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Pr="003F1BC2" w:rsidRDefault="003F1BC2" w:rsidP="003F1BC2">
            <w:pPr>
              <w:pStyle w:val="Balk1"/>
              <w:ind w:left="142" w:right="823" w:hanging="1"/>
              <w:jc w:val="center"/>
              <w:rPr>
                <w:rFonts w:cs="Times New Roman"/>
              </w:rPr>
            </w:pPr>
            <w:r w:rsidRPr="003F1BC2">
              <w:rPr>
                <w:rFonts w:cs="Times New Roman"/>
              </w:rPr>
              <w:t>YETKİLENDİRME GEREKTİREN GEREKLİ SEYRÜSEFER PERFORMANSI OPERASYONLARI İÇİN UÇUŞA ELVERİŞLİLİK ONAYI VE OPERASY</w:t>
            </w:r>
            <w:r>
              <w:rPr>
                <w:rFonts w:cs="Times New Roman"/>
              </w:rPr>
              <w:t xml:space="preserve">ONEL KRİTERLERE İLİŞKİN TALİMAT </w:t>
            </w:r>
            <w:bookmarkStart w:id="0" w:name="_GoBack"/>
            <w:r w:rsidRPr="003F1BC2">
              <w:rPr>
                <w:rFonts w:cs="Times New Roman"/>
              </w:rPr>
              <w:t>(SHT RNP AR 20-26)</w:t>
            </w:r>
          </w:p>
          <w:bookmarkEnd w:id="0"/>
          <w:p w:rsidR="00F47508" w:rsidRPr="0098597C" w:rsidRDefault="00E8585E" w:rsidP="003F1BC2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322A1B"/>
    <w:rsid w:val="00393F68"/>
    <w:rsid w:val="003D1C2B"/>
    <w:rsid w:val="003F1BC2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71A33"/>
    <w:rsid w:val="00A9044B"/>
    <w:rsid w:val="00B16202"/>
    <w:rsid w:val="00B502AD"/>
    <w:rsid w:val="00C24F5C"/>
    <w:rsid w:val="00CB2B87"/>
    <w:rsid w:val="00CC351E"/>
    <w:rsid w:val="00D52076"/>
    <w:rsid w:val="00DA54DA"/>
    <w:rsid w:val="00E25B4F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</cp:lastModifiedBy>
  <cp:revision>7</cp:revision>
  <dcterms:created xsi:type="dcterms:W3CDTF">2017-09-29T10:52:00Z</dcterms:created>
  <dcterms:modified xsi:type="dcterms:W3CDTF">2018-01-23T13:21:00Z</dcterms:modified>
</cp:coreProperties>
</file>