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1ED" w:rsidRDefault="005B61ED" w:rsidP="00337F66">
      <w:pPr>
        <w:pStyle w:val="GvdeMetni"/>
        <w:tabs>
          <w:tab w:val="left" w:pos="9923"/>
        </w:tabs>
        <w:spacing w:before="5"/>
        <w:ind w:right="34"/>
        <w:rPr>
          <w:rFonts w:ascii="Times New Roman"/>
          <w:sz w:val="12"/>
        </w:rPr>
      </w:pPr>
      <w:bookmarkStart w:id="0" w:name="_GoBack"/>
      <w:bookmarkEnd w:id="0"/>
    </w:p>
    <w:p w:rsidR="005B61ED" w:rsidRDefault="00856C2B">
      <w:pPr>
        <w:pStyle w:val="GvdeMetni"/>
        <w:spacing w:before="95"/>
        <w:ind w:left="316" w:right="886" w:firstLine="566"/>
      </w:pPr>
      <w:r>
        <w:t>Heliport işletimi için, bu başvuru formu ile bu başvuru formunun alt kısmındaki “Ek Bilgiler” bölümünde belirtilen bilgi ve belgelerin bir resmi yazı veya dilekçe ile birlikte Sivil Havacılık Genel Müdürlüğü’ne iletilmesi gerekmektedir.</w:t>
      </w:r>
    </w:p>
    <w:p w:rsidR="005B61ED" w:rsidRDefault="005B61ED">
      <w:pPr>
        <w:pStyle w:val="GvdeMetni"/>
        <w:rPr>
          <w:sz w:val="18"/>
        </w:rPr>
      </w:pPr>
    </w:p>
    <w:p w:rsidR="005B61ED" w:rsidRDefault="00856C2B">
      <w:pPr>
        <w:pStyle w:val="Balk1"/>
        <w:numPr>
          <w:ilvl w:val="0"/>
          <w:numId w:val="2"/>
        </w:numPr>
        <w:tabs>
          <w:tab w:val="left" w:pos="676"/>
          <w:tab w:val="left" w:pos="677"/>
        </w:tabs>
        <w:spacing w:before="148"/>
      </w:pPr>
      <w:r>
        <w:t xml:space="preserve">Başvuru Sahibine </w:t>
      </w:r>
      <w:r>
        <w:rPr>
          <w:spacing w:val="-3"/>
        </w:rPr>
        <w:t>Ait</w:t>
      </w:r>
      <w:r>
        <w:rPr>
          <w:spacing w:val="-1"/>
        </w:rPr>
        <w:t xml:space="preserve"> </w:t>
      </w:r>
      <w:r>
        <w:t>Bilgiler</w:t>
      </w:r>
    </w:p>
    <w:p w:rsidR="005B61ED" w:rsidRDefault="005B61ED">
      <w:pPr>
        <w:pStyle w:val="GvdeMetni"/>
        <w:rPr>
          <w:b/>
          <w:sz w:val="20"/>
        </w:rPr>
      </w:pPr>
    </w:p>
    <w:p w:rsidR="005B61ED" w:rsidRDefault="00F271D2">
      <w:pPr>
        <w:pStyle w:val="GvdeMetni"/>
        <w:spacing w:before="9"/>
        <w:rPr>
          <w:b/>
          <w:sz w:val="12"/>
        </w:rPr>
      </w:pPr>
      <w:r>
        <w:pict>
          <v:shapetype id="_x0000_t202" coordsize="21600,21600" o:spt="202" path="m,l,21600r21600,l21600,xe">
            <v:stroke joinstyle="miter"/>
            <v:path gradientshapeok="t" o:connecttype="rect"/>
          </v:shapetype>
          <v:shape id="_x0000_s1030" type="#_x0000_t202" style="position:absolute;margin-left:71.3pt;margin-top:9.6pt;width:460.8pt;height:251.7pt;z-index:251655680;mso-wrap-distance-left:0;mso-wrap-distance-right:0;mso-position-horizontal-relative:page" filled="f" strokeweight=".16936mm">
            <v:textbox inset="0,0,0,0">
              <w:txbxContent>
                <w:p w:rsidR="005B61ED" w:rsidRDefault="005B61ED">
                  <w:pPr>
                    <w:pStyle w:val="GvdeMetni"/>
                    <w:spacing w:before="6"/>
                    <w:rPr>
                      <w:b/>
                      <w:sz w:val="26"/>
                    </w:rPr>
                  </w:pPr>
                </w:p>
                <w:p w:rsidR="005B61ED" w:rsidRDefault="00856C2B">
                  <w:pPr>
                    <w:pStyle w:val="GvdeMetni"/>
                    <w:spacing w:before="1"/>
                    <w:ind w:left="271"/>
                  </w:pPr>
                  <w:r>
                    <w:rPr>
                      <w:spacing w:val="-1"/>
                    </w:rPr>
                    <w:t>Tüzel  Kişinin  Unvanı: .....................................................................................................................................................................</w:t>
                  </w:r>
                </w:p>
                <w:p w:rsidR="005B61ED" w:rsidRDefault="005B61ED">
                  <w:pPr>
                    <w:pStyle w:val="GvdeMetni"/>
                    <w:rPr>
                      <w:b/>
                      <w:sz w:val="18"/>
                    </w:rPr>
                  </w:pPr>
                </w:p>
                <w:p w:rsidR="005B61ED" w:rsidRDefault="005B61ED">
                  <w:pPr>
                    <w:pStyle w:val="GvdeMetni"/>
                    <w:rPr>
                      <w:b/>
                      <w:sz w:val="18"/>
                    </w:rPr>
                  </w:pPr>
                </w:p>
                <w:p w:rsidR="005B61ED" w:rsidRDefault="00856C2B">
                  <w:pPr>
                    <w:pStyle w:val="GvdeMetni"/>
                    <w:spacing w:before="120"/>
                    <w:ind w:left="271"/>
                  </w:pPr>
                  <w:r>
                    <w:rPr>
                      <w:spacing w:val="-1"/>
                    </w:rPr>
                    <w:t>Tüzel  Kişinin  Adresi: ......................................................................................................................................................................</w:t>
                  </w:r>
                </w:p>
                <w:p w:rsidR="005B61ED" w:rsidRDefault="005B61ED">
                  <w:pPr>
                    <w:pStyle w:val="GvdeMetni"/>
                    <w:rPr>
                      <w:b/>
                      <w:sz w:val="18"/>
                    </w:rPr>
                  </w:pPr>
                </w:p>
                <w:p w:rsidR="005B61ED" w:rsidRDefault="005B61ED">
                  <w:pPr>
                    <w:pStyle w:val="GvdeMetni"/>
                    <w:rPr>
                      <w:b/>
                      <w:sz w:val="18"/>
                    </w:rPr>
                  </w:pPr>
                </w:p>
                <w:p w:rsidR="005B61ED" w:rsidRDefault="00856C2B">
                  <w:pPr>
                    <w:pStyle w:val="GvdeMetni"/>
                    <w:spacing w:before="119"/>
                    <w:ind w:left="271"/>
                  </w:pPr>
                  <w:r>
                    <w:t>........................................................................................................................................................................................................</w:t>
                  </w:r>
                </w:p>
                <w:p w:rsidR="005B61ED" w:rsidRDefault="005B61ED">
                  <w:pPr>
                    <w:pStyle w:val="GvdeMetni"/>
                    <w:rPr>
                      <w:b/>
                      <w:sz w:val="18"/>
                    </w:rPr>
                  </w:pPr>
                </w:p>
                <w:p w:rsidR="005B61ED" w:rsidRDefault="005B61ED">
                  <w:pPr>
                    <w:pStyle w:val="GvdeMetni"/>
                    <w:rPr>
                      <w:b/>
                      <w:sz w:val="18"/>
                    </w:rPr>
                  </w:pPr>
                </w:p>
                <w:p w:rsidR="005B61ED" w:rsidRDefault="00856C2B">
                  <w:pPr>
                    <w:pStyle w:val="GvdeMetni"/>
                    <w:spacing w:before="119"/>
                    <w:ind w:left="271"/>
                  </w:pPr>
                  <w:r>
                    <w:t>Heliport Yöneticisinin;</w:t>
                  </w:r>
                </w:p>
                <w:p w:rsidR="005B61ED" w:rsidRDefault="005B61ED">
                  <w:pPr>
                    <w:pStyle w:val="GvdeMetni"/>
                    <w:spacing w:before="7"/>
                    <w:rPr>
                      <w:b/>
                      <w:sz w:val="19"/>
                    </w:rPr>
                  </w:pPr>
                </w:p>
                <w:p w:rsidR="005B61ED" w:rsidRDefault="00856C2B">
                  <w:pPr>
                    <w:pStyle w:val="GvdeMetni"/>
                    <w:ind w:left="1336"/>
                  </w:pPr>
                  <w:r>
                    <w:t>Adı  Soyadı: ...........................................................................................................................................................</w:t>
                  </w:r>
                </w:p>
                <w:p w:rsidR="005B61ED" w:rsidRDefault="005B61ED">
                  <w:pPr>
                    <w:pStyle w:val="GvdeMetni"/>
                    <w:rPr>
                      <w:b/>
                      <w:sz w:val="18"/>
                    </w:rPr>
                  </w:pPr>
                </w:p>
                <w:p w:rsidR="005B61ED" w:rsidRDefault="005B61ED">
                  <w:pPr>
                    <w:pStyle w:val="GvdeMetni"/>
                    <w:rPr>
                      <w:b/>
                      <w:sz w:val="18"/>
                    </w:rPr>
                  </w:pPr>
                </w:p>
                <w:p w:rsidR="005B61ED" w:rsidRDefault="00856C2B">
                  <w:pPr>
                    <w:pStyle w:val="GvdeMetni"/>
                    <w:tabs>
                      <w:tab w:val="left" w:pos="4826"/>
                    </w:tabs>
                    <w:spacing w:before="119"/>
                    <w:ind w:left="1336"/>
                  </w:pPr>
                  <w:r>
                    <w:t>Telefonu:</w:t>
                  </w:r>
                  <w:r>
                    <w:rPr>
                      <w:spacing w:val="-13"/>
                    </w:rPr>
                    <w:t xml:space="preserve"> </w:t>
                  </w:r>
                  <w:r>
                    <w:t>........................................................</w:t>
                  </w:r>
                  <w:r>
                    <w:tab/>
                  </w:r>
                  <w:r>
                    <w:rPr>
                      <w:spacing w:val="-1"/>
                    </w:rPr>
                    <w:t>Faksı:</w:t>
                  </w:r>
                  <w:r>
                    <w:rPr>
                      <w:spacing w:val="27"/>
                    </w:rPr>
                    <w:t xml:space="preserve"> </w:t>
                  </w:r>
                  <w:r>
                    <w:rPr>
                      <w:spacing w:val="-1"/>
                    </w:rPr>
                    <w:t>......................................................................................</w:t>
                  </w:r>
                </w:p>
                <w:p w:rsidR="005B61ED" w:rsidRDefault="005B61ED">
                  <w:pPr>
                    <w:pStyle w:val="GvdeMetni"/>
                    <w:rPr>
                      <w:b/>
                      <w:sz w:val="18"/>
                    </w:rPr>
                  </w:pPr>
                </w:p>
                <w:p w:rsidR="005B61ED" w:rsidRDefault="005B61ED">
                  <w:pPr>
                    <w:pStyle w:val="GvdeMetni"/>
                    <w:rPr>
                      <w:b/>
                      <w:sz w:val="18"/>
                    </w:rPr>
                  </w:pPr>
                </w:p>
                <w:p w:rsidR="005B61ED" w:rsidRDefault="00856C2B">
                  <w:pPr>
                    <w:pStyle w:val="GvdeMetni"/>
                    <w:tabs>
                      <w:tab w:val="left" w:pos="4826"/>
                    </w:tabs>
                    <w:spacing w:before="120"/>
                    <w:ind w:left="1336"/>
                  </w:pPr>
                  <w:r>
                    <w:t>E-Posta</w:t>
                  </w:r>
                  <w:r>
                    <w:rPr>
                      <w:spacing w:val="-11"/>
                    </w:rPr>
                    <w:t xml:space="preserve"> </w:t>
                  </w:r>
                  <w:r>
                    <w:t>Adresi:</w:t>
                  </w:r>
                  <w:r>
                    <w:rPr>
                      <w:spacing w:val="-10"/>
                    </w:rPr>
                    <w:t xml:space="preserve"> </w:t>
                  </w:r>
                  <w:r>
                    <w:t>..............................................</w:t>
                  </w:r>
                  <w:r>
                    <w:tab/>
                  </w:r>
                  <w:r>
                    <w:rPr>
                      <w:spacing w:val="-1"/>
                    </w:rPr>
                    <w:t>İmzası:</w:t>
                  </w:r>
                  <w:r>
                    <w:rPr>
                      <w:spacing w:val="25"/>
                    </w:rPr>
                    <w:t xml:space="preserve"> </w:t>
                  </w:r>
                  <w:r>
                    <w:rPr>
                      <w:spacing w:val="-1"/>
                    </w:rPr>
                    <w:t>....................................................................................</w:t>
                  </w:r>
                </w:p>
              </w:txbxContent>
            </v:textbox>
            <w10:wrap type="topAndBottom" anchorx="page"/>
          </v:shape>
        </w:pict>
      </w:r>
    </w:p>
    <w:p w:rsidR="005B61ED" w:rsidRDefault="005B61ED">
      <w:pPr>
        <w:pStyle w:val="GvdeMetni"/>
        <w:rPr>
          <w:b/>
          <w:sz w:val="20"/>
        </w:rPr>
      </w:pPr>
    </w:p>
    <w:p w:rsidR="005B61ED" w:rsidRDefault="005B61ED">
      <w:pPr>
        <w:pStyle w:val="GvdeMetni"/>
        <w:rPr>
          <w:b/>
          <w:sz w:val="20"/>
        </w:rPr>
      </w:pPr>
    </w:p>
    <w:p w:rsidR="005B61ED" w:rsidRDefault="005B61ED">
      <w:pPr>
        <w:pStyle w:val="GvdeMetni"/>
        <w:spacing w:before="3"/>
        <w:rPr>
          <w:b/>
          <w:sz w:val="19"/>
        </w:rPr>
      </w:pPr>
    </w:p>
    <w:p w:rsidR="005B61ED" w:rsidRDefault="00856C2B">
      <w:pPr>
        <w:pStyle w:val="Balk1"/>
        <w:numPr>
          <w:ilvl w:val="0"/>
          <w:numId w:val="2"/>
        </w:numPr>
        <w:tabs>
          <w:tab w:val="left" w:pos="676"/>
          <w:tab w:val="left" w:pos="677"/>
        </w:tabs>
        <w:spacing w:before="1"/>
      </w:pPr>
      <w:r>
        <w:t xml:space="preserve">Heliporta </w:t>
      </w:r>
      <w:r>
        <w:rPr>
          <w:spacing w:val="-3"/>
        </w:rPr>
        <w:t>Ait</w:t>
      </w:r>
      <w:r>
        <w:rPr>
          <w:spacing w:val="1"/>
        </w:rPr>
        <w:t xml:space="preserve"> </w:t>
      </w:r>
      <w:r>
        <w:t>Bilgiler</w:t>
      </w:r>
    </w:p>
    <w:p w:rsidR="005B61ED" w:rsidRDefault="005B61ED">
      <w:pPr>
        <w:pStyle w:val="GvdeMetni"/>
        <w:rPr>
          <w:b/>
          <w:sz w:val="20"/>
        </w:rPr>
      </w:pPr>
    </w:p>
    <w:p w:rsidR="005B61ED" w:rsidRDefault="00F271D2">
      <w:pPr>
        <w:pStyle w:val="GvdeMetni"/>
        <w:spacing w:before="10"/>
        <w:rPr>
          <w:b/>
          <w:sz w:val="12"/>
        </w:rPr>
      </w:pPr>
      <w:r>
        <w:pict>
          <v:shape id="_x0000_s1029" type="#_x0000_t202" style="position:absolute;margin-left:71.3pt;margin-top:9.6pt;width:460.8pt;height:245.95pt;z-index:251656704;mso-wrap-distance-left:0;mso-wrap-distance-right:0;mso-position-horizontal-relative:page" filled="f" strokeweight=".16936mm">
            <v:textbox inset="0,0,0,0">
              <w:txbxContent>
                <w:p w:rsidR="005B61ED" w:rsidRDefault="005B61ED">
                  <w:pPr>
                    <w:pStyle w:val="GvdeMetni"/>
                    <w:spacing w:before="6"/>
                    <w:rPr>
                      <w:b/>
                      <w:sz w:val="26"/>
                    </w:rPr>
                  </w:pPr>
                </w:p>
                <w:p w:rsidR="005B61ED" w:rsidRDefault="00856C2B">
                  <w:pPr>
                    <w:pStyle w:val="GvdeMetni"/>
                    <w:spacing w:before="1"/>
                    <w:ind w:left="271"/>
                  </w:pPr>
                  <w:r>
                    <w:t>Heliportun  Adı: ..............................................................................................................................................................................</w:t>
                  </w:r>
                </w:p>
                <w:p w:rsidR="005B61ED" w:rsidRDefault="005B61ED">
                  <w:pPr>
                    <w:pStyle w:val="GvdeMetni"/>
                    <w:rPr>
                      <w:b/>
                      <w:sz w:val="18"/>
                    </w:rPr>
                  </w:pPr>
                </w:p>
                <w:p w:rsidR="005B61ED" w:rsidRDefault="005B61ED">
                  <w:pPr>
                    <w:pStyle w:val="GvdeMetni"/>
                    <w:rPr>
                      <w:b/>
                      <w:sz w:val="18"/>
                    </w:rPr>
                  </w:pPr>
                </w:p>
                <w:p w:rsidR="005B61ED" w:rsidRDefault="00856C2B">
                  <w:pPr>
                    <w:pStyle w:val="GvdeMetni"/>
                    <w:spacing w:before="120"/>
                    <w:ind w:left="271"/>
                  </w:pPr>
                  <w:r>
                    <w:t>Heliportun Bulunduğu İl / İlçe: .......................................................................................................................................................</w:t>
                  </w:r>
                </w:p>
                <w:p w:rsidR="005B61ED" w:rsidRDefault="005B61ED">
                  <w:pPr>
                    <w:pStyle w:val="GvdeMetni"/>
                    <w:rPr>
                      <w:b/>
                      <w:sz w:val="18"/>
                    </w:rPr>
                  </w:pPr>
                </w:p>
                <w:p w:rsidR="005B61ED" w:rsidRDefault="005B61ED">
                  <w:pPr>
                    <w:pStyle w:val="GvdeMetni"/>
                    <w:rPr>
                      <w:b/>
                      <w:sz w:val="18"/>
                    </w:rPr>
                  </w:pPr>
                </w:p>
                <w:p w:rsidR="005B61ED" w:rsidRDefault="00856C2B">
                  <w:pPr>
                    <w:pStyle w:val="GvdeMetni"/>
                    <w:spacing w:before="117"/>
                    <w:ind w:left="271"/>
                  </w:pPr>
                  <w:r>
                    <w:t>Heliportun  Bulunduğu  Adres: ........................................................................................................................................................</w:t>
                  </w:r>
                </w:p>
                <w:p w:rsidR="005B61ED" w:rsidRDefault="005B61ED">
                  <w:pPr>
                    <w:pStyle w:val="GvdeMetni"/>
                    <w:rPr>
                      <w:b/>
                      <w:sz w:val="18"/>
                    </w:rPr>
                  </w:pPr>
                </w:p>
                <w:p w:rsidR="005B61ED" w:rsidRDefault="005B61ED">
                  <w:pPr>
                    <w:pStyle w:val="GvdeMetni"/>
                    <w:rPr>
                      <w:b/>
                      <w:sz w:val="18"/>
                    </w:rPr>
                  </w:pPr>
                </w:p>
                <w:p w:rsidR="005B61ED" w:rsidRDefault="00856C2B">
                  <w:pPr>
                    <w:pStyle w:val="GvdeMetni"/>
                    <w:spacing w:before="119"/>
                    <w:ind w:left="271"/>
                  </w:pPr>
                  <w:r>
                    <w:t>.......................................................................................................................................................................................................</w:t>
                  </w:r>
                </w:p>
                <w:p w:rsidR="005B61ED" w:rsidRDefault="005B61ED">
                  <w:pPr>
                    <w:pStyle w:val="GvdeMetni"/>
                    <w:spacing w:before="7"/>
                    <w:rPr>
                      <w:b/>
                      <w:sz w:val="19"/>
                    </w:rPr>
                  </w:pPr>
                </w:p>
                <w:p w:rsidR="005B61ED" w:rsidRDefault="00856C2B">
                  <w:pPr>
                    <w:pStyle w:val="GvdeMetni"/>
                    <w:tabs>
                      <w:tab w:val="left" w:pos="2474"/>
                      <w:tab w:val="left" w:pos="3194"/>
                    </w:tabs>
                    <w:ind w:left="271"/>
                    <w:rPr>
                      <w:rFonts w:ascii="Symbol" w:hAnsi="Symbol"/>
                      <w:sz w:val="34"/>
                    </w:rPr>
                  </w:pPr>
                  <w:r>
                    <w:t xml:space="preserve">Yangın Kategorisi:  </w:t>
                  </w:r>
                  <w:r>
                    <w:rPr>
                      <w:spacing w:val="38"/>
                    </w:rPr>
                    <w:t xml:space="preserve"> </w:t>
                  </w:r>
                  <w:r>
                    <w:t xml:space="preserve">H1 </w:t>
                  </w:r>
                  <w:r>
                    <w:rPr>
                      <w:rFonts w:ascii="Symbol" w:hAnsi="Symbol"/>
                      <w:sz w:val="34"/>
                    </w:rPr>
                    <w:t></w:t>
                  </w:r>
                  <w:r>
                    <w:rPr>
                      <w:rFonts w:ascii="Times New Roman" w:hAnsi="Times New Roman"/>
                      <w:sz w:val="34"/>
                    </w:rPr>
                    <w:tab/>
                  </w:r>
                  <w:r>
                    <w:t xml:space="preserve">H2 </w:t>
                  </w:r>
                  <w:r>
                    <w:rPr>
                      <w:rFonts w:ascii="Symbol" w:hAnsi="Symbol"/>
                      <w:sz w:val="34"/>
                    </w:rPr>
                    <w:t></w:t>
                  </w:r>
                  <w:r>
                    <w:rPr>
                      <w:rFonts w:ascii="Times New Roman" w:hAnsi="Times New Roman"/>
                      <w:sz w:val="34"/>
                    </w:rPr>
                    <w:tab/>
                  </w:r>
                  <w:r>
                    <w:t xml:space="preserve">H3 </w:t>
                  </w:r>
                  <w:r>
                    <w:rPr>
                      <w:rFonts w:ascii="Symbol" w:hAnsi="Symbol"/>
                      <w:sz w:val="34"/>
                    </w:rPr>
                    <w:t></w:t>
                  </w:r>
                </w:p>
                <w:p w:rsidR="005B61ED" w:rsidRDefault="00856C2B">
                  <w:pPr>
                    <w:pStyle w:val="GvdeMetni"/>
                    <w:tabs>
                      <w:tab w:val="left" w:pos="3134"/>
                    </w:tabs>
                    <w:spacing w:before="262"/>
                    <w:ind w:left="271"/>
                    <w:rPr>
                      <w:rFonts w:ascii="Symbol" w:hAnsi="Symbol"/>
                      <w:sz w:val="34"/>
                    </w:rPr>
                  </w:pPr>
                  <w:r>
                    <w:t>Talep Edilen Uçuş Kuralları:</w:t>
                  </w:r>
                  <w:r>
                    <w:rPr>
                      <w:spacing w:val="32"/>
                    </w:rPr>
                    <w:t xml:space="preserve"> </w:t>
                  </w:r>
                  <w:r>
                    <w:t xml:space="preserve">VFR </w:t>
                  </w:r>
                  <w:r>
                    <w:rPr>
                      <w:rFonts w:ascii="Symbol" w:hAnsi="Symbol"/>
                      <w:sz w:val="34"/>
                    </w:rPr>
                    <w:t></w:t>
                  </w:r>
                  <w:r>
                    <w:rPr>
                      <w:rFonts w:ascii="Times New Roman" w:hAnsi="Times New Roman"/>
                      <w:sz w:val="34"/>
                    </w:rPr>
                    <w:tab/>
                  </w:r>
                  <w:r>
                    <w:t xml:space="preserve">IFR </w:t>
                  </w:r>
                  <w:r>
                    <w:rPr>
                      <w:rFonts w:ascii="Symbol" w:hAnsi="Symbol"/>
                      <w:sz w:val="34"/>
                    </w:rPr>
                    <w:t></w:t>
                  </w:r>
                </w:p>
                <w:p w:rsidR="005B61ED" w:rsidRDefault="00856C2B">
                  <w:pPr>
                    <w:pStyle w:val="GvdeMetni"/>
                    <w:tabs>
                      <w:tab w:val="left" w:pos="4771"/>
                    </w:tabs>
                    <w:spacing w:before="263"/>
                    <w:ind w:left="271"/>
                    <w:rPr>
                      <w:rFonts w:ascii="Symbol" w:hAnsi="Symbol"/>
                      <w:sz w:val="34"/>
                    </w:rPr>
                  </w:pPr>
                  <w:r>
                    <w:t>Kullanıma Açık Olacağı Saatler:</w:t>
                  </w:r>
                  <w:r>
                    <w:rPr>
                      <w:spacing w:val="30"/>
                    </w:rPr>
                    <w:t xml:space="preserve"> </w:t>
                  </w:r>
                  <w:r>
                    <w:t>Gündoğumu-Günbatımı</w:t>
                  </w:r>
                  <w:r>
                    <w:rPr>
                      <w:spacing w:val="-4"/>
                    </w:rPr>
                    <w:t xml:space="preserve"> </w:t>
                  </w:r>
                  <w:r>
                    <w:rPr>
                      <w:rFonts w:ascii="Symbol" w:hAnsi="Symbol"/>
                      <w:sz w:val="34"/>
                    </w:rPr>
                    <w:t></w:t>
                  </w:r>
                  <w:r>
                    <w:rPr>
                      <w:rFonts w:ascii="Times New Roman" w:hAnsi="Times New Roman"/>
                      <w:sz w:val="34"/>
                    </w:rPr>
                    <w:tab/>
                  </w:r>
                  <w:r>
                    <w:t>24 saat</w:t>
                  </w:r>
                  <w:r>
                    <w:rPr>
                      <w:spacing w:val="-3"/>
                    </w:rPr>
                    <w:t xml:space="preserve"> </w:t>
                  </w:r>
                  <w:r>
                    <w:rPr>
                      <w:rFonts w:ascii="Symbol" w:hAnsi="Symbol"/>
                      <w:sz w:val="34"/>
                    </w:rPr>
                    <w:t></w:t>
                  </w:r>
                </w:p>
              </w:txbxContent>
            </v:textbox>
            <w10:wrap type="topAndBottom" anchorx="page"/>
          </v:shape>
        </w:pict>
      </w:r>
    </w:p>
    <w:p w:rsidR="005B61ED" w:rsidRDefault="005B61ED">
      <w:pPr>
        <w:rPr>
          <w:sz w:val="12"/>
        </w:rPr>
        <w:sectPr w:rsidR="005B61ED" w:rsidSect="00337F66">
          <w:headerReference w:type="even" r:id="rId7"/>
          <w:headerReference w:type="default" r:id="rId8"/>
          <w:footerReference w:type="even" r:id="rId9"/>
          <w:footerReference w:type="default" r:id="rId10"/>
          <w:headerReference w:type="first" r:id="rId11"/>
          <w:footerReference w:type="first" r:id="rId12"/>
          <w:type w:val="continuous"/>
          <w:pgSz w:w="11910" w:h="16840"/>
          <w:pgMar w:top="2660" w:right="853" w:bottom="1000" w:left="1100" w:header="569" w:footer="801" w:gutter="0"/>
          <w:pgNumType w:start="1"/>
          <w:cols w:space="708"/>
        </w:sectPr>
      </w:pPr>
    </w:p>
    <w:p w:rsidR="005B61ED" w:rsidRDefault="005B61ED">
      <w:pPr>
        <w:pStyle w:val="GvdeMetni"/>
        <w:rPr>
          <w:b/>
          <w:sz w:val="21"/>
        </w:rPr>
      </w:pPr>
    </w:p>
    <w:p w:rsidR="005B61ED" w:rsidRDefault="00856C2B">
      <w:pPr>
        <w:ind w:left="321"/>
        <w:rPr>
          <w:sz w:val="20"/>
        </w:rPr>
      </w:pPr>
      <w:r>
        <w:rPr>
          <w:rFonts w:ascii="Times New Roman"/>
          <w:spacing w:val="-49"/>
          <w:sz w:val="20"/>
        </w:rPr>
        <w:t xml:space="preserve"> </w:t>
      </w:r>
      <w:r w:rsidR="00F271D2">
        <w:rPr>
          <w:spacing w:val="-49"/>
          <w:sz w:val="20"/>
        </w:rPr>
      </w:r>
      <w:r w:rsidR="00F271D2">
        <w:rPr>
          <w:spacing w:val="-49"/>
          <w:sz w:val="20"/>
        </w:rPr>
        <w:pict>
          <v:shape id="_x0000_s1031" type="#_x0000_t202" style="width:460.8pt;height:83.8pt;mso-left-percent:-10001;mso-top-percent:-10001;mso-position-horizontal:absolute;mso-position-horizontal-relative:char;mso-position-vertical:absolute;mso-position-vertical-relative:line;mso-left-percent:-10001;mso-top-percent:-10001" filled="f" strokeweight=".16936mm">
            <v:textbox style="mso-next-textbox:#_x0000_s1031" inset="0,0,0,0">
              <w:txbxContent>
                <w:p w:rsidR="005B61ED" w:rsidRDefault="00856C2B">
                  <w:pPr>
                    <w:pStyle w:val="GvdeMetni"/>
                    <w:tabs>
                      <w:tab w:val="left" w:pos="1835"/>
                      <w:tab w:val="left" w:pos="3170"/>
                      <w:tab w:val="left" w:pos="4015"/>
                    </w:tabs>
                    <w:spacing w:line="416" w:lineRule="exact"/>
                    <w:ind w:left="271"/>
                    <w:rPr>
                      <w:rFonts w:ascii="Symbol" w:hAnsi="Symbol"/>
                      <w:sz w:val="34"/>
                    </w:rPr>
                  </w:pPr>
                  <w:r>
                    <w:t>Kullanım</w:t>
                  </w:r>
                  <w:r>
                    <w:rPr>
                      <w:spacing w:val="-1"/>
                    </w:rPr>
                    <w:t xml:space="preserve"> </w:t>
                  </w:r>
                  <w:r>
                    <w:t>Amacı:</w:t>
                  </w:r>
                  <w:r>
                    <w:tab/>
                    <w:t>Kamuya</w:t>
                  </w:r>
                  <w:r>
                    <w:rPr>
                      <w:spacing w:val="-1"/>
                    </w:rPr>
                    <w:t xml:space="preserve"> </w:t>
                  </w:r>
                  <w:r>
                    <w:t xml:space="preserve">Ait </w:t>
                  </w:r>
                  <w:r>
                    <w:rPr>
                      <w:rFonts w:ascii="Symbol" w:hAnsi="Symbol"/>
                      <w:sz w:val="34"/>
                    </w:rPr>
                    <w:t></w:t>
                  </w:r>
                  <w:r>
                    <w:rPr>
                      <w:rFonts w:ascii="Times New Roman" w:hAnsi="Times New Roman"/>
                      <w:sz w:val="34"/>
                    </w:rPr>
                    <w:tab/>
                  </w:r>
                  <w:r>
                    <w:t xml:space="preserve">Özel </w:t>
                  </w:r>
                  <w:r>
                    <w:rPr>
                      <w:rFonts w:ascii="Symbol" w:hAnsi="Symbol"/>
                      <w:sz w:val="34"/>
                    </w:rPr>
                    <w:t></w:t>
                  </w:r>
                  <w:r>
                    <w:rPr>
                      <w:rFonts w:ascii="Times New Roman" w:hAnsi="Times New Roman"/>
                      <w:sz w:val="34"/>
                    </w:rPr>
                    <w:tab/>
                  </w:r>
                  <w:r>
                    <w:t>Ticari</w:t>
                  </w:r>
                  <w:r>
                    <w:rPr>
                      <w:spacing w:val="-3"/>
                    </w:rPr>
                    <w:t xml:space="preserve"> </w:t>
                  </w:r>
                  <w:r>
                    <w:rPr>
                      <w:rFonts w:ascii="Symbol" w:hAnsi="Symbol"/>
                      <w:sz w:val="34"/>
                    </w:rPr>
                    <w:t></w:t>
                  </w:r>
                </w:p>
                <w:p w:rsidR="005B61ED" w:rsidRDefault="00856C2B">
                  <w:pPr>
                    <w:spacing w:before="262"/>
                    <w:ind w:left="1826"/>
                    <w:rPr>
                      <w:i/>
                      <w:sz w:val="16"/>
                    </w:rPr>
                  </w:pPr>
                  <w:r>
                    <w:rPr>
                      <w:sz w:val="16"/>
                    </w:rPr>
                    <w:t xml:space="preserve">Diğer </w:t>
                  </w:r>
                  <w:r>
                    <w:rPr>
                      <w:rFonts w:ascii="Symbol" w:hAnsi="Symbol"/>
                      <w:sz w:val="34"/>
                    </w:rPr>
                    <w:t></w:t>
                  </w:r>
                  <w:r>
                    <w:rPr>
                      <w:rFonts w:ascii="Times New Roman" w:hAnsi="Times New Roman"/>
                      <w:sz w:val="34"/>
                    </w:rPr>
                    <w:t xml:space="preserve"> </w:t>
                  </w:r>
                  <w:r>
                    <w:rPr>
                      <w:sz w:val="16"/>
                    </w:rPr>
                    <w:t xml:space="preserve">(...................................................................................................) </w:t>
                  </w:r>
                  <w:r>
                    <w:rPr>
                      <w:i/>
                      <w:sz w:val="16"/>
                    </w:rPr>
                    <w:t xml:space="preserve">(Kullanım amacını </w:t>
                  </w:r>
                  <w:r>
                    <w:rPr>
                      <w:i/>
                      <w:spacing w:val="-3"/>
                      <w:sz w:val="16"/>
                    </w:rPr>
                    <w:t>belirtiniz.)</w:t>
                  </w:r>
                </w:p>
              </w:txbxContent>
            </v:textbox>
            <w10:wrap type="none"/>
            <w10:anchorlock/>
          </v:shape>
        </w:pict>
      </w:r>
    </w:p>
    <w:p w:rsidR="005B61ED" w:rsidRDefault="005B61ED">
      <w:pPr>
        <w:pStyle w:val="GvdeMetni"/>
        <w:rPr>
          <w:b/>
          <w:sz w:val="24"/>
        </w:rPr>
      </w:pPr>
    </w:p>
    <w:p w:rsidR="005B61ED" w:rsidRDefault="00856C2B">
      <w:pPr>
        <w:pStyle w:val="Balk1"/>
        <w:numPr>
          <w:ilvl w:val="0"/>
          <w:numId w:val="2"/>
        </w:numPr>
        <w:tabs>
          <w:tab w:val="left" w:pos="676"/>
          <w:tab w:val="left" w:pos="677"/>
        </w:tabs>
      </w:pPr>
      <w:r>
        <w:t>Heliportu Kullanması Planlanan Taşıyıcı Kuruluşlar</w:t>
      </w:r>
      <w:r>
        <w:rPr>
          <w:spacing w:val="-19"/>
        </w:rPr>
        <w:t xml:space="preserve"> </w:t>
      </w:r>
      <w:r>
        <w:t>(Varsa)</w:t>
      </w:r>
    </w:p>
    <w:p w:rsidR="005B61ED" w:rsidRDefault="00F271D2">
      <w:pPr>
        <w:pStyle w:val="GvdeMetni"/>
        <w:spacing w:before="8"/>
        <w:rPr>
          <w:b/>
          <w:sz w:val="23"/>
        </w:rPr>
      </w:pPr>
      <w:r>
        <w:pict>
          <v:shape id="_x0000_s1027" type="#_x0000_t202" style="position:absolute;margin-left:74.55pt;margin-top:15.85pt;width:460.8pt;height:123.4pt;z-index:251657728;mso-wrap-distance-left:0;mso-wrap-distance-right:0;mso-position-horizontal-relative:page" filled="f" strokeweight=".48pt">
            <v:textbox inset="0,0,0,0">
              <w:txbxContent>
                <w:p w:rsidR="005B61ED" w:rsidRDefault="005B61ED">
                  <w:pPr>
                    <w:pStyle w:val="GvdeMetni"/>
                    <w:spacing w:before="4"/>
                    <w:rPr>
                      <w:b/>
                      <w:sz w:val="26"/>
                    </w:rPr>
                  </w:pPr>
                </w:p>
                <w:p w:rsidR="005B61ED" w:rsidRDefault="00856C2B">
                  <w:pPr>
                    <w:pStyle w:val="GvdeMetni"/>
                    <w:ind w:left="67"/>
                  </w:pPr>
                  <w:r>
                    <w:t>...........................................................................................................................................................................................................</w:t>
                  </w:r>
                </w:p>
                <w:p w:rsidR="005B61ED" w:rsidRDefault="005B61ED">
                  <w:pPr>
                    <w:pStyle w:val="GvdeMetni"/>
                    <w:rPr>
                      <w:b/>
                      <w:sz w:val="18"/>
                    </w:rPr>
                  </w:pPr>
                </w:p>
                <w:p w:rsidR="005B61ED" w:rsidRDefault="005B61ED">
                  <w:pPr>
                    <w:pStyle w:val="GvdeMetni"/>
                    <w:rPr>
                      <w:b/>
                      <w:sz w:val="18"/>
                    </w:rPr>
                  </w:pPr>
                </w:p>
                <w:p w:rsidR="005B61ED" w:rsidRDefault="00856C2B">
                  <w:pPr>
                    <w:pStyle w:val="GvdeMetni"/>
                    <w:spacing w:before="119"/>
                    <w:ind w:left="67"/>
                  </w:pPr>
                  <w:r>
                    <w:t>...........................................................................................................................................................................................................</w:t>
                  </w:r>
                </w:p>
                <w:p w:rsidR="005B61ED" w:rsidRDefault="005B61ED">
                  <w:pPr>
                    <w:pStyle w:val="GvdeMetni"/>
                    <w:rPr>
                      <w:b/>
                      <w:sz w:val="18"/>
                    </w:rPr>
                  </w:pPr>
                </w:p>
                <w:p w:rsidR="005B61ED" w:rsidRDefault="005B61ED">
                  <w:pPr>
                    <w:pStyle w:val="GvdeMetni"/>
                    <w:rPr>
                      <w:b/>
                      <w:sz w:val="18"/>
                    </w:rPr>
                  </w:pPr>
                </w:p>
                <w:p w:rsidR="005B61ED" w:rsidRDefault="00856C2B">
                  <w:pPr>
                    <w:pStyle w:val="GvdeMetni"/>
                    <w:spacing w:before="119"/>
                    <w:ind w:left="67"/>
                  </w:pPr>
                  <w:r>
                    <w:t>...........................................................................................................................................................................................................</w:t>
                  </w:r>
                </w:p>
              </w:txbxContent>
            </v:textbox>
            <w10:wrap type="topAndBottom" anchorx="page"/>
          </v:shape>
        </w:pict>
      </w:r>
    </w:p>
    <w:p w:rsidR="005B61ED" w:rsidRDefault="005B61ED">
      <w:pPr>
        <w:pStyle w:val="GvdeMetni"/>
        <w:spacing w:before="6"/>
        <w:rPr>
          <w:b/>
          <w:sz w:val="24"/>
        </w:rPr>
      </w:pPr>
    </w:p>
    <w:p w:rsidR="005B61ED" w:rsidRDefault="00856C2B">
      <w:pPr>
        <w:pStyle w:val="Balk1"/>
        <w:numPr>
          <w:ilvl w:val="0"/>
          <w:numId w:val="2"/>
        </w:numPr>
        <w:tabs>
          <w:tab w:val="left" w:pos="676"/>
          <w:tab w:val="left" w:pos="677"/>
        </w:tabs>
      </w:pPr>
      <w:r>
        <w:t>Açıklamalar</w:t>
      </w:r>
    </w:p>
    <w:p w:rsidR="005B61ED" w:rsidRDefault="00F271D2">
      <w:pPr>
        <w:pStyle w:val="GvdeMetni"/>
        <w:spacing w:before="8"/>
        <w:rPr>
          <w:b/>
          <w:sz w:val="23"/>
        </w:rPr>
      </w:pPr>
      <w:r>
        <w:pict>
          <v:shape id="_x0000_s1026" type="#_x0000_t202" style="position:absolute;margin-left:74.55pt;margin-top:15.85pt;width:460.8pt;height:123.4pt;z-index:251658752;mso-wrap-distance-left:0;mso-wrap-distance-right:0;mso-position-horizontal-relative:page" filled="f" strokeweight=".48pt">
            <v:textbox inset="0,0,0,0">
              <w:txbxContent>
                <w:p w:rsidR="005B61ED" w:rsidRDefault="005B61ED">
                  <w:pPr>
                    <w:pStyle w:val="GvdeMetni"/>
                    <w:spacing w:before="4"/>
                    <w:rPr>
                      <w:b/>
                      <w:sz w:val="26"/>
                    </w:rPr>
                  </w:pPr>
                </w:p>
                <w:p w:rsidR="005B61ED" w:rsidRDefault="00856C2B">
                  <w:pPr>
                    <w:pStyle w:val="GvdeMetni"/>
                    <w:ind w:left="67"/>
                  </w:pPr>
                  <w:r>
                    <w:t>...........................................................................................................................................................................................................</w:t>
                  </w:r>
                </w:p>
                <w:p w:rsidR="005B61ED" w:rsidRDefault="005B61ED">
                  <w:pPr>
                    <w:pStyle w:val="GvdeMetni"/>
                    <w:rPr>
                      <w:b/>
                      <w:sz w:val="18"/>
                    </w:rPr>
                  </w:pPr>
                </w:p>
                <w:p w:rsidR="005B61ED" w:rsidRDefault="005B61ED">
                  <w:pPr>
                    <w:pStyle w:val="GvdeMetni"/>
                    <w:rPr>
                      <w:b/>
                      <w:sz w:val="18"/>
                    </w:rPr>
                  </w:pPr>
                </w:p>
                <w:p w:rsidR="005B61ED" w:rsidRDefault="00856C2B">
                  <w:pPr>
                    <w:pStyle w:val="GvdeMetni"/>
                    <w:spacing w:before="119"/>
                    <w:ind w:left="67"/>
                  </w:pPr>
                  <w:r>
                    <w:t>...........................................................................................................................................................................................................</w:t>
                  </w:r>
                </w:p>
                <w:p w:rsidR="005B61ED" w:rsidRDefault="005B61ED">
                  <w:pPr>
                    <w:pStyle w:val="GvdeMetni"/>
                    <w:rPr>
                      <w:b/>
                      <w:sz w:val="18"/>
                    </w:rPr>
                  </w:pPr>
                </w:p>
                <w:p w:rsidR="005B61ED" w:rsidRDefault="005B61ED">
                  <w:pPr>
                    <w:pStyle w:val="GvdeMetni"/>
                    <w:rPr>
                      <w:b/>
                      <w:sz w:val="18"/>
                    </w:rPr>
                  </w:pPr>
                </w:p>
                <w:p w:rsidR="005B61ED" w:rsidRDefault="00856C2B">
                  <w:pPr>
                    <w:pStyle w:val="GvdeMetni"/>
                    <w:spacing w:before="119"/>
                    <w:ind w:left="67"/>
                  </w:pPr>
                  <w:r>
                    <w:t>...........................................................................................................................................................................................................</w:t>
                  </w:r>
                </w:p>
              </w:txbxContent>
            </v:textbox>
            <w10:wrap type="topAndBottom" anchorx="page"/>
          </v:shape>
        </w:pict>
      </w:r>
    </w:p>
    <w:p w:rsidR="005B61ED" w:rsidRDefault="005B61ED">
      <w:pPr>
        <w:pStyle w:val="GvdeMetni"/>
        <w:rPr>
          <w:b/>
          <w:sz w:val="20"/>
        </w:rPr>
      </w:pPr>
    </w:p>
    <w:p w:rsidR="005B61ED" w:rsidRDefault="005B61ED">
      <w:pPr>
        <w:pStyle w:val="GvdeMetni"/>
        <w:rPr>
          <w:b/>
          <w:sz w:val="20"/>
        </w:rPr>
      </w:pPr>
    </w:p>
    <w:p w:rsidR="005B61ED" w:rsidRDefault="005B61ED">
      <w:pPr>
        <w:pStyle w:val="GvdeMetni"/>
        <w:spacing w:before="3"/>
        <w:rPr>
          <w:b/>
          <w:sz w:val="20"/>
        </w:rPr>
      </w:pPr>
    </w:p>
    <w:p w:rsidR="005B61ED" w:rsidRDefault="00856C2B">
      <w:pPr>
        <w:pStyle w:val="Balk1"/>
        <w:spacing w:before="95"/>
        <w:ind w:left="316" w:firstLine="0"/>
      </w:pPr>
      <w:r>
        <w:rPr>
          <w:u w:val="single"/>
        </w:rPr>
        <w:t>EK BELGELER:</w:t>
      </w:r>
    </w:p>
    <w:p w:rsidR="007B1DD1" w:rsidRPr="007B1DD1" w:rsidRDefault="007B1DD1" w:rsidP="007B1DD1">
      <w:pPr>
        <w:pStyle w:val="ListeParagraf"/>
        <w:numPr>
          <w:ilvl w:val="0"/>
          <w:numId w:val="1"/>
        </w:numPr>
        <w:tabs>
          <w:tab w:val="left" w:pos="676"/>
          <w:tab w:val="left" w:pos="677"/>
        </w:tabs>
        <w:spacing w:line="183" w:lineRule="exact"/>
        <w:rPr>
          <w:sz w:val="16"/>
        </w:rPr>
      </w:pPr>
      <w:r w:rsidRPr="007B1DD1">
        <w:rPr>
          <w:sz w:val="16"/>
        </w:rPr>
        <w:t>Başvuru sahibi bir şirket ise Ticaret Sicil Belgesi ve/veya imza yetkileri ve ortaklıkları gösteren resmi belge</w:t>
      </w:r>
    </w:p>
    <w:p w:rsidR="005B61ED" w:rsidRDefault="00856C2B">
      <w:pPr>
        <w:pStyle w:val="ListeParagraf"/>
        <w:numPr>
          <w:ilvl w:val="0"/>
          <w:numId w:val="1"/>
        </w:numPr>
        <w:tabs>
          <w:tab w:val="left" w:pos="676"/>
          <w:tab w:val="left" w:pos="677"/>
        </w:tabs>
        <w:spacing w:line="183" w:lineRule="exact"/>
        <w:rPr>
          <w:sz w:val="16"/>
        </w:rPr>
      </w:pPr>
      <w:r>
        <w:rPr>
          <w:sz w:val="16"/>
        </w:rPr>
        <w:t>Heliport İşletme</w:t>
      </w:r>
      <w:r>
        <w:rPr>
          <w:spacing w:val="-11"/>
          <w:sz w:val="16"/>
        </w:rPr>
        <w:t xml:space="preserve"> </w:t>
      </w:r>
      <w:r>
        <w:rPr>
          <w:sz w:val="16"/>
        </w:rPr>
        <w:t>Talimatı</w:t>
      </w:r>
    </w:p>
    <w:p w:rsidR="005B61ED" w:rsidRDefault="00856C2B">
      <w:pPr>
        <w:pStyle w:val="ListeParagraf"/>
        <w:numPr>
          <w:ilvl w:val="0"/>
          <w:numId w:val="1"/>
        </w:numPr>
        <w:tabs>
          <w:tab w:val="left" w:pos="676"/>
          <w:tab w:val="left" w:pos="677"/>
        </w:tabs>
        <w:spacing w:before="1"/>
        <w:rPr>
          <w:sz w:val="16"/>
        </w:rPr>
      </w:pPr>
      <w:r>
        <w:rPr>
          <w:sz w:val="16"/>
        </w:rPr>
        <w:t>Heliport Kurtarma ve Yangınla Mücadele</w:t>
      </w:r>
      <w:r>
        <w:rPr>
          <w:spacing w:val="-20"/>
          <w:sz w:val="16"/>
        </w:rPr>
        <w:t xml:space="preserve"> </w:t>
      </w:r>
      <w:r>
        <w:rPr>
          <w:sz w:val="16"/>
        </w:rPr>
        <w:t>Talimatı</w:t>
      </w:r>
    </w:p>
    <w:p w:rsidR="005B61ED" w:rsidRDefault="00856C2B">
      <w:pPr>
        <w:pStyle w:val="ListeParagraf"/>
        <w:numPr>
          <w:ilvl w:val="0"/>
          <w:numId w:val="1"/>
        </w:numPr>
        <w:tabs>
          <w:tab w:val="left" w:pos="676"/>
          <w:tab w:val="left" w:pos="677"/>
        </w:tabs>
        <w:spacing w:line="183" w:lineRule="exact"/>
        <w:rPr>
          <w:sz w:val="16"/>
        </w:rPr>
      </w:pPr>
      <w:r>
        <w:rPr>
          <w:sz w:val="16"/>
        </w:rPr>
        <w:t>Heliport Acil Durum</w:t>
      </w:r>
      <w:r>
        <w:rPr>
          <w:spacing w:val="-8"/>
          <w:sz w:val="16"/>
        </w:rPr>
        <w:t xml:space="preserve"> </w:t>
      </w:r>
      <w:r>
        <w:rPr>
          <w:sz w:val="16"/>
        </w:rPr>
        <w:t>Planı</w:t>
      </w:r>
    </w:p>
    <w:p w:rsidR="00BB268E" w:rsidRDefault="00856C2B" w:rsidP="00BB268E">
      <w:pPr>
        <w:pStyle w:val="ListeParagraf"/>
        <w:numPr>
          <w:ilvl w:val="0"/>
          <w:numId w:val="1"/>
        </w:numPr>
        <w:tabs>
          <w:tab w:val="left" w:pos="676"/>
          <w:tab w:val="left" w:pos="677"/>
        </w:tabs>
        <w:spacing w:line="183" w:lineRule="exact"/>
        <w:rPr>
          <w:sz w:val="16"/>
        </w:rPr>
      </w:pPr>
      <w:r>
        <w:rPr>
          <w:sz w:val="16"/>
        </w:rPr>
        <w:t>Heliport İşletme Hizmetleri Eğitimi Sertifika</w:t>
      </w:r>
      <w:r w:rsidR="009915E7">
        <w:rPr>
          <w:sz w:val="16"/>
        </w:rPr>
        <w:t xml:space="preserve"> </w:t>
      </w:r>
      <w:r>
        <w:rPr>
          <w:sz w:val="16"/>
        </w:rPr>
        <w:t>Örnekleri</w:t>
      </w:r>
    </w:p>
    <w:p w:rsidR="00BB268E" w:rsidRPr="009A2E8B" w:rsidRDefault="00856C2B" w:rsidP="00985010">
      <w:pPr>
        <w:pStyle w:val="ListeParagraf"/>
        <w:numPr>
          <w:ilvl w:val="0"/>
          <w:numId w:val="1"/>
        </w:numPr>
        <w:tabs>
          <w:tab w:val="left" w:pos="676"/>
          <w:tab w:val="left" w:pos="677"/>
        </w:tabs>
        <w:spacing w:before="1"/>
        <w:ind w:right="887"/>
        <w:jc w:val="both"/>
        <w:rPr>
          <w:sz w:val="16"/>
        </w:rPr>
      </w:pPr>
      <w:r w:rsidRPr="00BB268E">
        <w:rPr>
          <w:sz w:val="16"/>
        </w:rPr>
        <w:t xml:space="preserve">Genel Müdürlük Hizmet Tarifesinde yer alan “Heliport İşletme Ruhsatı veya Helidek İşletme Ruhsatı” </w:t>
      </w:r>
      <w:r w:rsidRPr="009A2E8B">
        <w:rPr>
          <w:sz w:val="16"/>
        </w:rPr>
        <w:t xml:space="preserve">ücretinin </w:t>
      </w:r>
      <w:hyperlink r:id="rId13" w:history="1">
        <w:r w:rsidR="00BB268E" w:rsidRPr="009A2E8B">
          <w:rPr>
            <w:rStyle w:val="Kpr"/>
            <w:sz w:val="16"/>
          </w:rPr>
          <w:t>https://takas.shgm.gov.tr/</w:t>
        </w:r>
      </w:hyperlink>
      <w:r w:rsidR="001A7E1C" w:rsidRPr="009A2E8B">
        <w:rPr>
          <w:sz w:val="16"/>
        </w:rPr>
        <w:t xml:space="preserve"> adresi</w:t>
      </w:r>
      <w:r w:rsidR="00BB268E" w:rsidRPr="009A2E8B">
        <w:rPr>
          <w:sz w:val="16"/>
        </w:rPr>
        <w:t>i üzerinden yatırılmış olduğuna dair e-tahsilat makbuzu (İşletme Ruhsatı Başvurusu sırasında yatırılan ücretler, başvurunun olumsuz sonuçlanması durumunda iade edilmeyecektir.)</w:t>
      </w:r>
    </w:p>
    <w:sectPr w:rsidR="00BB268E" w:rsidRPr="009A2E8B">
      <w:pgSz w:w="11910" w:h="16840"/>
      <w:pgMar w:top="2660" w:right="0" w:bottom="1000" w:left="1100" w:header="569" w:footer="80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1D2" w:rsidRDefault="00F271D2">
      <w:r>
        <w:separator/>
      </w:r>
    </w:p>
  </w:endnote>
  <w:endnote w:type="continuationSeparator" w:id="0">
    <w:p w:rsidR="00F271D2" w:rsidRDefault="00F2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1E6" w:rsidRDefault="009F11E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1ED" w:rsidRDefault="00F271D2">
    <w:pPr>
      <w:pStyle w:val="GvdeMetni"/>
      <w:spacing w:line="14" w:lineRule="auto"/>
      <w:rPr>
        <w:sz w:val="20"/>
      </w:rPr>
    </w:pPr>
    <w:r>
      <w:pict>
        <v:group id="_x0000_s2053" style="position:absolute;margin-left:61.8pt;margin-top:788.9pt;width:533.8pt;height:.5pt;z-index:-4984;mso-position-horizontal-relative:page;mso-position-vertical-relative:page" coordorigin="1236,15778" coordsize="10676,10">
          <v:line id="_x0000_s2062" style="position:absolute" from="1241,15782" to="2518,15782" strokecolor="#a6a6a6" strokeweight=".48pt"/>
          <v:line id="_x0000_s2061" style="position:absolute" from="2518,15782" to="2528,15782" strokecolor="#a6a6a6" strokeweight=".48pt"/>
          <v:line id="_x0000_s2060" style="position:absolute" from="2528,15782" to="5070,15782" strokecolor="#a6a6a6" strokeweight=".48pt"/>
          <v:line id="_x0000_s2059" style="position:absolute" from="5070,15782" to="5079,15782" strokecolor="#a6a6a6" strokeweight=".48pt"/>
          <v:line id="_x0000_s2058" style="position:absolute" from="5079,15782" to="7089,15782" strokecolor="#a6a6a6" strokeweight=".48pt"/>
          <v:line id="_x0000_s2057" style="position:absolute" from="7089,15782" to="7098,15782" strokecolor="#a6a6a6" strokeweight=".48pt"/>
          <v:line id="_x0000_s2056" style="position:absolute" from="7098,15782" to="9782,15782" strokecolor="#a6a6a6" strokeweight=".48pt"/>
          <v:line id="_x0000_s2055" style="position:absolute" from="9782,15782" to="9792,15782" strokecolor="#a6a6a6" strokeweight=".48pt"/>
          <v:line id="_x0000_s2054" style="position:absolute" from="9792,15782" to="11906,15782" strokecolor="#a6a6a6" strokeweight=".48pt"/>
          <w10:wrap anchorx="page" anchory="page"/>
        </v:group>
      </w:pict>
    </w:r>
    <w:r>
      <w:pict>
        <v:shapetype id="_x0000_t202" coordsize="21600,21600" o:spt="202" path="m,l,21600r21600,l21600,xe">
          <v:stroke joinstyle="miter"/>
          <v:path gradientshapeok="t" o:connecttype="rect"/>
        </v:shapetype>
        <v:shape id="_x0000_s2052" type="#_x0000_t202" style="position:absolute;margin-left:76.65pt;margin-top:796.6pt;width:147.3pt;height:9.8pt;z-index:-4960;mso-position-horizontal-relative:page;mso-position-vertical-relative:page" filled="f" stroked="f">
          <v:textbox style="mso-next-textbox:#_x0000_s2052" inset="0,0,0,0">
            <w:txbxContent>
              <w:p w:rsidR="005B61ED" w:rsidRDefault="00856C2B">
                <w:pPr>
                  <w:tabs>
                    <w:tab w:val="left" w:pos="1092"/>
                  </w:tabs>
                  <w:spacing w:before="14"/>
                  <w:ind w:left="20"/>
                  <w:rPr>
                    <w:sz w:val="14"/>
                  </w:rPr>
                </w:pPr>
                <w:r>
                  <w:rPr>
                    <w:sz w:val="14"/>
                  </w:rPr>
                  <w:t>Doküman</w:t>
                </w:r>
                <w:r>
                  <w:rPr>
                    <w:spacing w:val="-4"/>
                    <w:sz w:val="14"/>
                  </w:rPr>
                  <w:t xml:space="preserve"> </w:t>
                </w:r>
                <w:r>
                  <w:rPr>
                    <w:sz w:val="14"/>
                  </w:rPr>
                  <w:t>No:</w:t>
                </w:r>
                <w:r>
                  <w:rPr>
                    <w:sz w:val="14"/>
                  </w:rPr>
                  <w:tab/>
                  <w:t>SHGM.HAD.46715750.FR.11</w:t>
                </w:r>
              </w:p>
            </w:txbxContent>
          </v:textbox>
          <w10:wrap anchorx="page" anchory="page"/>
        </v:shape>
      </w:pict>
    </w:r>
    <w:r>
      <w:pict>
        <v:shape id="_x0000_s2051" type="#_x0000_t202" style="position:absolute;margin-left:257.9pt;margin-top:796.6pt;width:86.4pt;height:9.8pt;z-index:-4936;mso-position-horizontal-relative:page;mso-position-vertical-relative:page" filled="f" stroked="f">
          <v:textbox style="mso-next-textbox:#_x0000_s2051" inset="0,0,0,0">
            <w:txbxContent>
              <w:p w:rsidR="005B61ED" w:rsidRDefault="00856C2B">
                <w:pPr>
                  <w:spacing w:before="14"/>
                  <w:ind w:left="20"/>
                  <w:rPr>
                    <w:sz w:val="14"/>
                  </w:rPr>
                </w:pPr>
                <w:r>
                  <w:rPr>
                    <w:sz w:val="14"/>
                  </w:rPr>
                  <w:t>Yürürlük Tarihi: 24/07/2013</w:t>
                </w:r>
              </w:p>
            </w:txbxContent>
          </v:textbox>
          <w10:wrap anchorx="page" anchory="page"/>
        </v:shape>
      </w:pict>
    </w:r>
    <w:r>
      <w:pict>
        <v:shape id="_x0000_s2050" type="#_x0000_t202" style="position:absolute;margin-left:360.75pt;margin-top:796.6pt;width:119.9pt;height:9.8pt;z-index:-4912;mso-position-horizontal-relative:page;mso-position-vertical-relative:page" filled="f" stroked="f">
          <v:textbox style="mso-next-textbox:#_x0000_s2050" inset="0,0,0,0">
            <w:txbxContent>
              <w:p w:rsidR="005B61ED" w:rsidRDefault="00856C2B">
                <w:pPr>
                  <w:spacing w:before="14"/>
                  <w:ind w:left="20"/>
                  <w:rPr>
                    <w:sz w:val="14"/>
                  </w:rPr>
                </w:pPr>
                <w:r>
                  <w:rPr>
                    <w:sz w:val="14"/>
                  </w:rPr>
                  <w:t>Revizyon No - Tarihi 0</w:t>
                </w:r>
                <w:r w:rsidR="009F11E6">
                  <w:rPr>
                    <w:sz w:val="14"/>
                  </w:rPr>
                  <w:t>3</w:t>
                </w:r>
                <w:r>
                  <w:rPr>
                    <w:sz w:val="14"/>
                  </w:rPr>
                  <w:t xml:space="preserve"> – </w:t>
                </w:r>
                <w:r w:rsidR="009F11E6">
                  <w:rPr>
                    <w:sz w:val="14"/>
                  </w:rPr>
                  <w:t>20/01/2022</w:t>
                </w:r>
              </w:p>
            </w:txbxContent>
          </v:textbox>
          <w10:wrap anchorx="page" anchory="page"/>
        </v:shape>
      </w:pict>
    </w:r>
    <w:r>
      <w:pict>
        <v:shape id="_x0000_s2049" type="#_x0000_t202" style="position:absolute;margin-left:505pt;margin-top:804.8pt;width:20.65pt;height:12.1pt;z-index:-4888;mso-position-horizontal-relative:page;mso-position-vertical-relative:page" filled="f" stroked="f">
          <v:textbox style="mso-next-textbox:#_x0000_s2049" inset="0,0,0,0">
            <w:txbxContent>
              <w:p w:rsidR="005B61ED" w:rsidRDefault="00856C2B">
                <w:pPr>
                  <w:spacing w:before="14"/>
                  <w:ind w:left="40"/>
                  <w:rPr>
                    <w:sz w:val="18"/>
                  </w:rPr>
                </w:pPr>
                <w:r>
                  <w:fldChar w:fldCharType="begin"/>
                </w:r>
                <w:r>
                  <w:rPr>
                    <w:sz w:val="18"/>
                  </w:rPr>
                  <w:instrText xml:space="preserve"> PAGE </w:instrText>
                </w:r>
                <w:r>
                  <w:fldChar w:fldCharType="separate"/>
                </w:r>
                <w:r w:rsidR="00337F66">
                  <w:rPr>
                    <w:noProof/>
                    <w:sz w:val="18"/>
                  </w:rPr>
                  <w:t>2</w:t>
                </w:r>
                <w:r>
                  <w:fldChar w:fldCharType="end"/>
                </w:r>
                <w:r>
                  <w:rPr>
                    <w:sz w:val="18"/>
                  </w:rPr>
                  <w:t xml:space="preserve"> / 2</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1E6" w:rsidRDefault="009F11E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1D2" w:rsidRDefault="00F271D2">
      <w:r>
        <w:separator/>
      </w:r>
    </w:p>
  </w:footnote>
  <w:footnote w:type="continuationSeparator" w:id="0">
    <w:p w:rsidR="00F271D2" w:rsidRDefault="00F27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1E6" w:rsidRDefault="009F11E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1ED" w:rsidRDefault="00856C2B">
    <w:pPr>
      <w:pStyle w:val="GvdeMetni"/>
      <w:spacing w:line="14" w:lineRule="auto"/>
      <w:rPr>
        <w:sz w:val="20"/>
      </w:rPr>
    </w:pPr>
    <w:r>
      <w:rPr>
        <w:noProof/>
        <w:lang w:val="tr-TR" w:eastAsia="tr-TR"/>
      </w:rPr>
      <w:drawing>
        <wp:anchor distT="0" distB="0" distL="0" distR="0" simplePos="0" relativeHeight="268430399" behindDoc="1" locked="0" layoutInCell="1" allowOverlap="1">
          <wp:simplePos x="0" y="0"/>
          <wp:positionH relativeFrom="page">
            <wp:posOffset>3234944</wp:posOffset>
          </wp:positionH>
          <wp:positionV relativeFrom="page">
            <wp:posOffset>361187</wp:posOffset>
          </wp:positionV>
          <wp:extent cx="1227455" cy="67665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27455" cy="676655"/>
                  </a:xfrm>
                  <a:prstGeom prst="rect">
                    <a:avLst/>
                  </a:prstGeom>
                </pic:spPr>
              </pic:pic>
            </a:graphicData>
          </a:graphic>
        </wp:anchor>
      </w:drawing>
    </w:r>
    <w:r w:rsidR="00F271D2">
      <w:pict>
        <v:line id="_x0000_s2064" style="position:absolute;z-index:-5032;mso-position-horizontal-relative:page;mso-position-vertical-relative:page" from="61.3pt,132.75pt" to="544.05pt,132.75pt" strokecolor="#005cab" strokeweight=".96pt">
          <w10:wrap anchorx="page" anchory="page"/>
        </v:line>
      </w:pict>
    </w:r>
    <w:r w:rsidR="00F271D2">
      <w:pict>
        <v:shapetype id="_x0000_t202" coordsize="21600,21600" o:spt="202" path="m,l,21600r21600,l21600,xe">
          <v:stroke joinstyle="miter"/>
          <v:path gradientshapeok="t" o:connecttype="rect"/>
        </v:shapetype>
        <v:shape id="_x0000_s2063" type="#_x0000_t202" style="position:absolute;margin-left:189.7pt;margin-top:105.65pt;width:226.55pt;height:15.45pt;z-index:-5008;mso-position-horizontal-relative:page;mso-position-vertical-relative:page" filled="f" stroked="f">
          <v:textbox style="mso-next-textbox:#_x0000_s2063" inset="0,0,0,0">
            <w:txbxContent>
              <w:p w:rsidR="005B61ED" w:rsidRDefault="00856C2B">
                <w:pPr>
                  <w:spacing w:before="12"/>
                  <w:ind w:left="20"/>
                  <w:rPr>
                    <w:b/>
                    <w:sz w:val="24"/>
                  </w:rPr>
                </w:pPr>
                <w:r>
                  <w:rPr>
                    <w:b/>
                    <w:sz w:val="24"/>
                  </w:rPr>
                  <w:t>HELİPORT İŞLETİMİ BAŞVURU FORMU</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1E6" w:rsidRDefault="009F11E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C3E05"/>
    <w:multiLevelType w:val="hybridMultilevel"/>
    <w:tmpl w:val="2D241AFC"/>
    <w:lvl w:ilvl="0" w:tplc="88E64A4A">
      <w:start w:val="1"/>
      <w:numFmt w:val="decimal"/>
      <w:lvlText w:val="%1."/>
      <w:lvlJc w:val="left"/>
      <w:pPr>
        <w:ind w:left="676" w:hanging="360"/>
      </w:pPr>
      <w:rPr>
        <w:rFonts w:hint="default"/>
        <w:spacing w:val="-1"/>
        <w:w w:val="100"/>
      </w:rPr>
    </w:lvl>
    <w:lvl w:ilvl="1" w:tplc="62F25A18">
      <w:numFmt w:val="bullet"/>
      <w:lvlText w:val="•"/>
      <w:lvlJc w:val="left"/>
      <w:pPr>
        <w:ind w:left="1692" w:hanging="360"/>
      </w:pPr>
      <w:rPr>
        <w:rFonts w:hint="default"/>
      </w:rPr>
    </w:lvl>
    <w:lvl w:ilvl="2" w:tplc="AC48B280">
      <w:numFmt w:val="bullet"/>
      <w:lvlText w:val="•"/>
      <w:lvlJc w:val="left"/>
      <w:pPr>
        <w:ind w:left="2705" w:hanging="360"/>
      </w:pPr>
      <w:rPr>
        <w:rFonts w:hint="default"/>
      </w:rPr>
    </w:lvl>
    <w:lvl w:ilvl="3" w:tplc="85F0E54C">
      <w:numFmt w:val="bullet"/>
      <w:lvlText w:val="•"/>
      <w:lvlJc w:val="left"/>
      <w:pPr>
        <w:ind w:left="3717" w:hanging="360"/>
      </w:pPr>
      <w:rPr>
        <w:rFonts w:hint="default"/>
      </w:rPr>
    </w:lvl>
    <w:lvl w:ilvl="4" w:tplc="31AC06D6">
      <w:numFmt w:val="bullet"/>
      <w:lvlText w:val="•"/>
      <w:lvlJc w:val="left"/>
      <w:pPr>
        <w:ind w:left="4730" w:hanging="360"/>
      </w:pPr>
      <w:rPr>
        <w:rFonts w:hint="default"/>
      </w:rPr>
    </w:lvl>
    <w:lvl w:ilvl="5" w:tplc="ACE67BD2">
      <w:numFmt w:val="bullet"/>
      <w:lvlText w:val="•"/>
      <w:lvlJc w:val="left"/>
      <w:pPr>
        <w:ind w:left="5743" w:hanging="360"/>
      </w:pPr>
      <w:rPr>
        <w:rFonts w:hint="default"/>
      </w:rPr>
    </w:lvl>
    <w:lvl w:ilvl="6" w:tplc="9ACC1568">
      <w:numFmt w:val="bullet"/>
      <w:lvlText w:val="•"/>
      <w:lvlJc w:val="left"/>
      <w:pPr>
        <w:ind w:left="6755" w:hanging="360"/>
      </w:pPr>
      <w:rPr>
        <w:rFonts w:hint="default"/>
      </w:rPr>
    </w:lvl>
    <w:lvl w:ilvl="7" w:tplc="75908E7A">
      <w:numFmt w:val="bullet"/>
      <w:lvlText w:val="•"/>
      <w:lvlJc w:val="left"/>
      <w:pPr>
        <w:ind w:left="7768" w:hanging="360"/>
      </w:pPr>
      <w:rPr>
        <w:rFonts w:hint="default"/>
      </w:rPr>
    </w:lvl>
    <w:lvl w:ilvl="8" w:tplc="6C86A850">
      <w:numFmt w:val="bullet"/>
      <w:lvlText w:val="•"/>
      <w:lvlJc w:val="left"/>
      <w:pPr>
        <w:ind w:left="8781" w:hanging="360"/>
      </w:pPr>
      <w:rPr>
        <w:rFonts w:hint="default"/>
      </w:rPr>
    </w:lvl>
  </w:abstractNum>
  <w:abstractNum w:abstractNumId="1">
    <w:nsid w:val="4B0250DC"/>
    <w:multiLevelType w:val="hybridMultilevel"/>
    <w:tmpl w:val="A572B4B8"/>
    <w:lvl w:ilvl="0" w:tplc="8A4E6FE6">
      <w:start w:val="1"/>
      <w:numFmt w:val="decimal"/>
      <w:lvlText w:val="%1."/>
      <w:lvlJc w:val="left"/>
      <w:pPr>
        <w:ind w:left="676" w:hanging="360"/>
      </w:pPr>
      <w:rPr>
        <w:rFonts w:ascii="Arial" w:eastAsia="Arial" w:hAnsi="Arial" w:cs="Arial" w:hint="default"/>
        <w:b/>
        <w:bCs/>
        <w:spacing w:val="-1"/>
        <w:w w:val="100"/>
        <w:sz w:val="16"/>
        <w:szCs w:val="16"/>
      </w:rPr>
    </w:lvl>
    <w:lvl w:ilvl="1" w:tplc="61CE90F4">
      <w:numFmt w:val="bullet"/>
      <w:lvlText w:val="•"/>
      <w:lvlJc w:val="left"/>
      <w:pPr>
        <w:ind w:left="1692" w:hanging="360"/>
      </w:pPr>
      <w:rPr>
        <w:rFonts w:hint="default"/>
      </w:rPr>
    </w:lvl>
    <w:lvl w:ilvl="2" w:tplc="5588B792">
      <w:numFmt w:val="bullet"/>
      <w:lvlText w:val="•"/>
      <w:lvlJc w:val="left"/>
      <w:pPr>
        <w:ind w:left="2705" w:hanging="360"/>
      </w:pPr>
      <w:rPr>
        <w:rFonts w:hint="default"/>
      </w:rPr>
    </w:lvl>
    <w:lvl w:ilvl="3" w:tplc="04D22624">
      <w:numFmt w:val="bullet"/>
      <w:lvlText w:val="•"/>
      <w:lvlJc w:val="left"/>
      <w:pPr>
        <w:ind w:left="3717" w:hanging="360"/>
      </w:pPr>
      <w:rPr>
        <w:rFonts w:hint="default"/>
      </w:rPr>
    </w:lvl>
    <w:lvl w:ilvl="4" w:tplc="90EE8FC0">
      <w:numFmt w:val="bullet"/>
      <w:lvlText w:val="•"/>
      <w:lvlJc w:val="left"/>
      <w:pPr>
        <w:ind w:left="4730" w:hanging="360"/>
      </w:pPr>
      <w:rPr>
        <w:rFonts w:hint="default"/>
      </w:rPr>
    </w:lvl>
    <w:lvl w:ilvl="5" w:tplc="5448DEB6">
      <w:numFmt w:val="bullet"/>
      <w:lvlText w:val="•"/>
      <w:lvlJc w:val="left"/>
      <w:pPr>
        <w:ind w:left="5743" w:hanging="360"/>
      </w:pPr>
      <w:rPr>
        <w:rFonts w:hint="default"/>
      </w:rPr>
    </w:lvl>
    <w:lvl w:ilvl="6" w:tplc="93D24412">
      <w:numFmt w:val="bullet"/>
      <w:lvlText w:val="•"/>
      <w:lvlJc w:val="left"/>
      <w:pPr>
        <w:ind w:left="6755" w:hanging="360"/>
      </w:pPr>
      <w:rPr>
        <w:rFonts w:hint="default"/>
      </w:rPr>
    </w:lvl>
    <w:lvl w:ilvl="7" w:tplc="F22E80D2">
      <w:numFmt w:val="bullet"/>
      <w:lvlText w:val="•"/>
      <w:lvlJc w:val="left"/>
      <w:pPr>
        <w:ind w:left="7768" w:hanging="360"/>
      </w:pPr>
      <w:rPr>
        <w:rFonts w:hint="default"/>
      </w:rPr>
    </w:lvl>
    <w:lvl w:ilvl="8" w:tplc="903CDF10">
      <w:numFmt w:val="bullet"/>
      <w:lvlText w:val="•"/>
      <w:lvlJc w:val="left"/>
      <w:pPr>
        <w:ind w:left="8781" w:hanging="360"/>
      </w:pPr>
      <w:rPr>
        <w:rFonts w:hint="default"/>
      </w:rPr>
    </w:lvl>
  </w:abstractNum>
  <w:abstractNum w:abstractNumId="2">
    <w:nsid w:val="5E355ED7"/>
    <w:multiLevelType w:val="hybridMultilevel"/>
    <w:tmpl w:val="4E6E2BF8"/>
    <w:lvl w:ilvl="0" w:tplc="1006040C">
      <w:start w:val="1"/>
      <w:numFmt w:val="decimal"/>
      <w:lvlText w:val="%1."/>
      <w:lvlJc w:val="left"/>
      <w:pPr>
        <w:ind w:left="676" w:hanging="360"/>
      </w:pPr>
      <w:rPr>
        <w:rFonts w:ascii="Arial" w:eastAsia="Arial" w:hAnsi="Arial" w:cs="Arial" w:hint="default"/>
        <w:spacing w:val="-1"/>
        <w:w w:val="99"/>
        <w:sz w:val="14"/>
        <w:szCs w:val="14"/>
      </w:rPr>
    </w:lvl>
    <w:lvl w:ilvl="1" w:tplc="A90840E2">
      <w:numFmt w:val="bullet"/>
      <w:lvlText w:val="•"/>
      <w:lvlJc w:val="left"/>
      <w:pPr>
        <w:ind w:left="1602" w:hanging="360"/>
      </w:pPr>
      <w:rPr>
        <w:rFonts w:hint="default"/>
      </w:rPr>
    </w:lvl>
    <w:lvl w:ilvl="2" w:tplc="907EDFA6">
      <w:numFmt w:val="bullet"/>
      <w:lvlText w:val="•"/>
      <w:lvlJc w:val="left"/>
      <w:pPr>
        <w:ind w:left="2525" w:hanging="360"/>
      </w:pPr>
      <w:rPr>
        <w:rFonts w:hint="default"/>
      </w:rPr>
    </w:lvl>
    <w:lvl w:ilvl="3" w:tplc="5F6AE2DA">
      <w:numFmt w:val="bullet"/>
      <w:lvlText w:val="•"/>
      <w:lvlJc w:val="left"/>
      <w:pPr>
        <w:ind w:left="3447" w:hanging="360"/>
      </w:pPr>
      <w:rPr>
        <w:rFonts w:hint="default"/>
      </w:rPr>
    </w:lvl>
    <w:lvl w:ilvl="4" w:tplc="774C3276">
      <w:numFmt w:val="bullet"/>
      <w:lvlText w:val="•"/>
      <w:lvlJc w:val="left"/>
      <w:pPr>
        <w:ind w:left="4370" w:hanging="360"/>
      </w:pPr>
      <w:rPr>
        <w:rFonts w:hint="default"/>
      </w:rPr>
    </w:lvl>
    <w:lvl w:ilvl="5" w:tplc="529212E0">
      <w:numFmt w:val="bullet"/>
      <w:lvlText w:val="•"/>
      <w:lvlJc w:val="left"/>
      <w:pPr>
        <w:ind w:left="5293" w:hanging="360"/>
      </w:pPr>
      <w:rPr>
        <w:rFonts w:hint="default"/>
      </w:rPr>
    </w:lvl>
    <w:lvl w:ilvl="6" w:tplc="7E16A216">
      <w:numFmt w:val="bullet"/>
      <w:lvlText w:val="•"/>
      <w:lvlJc w:val="left"/>
      <w:pPr>
        <w:ind w:left="6215" w:hanging="360"/>
      </w:pPr>
      <w:rPr>
        <w:rFonts w:hint="default"/>
      </w:rPr>
    </w:lvl>
    <w:lvl w:ilvl="7" w:tplc="AB1E2802">
      <w:numFmt w:val="bullet"/>
      <w:lvlText w:val="•"/>
      <w:lvlJc w:val="left"/>
      <w:pPr>
        <w:ind w:left="7138" w:hanging="360"/>
      </w:pPr>
      <w:rPr>
        <w:rFonts w:hint="default"/>
      </w:rPr>
    </w:lvl>
    <w:lvl w:ilvl="8" w:tplc="50486A3A">
      <w:numFmt w:val="bullet"/>
      <w:lvlText w:val="•"/>
      <w:lvlJc w:val="left"/>
      <w:pPr>
        <w:ind w:left="8061"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B61ED"/>
    <w:rsid w:val="001A7E1C"/>
    <w:rsid w:val="001B2264"/>
    <w:rsid w:val="00337F66"/>
    <w:rsid w:val="00441169"/>
    <w:rsid w:val="005B61ED"/>
    <w:rsid w:val="0068182B"/>
    <w:rsid w:val="007B1DD1"/>
    <w:rsid w:val="00856C2B"/>
    <w:rsid w:val="00985010"/>
    <w:rsid w:val="009915E7"/>
    <w:rsid w:val="009A2E8B"/>
    <w:rsid w:val="009F11E6"/>
    <w:rsid w:val="00BB268E"/>
    <w:rsid w:val="00D1379A"/>
    <w:rsid w:val="00F271D2"/>
    <w:rsid w:val="00F527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75BDA244-BCC8-40FC-8102-E2A99CB4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Balk1">
    <w:name w:val="heading 1"/>
    <w:basedOn w:val="Normal"/>
    <w:uiPriority w:val="1"/>
    <w:qFormat/>
    <w:pPr>
      <w:spacing w:before="96"/>
      <w:ind w:left="676" w:hanging="360"/>
      <w:outlineLvl w:val="0"/>
    </w:pPr>
    <w:rPr>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pPr>
      <w:ind w:left="676" w:hanging="360"/>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BB268E"/>
    <w:rPr>
      <w:color w:val="0000FF" w:themeColor="hyperlink"/>
      <w:u w:val="single"/>
    </w:rPr>
  </w:style>
  <w:style w:type="paragraph" w:styleId="stbilgi">
    <w:name w:val="header"/>
    <w:basedOn w:val="Normal"/>
    <w:link w:val="stbilgiChar"/>
    <w:uiPriority w:val="99"/>
    <w:unhideWhenUsed/>
    <w:rsid w:val="009F11E6"/>
    <w:pPr>
      <w:tabs>
        <w:tab w:val="center" w:pos="4536"/>
        <w:tab w:val="right" w:pos="9072"/>
      </w:tabs>
    </w:pPr>
  </w:style>
  <w:style w:type="character" w:customStyle="1" w:styleId="stbilgiChar">
    <w:name w:val="Üstbilgi Char"/>
    <w:basedOn w:val="VarsaylanParagrafYazTipi"/>
    <w:link w:val="stbilgi"/>
    <w:uiPriority w:val="99"/>
    <w:rsid w:val="009F11E6"/>
    <w:rPr>
      <w:rFonts w:ascii="Arial" w:eastAsia="Arial" w:hAnsi="Arial" w:cs="Arial"/>
    </w:rPr>
  </w:style>
  <w:style w:type="paragraph" w:styleId="Altbilgi">
    <w:name w:val="footer"/>
    <w:basedOn w:val="Normal"/>
    <w:link w:val="AltbilgiChar"/>
    <w:uiPriority w:val="99"/>
    <w:unhideWhenUsed/>
    <w:rsid w:val="009F11E6"/>
    <w:pPr>
      <w:tabs>
        <w:tab w:val="center" w:pos="4536"/>
        <w:tab w:val="right" w:pos="9072"/>
      </w:tabs>
    </w:pPr>
  </w:style>
  <w:style w:type="character" w:customStyle="1" w:styleId="AltbilgiChar">
    <w:name w:val="Altbilgi Char"/>
    <w:basedOn w:val="VarsaylanParagrafYazTipi"/>
    <w:link w:val="Altbilgi"/>
    <w:uiPriority w:val="99"/>
    <w:rsid w:val="009F11E6"/>
    <w:rPr>
      <w:rFonts w:ascii="Arial" w:eastAsia="Arial" w:hAnsi="Arial" w:cs="Arial"/>
    </w:rPr>
  </w:style>
  <w:style w:type="paragraph" w:styleId="BalonMetni">
    <w:name w:val="Balloon Text"/>
    <w:basedOn w:val="Normal"/>
    <w:link w:val="BalonMetniChar"/>
    <w:uiPriority w:val="99"/>
    <w:semiHidden/>
    <w:unhideWhenUsed/>
    <w:rsid w:val="0098501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5010"/>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takas.shgm.gov.t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157</Words>
  <Characters>899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TUNC-(SHGM Ozel Kalem Mud.)</dc:creator>
  <cp:lastModifiedBy>Mert Eric</cp:lastModifiedBy>
  <cp:revision>10</cp:revision>
  <cp:lastPrinted>2022-01-24T07:06:00Z</cp:lastPrinted>
  <dcterms:created xsi:type="dcterms:W3CDTF">2022-01-20T15:28:00Z</dcterms:created>
  <dcterms:modified xsi:type="dcterms:W3CDTF">2022-01-24T07:11:00Z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Microsoft® Word 2013</vt:lpwstr>
  </property>
  <property fmtid="{D5CDD505-2E9C-101B-9397-08002B2CF9AE}" pid="4" name="LastSaved">
    <vt:filetime>2022-01-20T00:00:00Z</vt:filetime>
  </property>
</Properties>
</file>