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9F1E7" w14:textId="77777777" w:rsidR="009B7734" w:rsidRPr="00AC08A8" w:rsidRDefault="009B7734" w:rsidP="00AC08A8">
      <w:pPr>
        <w:spacing w:after="0" w:line="240" w:lineRule="auto"/>
        <w:jc w:val="center"/>
        <w:rPr>
          <w:b/>
        </w:rPr>
      </w:pPr>
      <w:bookmarkStart w:id="0" w:name="_GoBack"/>
      <w:bookmarkEnd w:id="0"/>
    </w:p>
    <w:p w14:paraId="25A20D4D" w14:textId="77777777" w:rsidR="009B7734" w:rsidRPr="00AC08A8" w:rsidRDefault="009B7734" w:rsidP="00AC08A8">
      <w:pPr>
        <w:spacing w:after="0" w:line="240" w:lineRule="auto"/>
        <w:jc w:val="center"/>
        <w:rPr>
          <w:b/>
        </w:rPr>
      </w:pPr>
    </w:p>
    <w:p w14:paraId="54E50968" w14:textId="77777777" w:rsidR="009B7734" w:rsidRPr="00AC08A8" w:rsidRDefault="009B7734" w:rsidP="00AC08A8">
      <w:pPr>
        <w:spacing w:after="0" w:line="240" w:lineRule="auto"/>
        <w:jc w:val="center"/>
        <w:rPr>
          <w:b/>
        </w:rPr>
      </w:pPr>
    </w:p>
    <w:p w14:paraId="71A6AABA" w14:textId="77777777" w:rsidR="009B7734" w:rsidRPr="00AC08A8" w:rsidRDefault="009B7734" w:rsidP="00AC08A8">
      <w:pPr>
        <w:spacing w:after="0" w:line="240" w:lineRule="auto"/>
        <w:jc w:val="center"/>
        <w:rPr>
          <w:b/>
        </w:rPr>
      </w:pPr>
    </w:p>
    <w:p w14:paraId="21F09A82" w14:textId="02CA26F1" w:rsidR="0036731E" w:rsidRPr="00AC08A8" w:rsidRDefault="003E60EB" w:rsidP="00AC08A8">
      <w:pPr>
        <w:spacing w:after="0" w:line="240" w:lineRule="auto"/>
        <w:jc w:val="center"/>
        <w:rPr>
          <w:b/>
          <w:sz w:val="32"/>
        </w:rPr>
      </w:pPr>
      <w:r w:rsidRPr="00AC08A8">
        <w:rPr>
          <w:b/>
          <w:sz w:val="32"/>
        </w:rPr>
        <w:t xml:space="preserve">HAVAALANI STANDARTLARI VE </w:t>
      </w:r>
      <w:r w:rsidR="0036731E" w:rsidRPr="00AC08A8">
        <w:rPr>
          <w:b/>
          <w:sz w:val="32"/>
        </w:rPr>
        <w:t xml:space="preserve">SERTİFİKASYON </w:t>
      </w:r>
      <w:r w:rsidR="000D0A53">
        <w:rPr>
          <w:b/>
          <w:sz w:val="32"/>
        </w:rPr>
        <w:t>KOORDİNATÖRLÜĞÜ</w:t>
      </w:r>
      <w:r w:rsidRPr="00AC08A8">
        <w:rPr>
          <w:b/>
          <w:sz w:val="32"/>
        </w:rPr>
        <w:t xml:space="preserve"> PROSEDÜRLER </w:t>
      </w:r>
      <w:r w:rsidR="0036731E" w:rsidRPr="00AC08A8">
        <w:rPr>
          <w:b/>
          <w:sz w:val="32"/>
        </w:rPr>
        <w:t>EL KİTABI</w:t>
      </w:r>
    </w:p>
    <w:p w14:paraId="2664274C" w14:textId="77777777" w:rsidR="0036731E" w:rsidRPr="00AC08A8" w:rsidRDefault="003E60EB" w:rsidP="00AC08A8">
      <w:pPr>
        <w:spacing w:after="0" w:line="240" w:lineRule="auto"/>
        <w:jc w:val="center"/>
        <w:rPr>
          <w:b/>
          <w:sz w:val="32"/>
        </w:rPr>
      </w:pPr>
      <w:r w:rsidRPr="00AC08A8">
        <w:rPr>
          <w:b/>
          <w:sz w:val="32"/>
        </w:rPr>
        <w:t>(HASS-P</w:t>
      </w:r>
      <w:r w:rsidR="0036731E" w:rsidRPr="00AC08A8">
        <w:rPr>
          <w:b/>
          <w:sz w:val="32"/>
        </w:rPr>
        <w:t>EK)</w:t>
      </w:r>
    </w:p>
    <w:p w14:paraId="6B445FAE" w14:textId="77777777" w:rsidR="0036731E" w:rsidRPr="00AC08A8" w:rsidRDefault="0036731E" w:rsidP="00AC08A8">
      <w:pPr>
        <w:spacing w:after="0" w:line="240" w:lineRule="auto"/>
        <w:jc w:val="center"/>
        <w:rPr>
          <w:b/>
        </w:rPr>
      </w:pPr>
    </w:p>
    <w:p w14:paraId="39178495" w14:textId="77777777" w:rsidR="0036731E" w:rsidRPr="00AC08A8" w:rsidRDefault="0036731E" w:rsidP="00AC08A8">
      <w:pPr>
        <w:spacing w:after="0" w:line="240" w:lineRule="auto"/>
        <w:jc w:val="both"/>
        <w:rPr>
          <w:b/>
        </w:rPr>
      </w:pPr>
    </w:p>
    <w:p w14:paraId="56461108" w14:textId="77777777" w:rsidR="009B7734" w:rsidRPr="00AC08A8" w:rsidRDefault="009B7734" w:rsidP="00AC08A8">
      <w:pPr>
        <w:spacing w:after="0" w:line="240" w:lineRule="auto"/>
        <w:jc w:val="both"/>
        <w:rPr>
          <w:b/>
        </w:rPr>
      </w:pPr>
    </w:p>
    <w:p w14:paraId="590855FE" w14:textId="77777777" w:rsidR="009B7734" w:rsidRPr="00AC08A8" w:rsidRDefault="009B7734" w:rsidP="00AC08A8">
      <w:pPr>
        <w:spacing w:after="0" w:line="240" w:lineRule="auto"/>
        <w:jc w:val="both"/>
        <w:rPr>
          <w:b/>
        </w:rPr>
      </w:pPr>
    </w:p>
    <w:p w14:paraId="2FD7D54E" w14:textId="77777777" w:rsidR="009B7734" w:rsidRPr="00AC08A8" w:rsidRDefault="009B7734" w:rsidP="00AC08A8">
      <w:pPr>
        <w:spacing w:after="0" w:line="240" w:lineRule="auto"/>
        <w:jc w:val="both"/>
        <w:rPr>
          <w:b/>
        </w:rPr>
      </w:pPr>
    </w:p>
    <w:p w14:paraId="061ED79F" w14:textId="77777777" w:rsidR="009B7734" w:rsidRPr="00AC08A8" w:rsidRDefault="009B7734" w:rsidP="00AC08A8">
      <w:pPr>
        <w:spacing w:after="0" w:line="240" w:lineRule="auto"/>
        <w:jc w:val="both"/>
        <w:rPr>
          <w:b/>
        </w:rPr>
      </w:pPr>
    </w:p>
    <w:p w14:paraId="6842B0C5" w14:textId="77777777" w:rsidR="009B7734" w:rsidRPr="00AC08A8" w:rsidRDefault="009B7734" w:rsidP="00AC08A8">
      <w:pPr>
        <w:spacing w:after="0" w:line="240" w:lineRule="auto"/>
        <w:jc w:val="both"/>
        <w:rPr>
          <w:b/>
        </w:rPr>
      </w:pPr>
    </w:p>
    <w:p w14:paraId="618476BE" w14:textId="77777777" w:rsidR="009B7734" w:rsidRPr="00AC08A8" w:rsidRDefault="009B7734" w:rsidP="00AC08A8">
      <w:pPr>
        <w:spacing w:after="0" w:line="240" w:lineRule="auto"/>
        <w:jc w:val="both"/>
        <w:rPr>
          <w:b/>
        </w:rPr>
      </w:pPr>
    </w:p>
    <w:p w14:paraId="31CC368F" w14:textId="77777777" w:rsidR="009B7734" w:rsidRPr="00AC08A8" w:rsidRDefault="009B7734" w:rsidP="00AC08A8">
      <w:pPr>
        <w:spacing w:after="0" w:line="240" w:lineRule="auto"/>
        <w:jc w:val="both"/>
        <w:rPr>
          <w:b/>
        </w:rPr>
      </w:pPr>
    </w:p>
    <w:p w14:paraId="0255D622" w14:textId="77777777" w:rsidR="009B7734" w:rsidRPr="00AC08A8" w:rsidRDefault="009B7734" w:rsidP="00AC08A8">
      <w:pPr>
        <w:spacing w:after="0" w:line="240" w:lineRule="auto"/>
        <w:jc w:val="both"/>
        <w:rPr>
          <w:b/>
        </w:rPr>
      </w:pPr>
    </w:p>
    <w:p w14:paraId="32048316" w14:textId="77777777" w:rsidR="009B7734" w:rsidRPr="00AC08A8" w:rsidRDefault="009B7734" w:rsidP="00AC08A8">
      <w:pPr>
        <w:spacing w:after="0" w:line="240" w:lineRule="auto"/>
        <w:jc w:val="both"/>
        <w:rPr>
          <w:b/>
        </w:rPr>
      </w:pPr>
    </w:p>
    <w:p w14:paraId="7225A754" w14:textId="77777777" w:rsidR="009B7734" w:rsidRPr="00AC08A8" w:rsidRDefault="009B7734" w:rsidP="00AC08A8">
      <w:pPr>
        <w:spacing w:after="0" w:line="240" w:lineRule="auto"/>
        <w:jc w:val="both"/>
        <w:rPr>
          <w:b/>
        </w:rPr>
      </w:pPr>
    </w:p>
    <w:p w14:paraId="2991252C" w14:textId="77777777" w:rsidR="009B7734" w:rsidRPr="00AC08A8" w:rsidRDefault="009B7734" w:rsidP="00AC08A8">
      <w:pPr>
        <w:spacing w:after="0" w:line="240" w:lineRule="auto"/>
        <w:jc w:val="both"/>
        <w:rPr>
          <w:b/>
        </w:rPr>
      </w:pPr>
    </w:p>
    <w:p w14:paraId="404BD2F0" w14:textId="77777777" w:rsidR="009B7734" w:rsidRPr="00AC08A8" w:rsidRDefault="009B7734" w:rsidP="00AC08A8">
      <w:pPr>
        <w:spacing w:after="0" w:line="240" w:lineRule="auto"/>
        <w:jc w:val="both"/>
        <w:rPr>
          <w:b/>
        </w:rPr>
      </w:pPr>
    </w:p>
    <w:p w14:paraId="37E825BE" w14:textId="77777777" w:rsidR="009B7734" w:rsidRPr="00AC08A8" w:rsidRDefault="009B7734" w:rsidP="00AC08A8">
      <w:pPr>
        <w:spacing w:after="0" w:line="240" w:lineRule="auto"/>
        <w:jc w:val="both"/>
        <w:rPr>
          <w:b/>
        </w:rPr>
      </w:pPr>
    </w:p>
    <w:p w14:paraId="5FFCBAB8" w14:textId="77777777" w:rsidR="009B7734" w:rsidRPr="00AC08A8" w:rsidRDefault="009B7734" w:rsidP="00AC08A8">
      <w:pPr>
        <w:spacing w:after="0" w:line="240" w:lineRule="auto"/>
        <w:jc w:val="both"/>
        <w:rPr>
          <w:b/>
        </w:rPr>
      </w:pPr>
    </w:p>
    <w:p w14:paraId="7D9416BB" w14:textId="77777777" w:rsidR="009B7734" w:rsidRPr="00AC08A8" w:rsidRDefault="009B7734" w:rsidP="00AC08A8">
      <w:pPr>
        <w:spacing w:after="0" w:line="240" w:lineRule="auto"/>
        <w:jc w:val="both"/>
        <w:rPr>
          <w:b/>
        </w:rPr>
      </w:pPr>
    </w:p>
    <w:p w14:paraId="353907BC" w14:textId="77777777" w:rsidR="009B7734" w:rsidRPr="00AC08A8" w:rsidRDefault="009B7734" w:rsidP="00AC08A8">
      <w:pPr>
        <w:spacing w:after="0" w:line="240" w:lineRule="auto"/>
        <w:jc w:val="both"/>
        <w:rPr>
          <w:b/>
        </w:rPr>
      </w:pPr>
    </w:p>
    <w:p w14:paraId="67EA7E40" w14:textId="77777777" w:rsidR="009B7734" w:rsidRPr="00AC08A8" w:rsidRDefault="009B7734" w:rsidP="00AC08A8">
      <w:pPr>
        <w:spacing w:after="0" w:line="240" w:lineRule="auto"/>
        <w:jc w:val="both"/>
        <w:rPr>
          <w:b/>
        </w:rPr>
      </w:pPr>
    </w:p>
    <w:p w14:paraId="29FA5DFA" w14:textId="77777777" w:rsidR="009B7734" w:rsidRPr="00AC08A8" w:rsidRDefault="009B7734" w:rsidP="00AC08A8">
      <w:pPr>
        <w:spacing w:after="0" w:line="240" w:lineRule="auto"/>
        <w:jc w:val="both"/>
        <w:rPr>
          <w:b/>
        </w:rPr>
      </w:pPr>
    </w:p>
    <w:p w14:paraId="04F41BE9" w14:textId="77777777" w:rsidR="009B7734" w:rsidRPr="00AC08A8" w:rsidRDefault="009B7734" w:rsidP="00AC08A8">
      <w:pPr>
        <w:spacing w:after="0" w:line="240" w:lineRule="auto"/>
        <w:jc w:val="both"/>
        <w:rPr>
          <w:b/>
        </w:rPr>
      </w:pPr>
    </w:p>
    <w:p w14:paraId="23DF7630" w14:textId="77777777" w:rsidR="009B7734" w:rsidRPr="00AC08A8" w:rsidRDefault="009B7734" w:rsidP="00AC08A8">
      <w:pPr>
        <w:spacing w:after="0" w:line="240" w:lineRule="auto"/>
        <w:jc w:val="both"/>
        <w:rPr>
          <w:b/>
        </w:rPr>
      </w:pPr>
    </w:p>
    <w:p w14:paraId="4EC5E049" w14:textId="77777777" w:rsidR="009B7734" w:rsidRPr="00AC08A8" w:rsidRDefault="009B7734" w:rsidP="00AC08A8">
      <w:pPr>
        <w:spacing w:after="0" w:line="240" w:lineRule="auto"/>
        <w:jc w:val="both"/>
        <w:rPr>
          <w:b/>
        </w:rPr>
      </w:pPr>
    </w:p>
    <w:p w14:paraId="183A29FD" w14:textId="77777777" w:rsidR="009B7734" w:rsidRPr="00AC08A8" w:rsidRDefault="009B7734" w:rsidP="00AC08A8">
      <w:pPr>
        <w:spacing w:after="0" w:line="240" w:lineRule="auto"/>
        <w:jc w:val="both"/>
        <w:rPr>
          <w:b/>
        </w:rPr>
      </w:pPr>
    </w:p>
    <w:p w14:paraId="0A697DBE" w14:textId="77777777" w:rsidR="009B7734" w:rsidRPr="00AC08A8" w:rsidRDefault="009B7734" w:rsidP="00AC08A8">
      <w:pPr>
        <w:spacing w:after="0" w:line="240" w:lineRule="auto"/>
        <w:jc w:val="both"/>
        <w:rPr>
          <w:b/>
        </w:rPr>
      </w:pPr>
    </w:p>
    <w:p w14:paraId="0C09A9A9" w14:textId="77777777" w:rsidR="009B7734" w:rsidRPr="00AC08A8" w:rsidRDefault="009B7734" w:rsidP="00AC08A8">
      <w:pPr>
        <w:spacing w:after="0" w:line="240" w:lineRule="auto"/>
        <w:jc w:val="both"/>
        <w:rPr>
          <w:b/>
        </w:rPr>
      </w:pPr>
    </w:p>
    <w:p w14:paraId="69BE5E62" w14:textId="77777777" w:rsidR="009B7734" w:rsidRPr="00AC08A8" w:rsidRDefault="009B7734" w:rsidP="00AC08A8">
      <w:pPr>
        <w:spacing w:after="0" w:line="240" w:lineRule="auto"/>
        <w:jc w:val="both"/>
        <w:rPr>
          <w:b/>
        </w:rPr>
      </w:pPr>
    </w:p>
    <w:p w14:paraId="4737B2F6" w14:textId="77777777" w:rsidR="009B7734" w:rsidRPr="00AC08A8" w:rsidRDefault="009B7734" w:rsidP="00AC08A8">
      <w:pPr>
        <w:spacing w:after="0" w:line="240" w:lineRule="auto"/>
        <w:jc w:val="both"/>
        <w:rPr>
          <w:b/>
        </w:rPr>
      </w:pPr>
    </w:p>
    <w:p w14:paraId="3ED96DA5" w14:textId="77777777" w:rsidR="009B7734" w:rsidRPr="00AC08A8" w:rsidRDefault="009B7734" w:rsidP="00AC08A8">
      <w:pPr>
        <w:spacing w:after="0" w:line="240" w:lineRule="auto"/>
        <w:jc w:val="both"/>
        <w:rPr>
          <w:b/>
        </w:rPr>
      </w:pPr>
    </w:p>
    <w:p w14:paraId="36502A75" w14:textId="77777777" w:rsidR="009B7734" w:rsidRPr="00AC08A8" w:rsidRDefault="009B7734" w:rsidP="00AC08A8">
      <w:pPr>
        <w:spacing w:after="0" w:line="240" w:lineRule="auto"/>
        <w:jc w:val="both"/>
        <w:rPr>
          <w:b/>
        </w:rPr>
      </w:pPr>
    </w:p>
    <w:p w14:paraId="3C79AA56" w14:textId="77777777" w:rsidR="009B7734" w:rsidRDefault="009B7734" w:rsidP="00AC08A8">
      <w:pPr>
        <w:spacing w:after="0" w:line="240" w:lineRule="auto"/>
        <w:jc w:val="both"/>
        <w:rPr>
          <w:b/>
        </w:rPr>
      </w:pPr>
    </w:p>
    <w:p w14:paraId="6B3635DB" w14:textId="77777777" w:rsidR="00AC08A8" w:rsidRPr="00AC08A8" w:rsidRDefault="00AC08A8" w:rsidP="00AC08A8">
      <w:pPr>
        <w:spacing w:after="0" w:line="240" w:lineRule="auto"/>
        <w:jc w:val="both"/>
        <w:rPr>
          <w:b/>
        </w:rPr>
      </w:pPr>
    </w:p>
    <w:p w14:paraId="22888B4C" w14:textId="77777777" w:rsidR="009B7734" w:rsidRPr="00AC08A8" w:rsidRDefault="009B7734" w:rsidP="00AC08A8">
      <w:pPr>
        <w:spacing w:after="0" w:line="240" w:lineRule="auto"/>
        <w:jc w:val="both"/>
        <w:rPr>
          <w:b/>
        </w:rPr>
      </w:pPr>
    </w:p>
    <w:p w14:paraId="6B54A538" w14:textId="77777777" w:rsidR="009B7734" w:rsidRDefault="009B7734" w:rsidP="00AC08A8">
      <w:pPr>
        <w:spacing w:after="0" w:line="240" w:lineRule="auto"/>
        <w:jc w:val="both"/>
        <w:rPr>
          <w:b/>
        </w:rPr>
      </w:pPr>
    </w:p>
    <w:p w14:paraId="3B65D75C" w14:textId="77777777" w:rsidR="00AC08A8" w:rsidRDefault="00AC08A8" w:rsidP="00AC08A8">
      <w:pPr>
        <w:spacing w:after="0" w:line="240" w:lineRule="auto"/>
        <w:jc w:val="both"/>
        <w:rPr>
          <w:b/>
        </w:rPr>
      </w:pPr>
    </w:p>
    <w:p w14:paraId="4D03C24E" w14:textId="77777777" w:rsidR="00AC08A8" w:rsidRDefault="00AC08A8" w:rsidP="00AC08A8">
      <w:pPr>
        <w:spacing w:after="0" w:line="240" w:lineRule="auto"/>
        <w:jc w:val="both"/>
        <w:rPr>
          <w:b/>
        </w:rPr>
      </w:pPr>
    </w:p>
    <w:p w14:paraId="24421B08" w14:textId="77777777" w:rsidR="00AC08A8" w:rsidRDefault="00AC08A8" w:rsidP="00AC08A8">
      <w:pPr>
        <w:spacing w:after="0" w:line="240" w:lineRule="auto"/>
        <w:jc w:val="both"/>
        <w:rPr>
          <w:b/>
        </w:rPr>
      </w:pPr>
    </w:p>
    <w:p w14:paraId="1713BC94" w14:textId="77777777" w:rsidR="00AC08A8" w:rsidRPr="00AC08A8" w:rsidRDefault="00AC08A8" w:rsidP="00AC08A8">
      <w:pPr>
        <w:spacing w:after="0" w:line="240" w:lineRule="auto"/>
        <w:jc w:val="both"/>
        <w:rPr>
          <w:b/>
        </w:rPr>
      </w:pPr>
    </w:p>
    <w:p w14:paraId="2953418B" w14:textId="77777777" w:rsidR="009B7734" w:rsidRPr="00AC08A8" w:rsidRDefault="009B7734" w:rsidP="00AC08A8">
      <w:pPr>
        <w:spacing w:after="0" w:line="240" w:lineRule="auto"/>
        <w:jc w:val="both"/>
        <w:rPr>
          <w:b/>
        </w:rPr>
      </w:pPr>
    </w:p>
    <w:p w14:paraId="7A06300F" w14:textId="77777777" w:rsidR="009B7734" w:rsidRPr="00AC08A8" w:rsidRDefault="009B7734" w:rsidP="00AC08A8">
      <w:pPr>
        <w:spacing w:after="0" w:line="240" w:lineRule="auto"/>
        <w:jc w:val="both"/>
        <w:rPr>
          <w:b/>
        </w:rPr>
      </w:pPr>
    </w:p>
    <w:p w14:paraId="5A6EA2FD" w14:textId="77777777" w:rsidR="009B7734" w:rsidRPr="00AC08A8" w:rsidRDefault="009B7734" w:rsidP="00AC08A8">
      <w:pPr>
        <w:spacing w:after="0" w:line="240" w:lineRule="auto"/>
        <w:jc w:val="both"/>
        <w:rPr>
          <w:b/>
        </w:rPr>
      </w:pPr>
    </w:p>
    <w:p w14:paraId="616FA158" w14:textId="133E3036" w:rsidR="009B7734" w:rsidRPr="00AB332C" w:rsidRDefault="00825B16" w:rsidP="00AC08A8">
      <w:pPr>
        <w:spacing w:after="0" w:line="240" w:lineRule="auto"/>
        <w:rPr>
          <w:rFonts w:eastAsia="PMingLiU" w:cs="Times New Roman"/>
          <w:b/>
          <w:sz w:val="24"/>
          <w:szCs w:val="24"/>
          <w:lang w:eastAsia="fr-FR"/>
        </w:rPr>
      </w:pPr>
      <w:r w:rsidRPr="00AB332C">
        <w:rPr>
          <w:rFonts w:eastAsia="PMingLiU" w:cs="Times New Roman"/>
          <w:b/>
          <w:sz w:val="24"/>
          <w:szCs w:val="24"/>
          <w:lang w:eastAsia="fr-FR"/>
        </w:rPr>
        <w:lastRenderedPageBreak/>
        <w:t>D</w:t>
      </w:r>
      <w:r w:rsidR="00AB332C">
        <w:rPr>
          <w:rFonts w:eastAsia="PMingLiU" w:cs="Times New Roman"/>
          <w:b/>
          <w:sz w:val="24"/>
          <w:szCs w:val="24"/>
          <w:lang w:eastAsia="fr-FR"/>
        </w:rPr>
        <w:t>EĞİŞİKLİKLER SAYFASI</w:t>
      </w:r>
    </w:p>
    <w:p w14:paraId="128D9A38" w14:textId="77777777" w:rsidR="009B7734" w:rsidRPr="00AC08A8" w:rsidRDefault="009B7734" w:rsidP="00AC08A8">
      <w:pPr>
        <w:spacing w:after="0" w:line="240" w:lineRule="auto"/>
        <w:rPr>
          <w:rFonts w:eastAsia="PMingLiU" w:cs="Times New Roman"/>
          <w:b/>
          <w:lang w:eastAsia="fr-FR"/>
        </w:rPr>
      </w:pPr>
    </w:p>
    <w:p w14:paraId="5D620360" w14:textId="77777777" w:rsidR="009B7734" w:rsidRPr="00AC08A8" w:rsidRDefault="009B7734" w:rsidP="00AC08A8">
      <w:pPr>
        <w:pBdr>
          <w:top w:val="single" w:sz="4" w:space="1" w:color="auto"/>
        </w:pBdr>
        <w:spacing w:after="0" w:line="240" w:lineRule="auto"/>
        <w:rPr>
          <w:rFonts w:eastAsia="PMingLiU" w:cs="Times New Roman"/>
          <w:lang w:eastAsia="fr-FR"/>
        </w:rPr>
      </w:pPr>
    </w:p>
    <w:tbl>
      <w:tblPr>
        <w:tblStyle w:val="TabloKlavuzu"/>
        <w:tblW w:w="0" w:type="auto"/>
        <w:tblLook w:val="04A0" w:firstRow="1" w:lastRow="0" w:firstColumn="1" w:lastColumn="0" w:noHBand="0" w:noVBand="1"/>
      </w:tblPr>
      <w:tblGrid>
        <w:gridCol w:w="3167"/>
        <w:gridCol w:w="3155"/>
        <w:gridCol w:w="2740"/>
      </w:tblGrid>
      <w:tr w:rsidR="000D1BE9" w14:paraId="72DB58DA" w14:textId="046C679A" w:rsidTr="000D1BE9">
        <w:tc>
          <w:tcPr>
            <w:tcW w:w="3167" w:type="dxa"/>
          </w:tcPr>
          <w:p w14:paraId="523F3DED" w14:textId="6B86B576" w:rsidR="000D1BE9" w:rsidRDefault="000D1BE9" w:rsidP="00AC08A8">
            <w:pPr>
              <w:rPr>
                <w:rFonts w:eastAsia="PMingLiU" w:cs="Times New Roman"/>
                <w:lang w:eastAsia="fr-FR"/>
              </w:rPr>
            </w:pPr>
            <w:r>
              <w:rPr>
                <w:rFonts w:eastAsia="PMingLiU" w:cs="Times New Roman"/>
                <w:lang w:eastAsia="fr-FR"/>
              </w:rPr>
              <w:t>İlk Yayınlanma Tarihi</w:t>
            </w:r>
          </w:p>
        </w:tc>
        <w:tc>
          <w:tcPr>
            <w:tcW w:w="3155" w:type="dxa"/>
          </w:tcPr>
          <w:p w14:paraId="5F379852" w14:textId="41727005" w:rsidR="000D1BE9" w:rsidRDefault="000D1BE9" w:rsidP="000D1BE9">
            <w:pPr>
              <w:pBdr>
                <w:top w:val="single" w:sz="4" w:space="1" w:color="auto"/>
              </w:pBdr>
              <w:rPr>
                <w:rFonts w:eastAsia="PMingLiU" w:cs="Times New Roman"/>
                <w:lang w:eastAsia="fr-FR"/>
              </w:rPr>
            </w:pPr>
            <w:r>
              <w:rPr>
                <w:rFonts w:eastAsia="PMingLiU" w:cs="Times New Roman"/>
                <w:lang w:eastAsia="fr-FR"/>
              </w:rPr>
              <w:t>Revizyon Tarihi</w:t>
            </w:r>
          </w:p>
        </w:tc>
        <w:tc>
          <w:tcPr>
            <w:tcW w:w="2740" w:type="dxa"/>
          </w:tcPr>
          <w:p w14:paraId="4DCF32F2" w14:textId="2742E33D" w:rsidR="000D1BE9" w:rsidRDefault="000D1BE9" w:rsidP="000D1BE9">
            <w:pPr>
              <w:pBdr>
                <w:top w:val="single" w:sz="4" w:space="1" w:color="auto"/>
              </w:pBdr>
              <w:rPr>
                <w:rFonts w:eastAsia="PMingLiU" w:cs="Times New Roman"/>
                <w:lang w:eastAsia="fr-FR"/>
              </w:rPr>
            </w:pPr>
            <w:r>
              <w:rPr>
                <w:rFonts w:eastAsia="PMingLiU" w:cs="Times New Roman"/>
                <w:lang w:eastAsia="fr-FR"/>
              </w:rPr>
              <w:t>Yapılan Değişiklik</w:t>
            </w:r>
          </w:p>
        </w:tc>
      </w:tr>
      <w:tr w:rsidR="000D1BE9" w14:paraId="3C78D7AB" w14:textId="20E24A01" w:rsidTr="005778BB">
        <w:trPr>
          <w:trHeight w:val="1074"/>
        </w:trPr>
        <w:tc>
          <w:tcPr>
            <w:tcW w:w="3167" w:type="dxa"/>
          </w:tcPr>
          <w:p w14:paraId="63B3AA48" w14:textId="48D1E1F8" w:rsidR="000D1BE9" w:rsidRDefault="000D1BE9" w:rsidP="00AC08A8">
            <w:pPr>
              <w:rPr>
                <w:rFonts w:eastAsia="PMingLiU" w:cs="Times New Roman"/>
                <w:lang w:eastAsia="fr-FR"/>
              </w:rPr>
            </w:pPr>
            <w:r>
              <w:rPr>
                <w:rFonts w:eastAsia="PMingLiU" w:cs="Times New Roman"/>
                <w:lang w:eastAsia="fr-FR"/>
              </w:rPr>
              <w:t>28.06.2023</w:t>
            </w:r>
          </w:p>
        </w:tc>
        <w:tc>
          <w:tcPr>
            <w:tcW w:w="3155" w:type="dxa"/>
          </w:tcPr>
          <w:p w14:paraId="7E9886D0" w14:textId="22FD946E" w:rsidR="000D1BE9" w:rsidRDefault="000D1BE9" w:rsidP="00AC08A8">
            <w:pPr>
              <w:rPr>
                <w:rFonts w:eastAsia="PMingLiU" w:cs="Times New Roman"/>
                <w:lang w:eastAsia="fr-FR"/>
              </w:rPr>
            </w:pPr>
            <w:r w:rsidRPr="000D1BE9">
              <w:rPr>
                <w:rFonts w:eastAsia="PMingLiU" w:cs="Times New Roman"/>
                <w:lang w:eastAsia="fr-FR"/>
              </w:rPr>
              <w:t>09.09.2024</w:t>
            </w:r>
          </w:p>
        </w:tc>
        <w:tc>
          <w:tcPr>
            <w:tcW w:w="2740" w:type="dxa"/>
          </w:tcPr>
          <w:p w14:paraId="243DC4E8" w14:textId="03A95D22" w:rsidR="000D1BE9" w:rsidRPr="000D1BE9" w:rsidRDefault="000D1BE9" w:rsidP="000D1BE9">
            <w:pPr>
              <w:jc w:val="both"/>
              <w:rPr>
                <w:rFonts w:eastAsia="PMingLiU" w:cs="Times New Roman"/>
                <w:lang w:eastAsia="fr-FR"/>
              </w:rPr>
            </w:pPr>
            <w:r>
              <w:rPr>
                <w:rFonts w:eastAsia="PMingLiU" w:cs="Times New Roman"/>
                <w:lang w:eastAsia="fr-FR"/>
              </w:rPr>
              <w:t>Birinci Bölüm olarak Havaalanı Sertifikası Başvurusu Öncesi İşlemler (</w:t>
            </w:r>
            <w:proofErr w:type="spellStart"/>
            <w:r w:rsidRPr="000D1BE9">
              <w:rPr>
                <w:rFonts w:eastAsia="PMingLiU" w:cs="Times New Roman"/>
                <w:lang w:eastAsia="fr-FR"/>
              </w:rPr>
              <w:t>Dealing</w:t>
            </w:r>
            <w:proofErr w:type="spellEnd"/>
            <w:r w:rsidRPr="000D1BE9">
              <w:rPr>
                <w:rFonts w:eastAsia="PMingLiU" w:cs="Times New Roman"/>
                <w:lang w:eastAsia="fr-FR"/>
              </w:rPr>
              <w:t xml:space="preserve"> </w:t>
            </w:r>
            <w:proofErr w:type="spellStart"/>
            <w:r w:rsidRPr="000D1BE9">
              <w:rPr>
                <w:rFonts w:eastAsia="PMingLiU" w:cs="Times New Roman"/>
                <w:lang w:eastAsia="fr-FR"/>
              </w:rPr>
              <w:t>with</w:t>
            </w:r>
            <w:proofErr w:type="spellEnd"/>
            <w:r w:rsidRPr="000D1BE9">
              <w:rPr>
                <w:rFonts w:eastAsia="PMingLiU" w:cs="Times New Roman"/>
                <w:lang w:eastAsia="fr-FR"/>
              </w:rPr>
              <w:t xml:space="preserve"> an </w:t>
            </w:r>
            <w:proofErr w:type="spellStart"/>
            <w:r w:rsidRPr="000D1BE9">
              <w:rPr>
                <w:rFonts w:eastAsia="PMingLiU" w:cs="Times New Roman"/>
                <w:lang w:eastAsia="fr-FR"/>
              </w:rPr>
              <w:t>expression</w:t>
            </w:r>
            <w:proofErr w:type="spellEnd"/>
            <w:r w:rsidRPr="000D1BE9">
              <w:rPr>
                <w:rFonts w:eastAsia="PMingLiU" w:cs="Times New Roman"/>
                <w:lang w:eastAsia="fr-FR"/>
              </w:rPr>
              <w:t xml:space="preserve"> of </w:t>
            </w:r>
            <w:proofErr w:type="spellStart"/>
            <w:r w:rsidRPr="000D1BE9">
              <w:rPr>
                <w:rFonts w:eastAsia="PMingLiU" w:cs="Times New Roman"/>
                <w:lang w:eastAsia="fr-FR"/>
              </w:rPr>
              <w:t>interest</w:t>
            </w:r>
            <w:proofErr w:type="spellEnd"/>
            <w:r>
              <w:rPr>
                <w:rFonts w:eastAsia="PMingLiU" w:cs="Times New Roman"/>
                <w:lang w:eastAsia="fr-FR"/>
              </w:rPr>
              <w:t>) eklendi.</w:t>
            </w:r>
          </w:p>
        </w:tc>
      </w:tr>
    </w:tbl>
    <w:p w14:paraId="732213BA" w14:textId="77777777" w:rsidR="00754C4F" w:rsidRDefault="00754C4F" w:rsidP="00AC08A8">
      <w:pPr>
        <w:pBdr>
          <w:top w:val="single" w:sz="4" w:space="1" w:color="auto"/>
        </w:pBdr>
        <w:spacing w:after="0" w:line="240" w:lineRule="auto"/>
        <w:rPr>
          <w:rFonts w:eastAsia="PMingLiU" w:cs="Times New Roman"/>
          <w:lang w:eastAsia="fr-FR"/>
        </w:rPr>
      </w:pPr>
    </w:p>
    <w:p w14:paraId="412276ED" w14:textId="77777777" w:rsidR="00754C4F" w:rsidRDefault="00754C4F" w:rsidP="00AC08A8">
      <w:pPr>
        <w:pBdr>
          <w:top w:val="single" w:sz="4" w:space="1" w:color="auto"/>
        </w:pBdr>
        <w:spacing w:after="0" w:line="240" w:lineRule="auto"/>
        <w:rPr>
          <w:rFonts w:eastAsia="PMingLiU" w:cs="Times New Roman"/>
          <w:lang w:eastAsia="fr-FR"/>
        </w:rPr>
      </w:pPr>
    </w:p>
    <w:p w14:paraId="6B14BA28"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15368B44"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6889778F"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7CBC8A34"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680EE440"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1E5752BA"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170D7D7E"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7B940F08"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7A1191F3"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0F1914C9"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503F2016"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20BEC742"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51EEEB98"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55D0FE09"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4DAE749D"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38BC809B"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329E7E6B"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0564ACFC"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024CF86C"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5DE2F58A"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66F292B6"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02F35053"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4B5D2B76"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50592742"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0743F435"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54FC57F0"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6FC6855A"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2DF6AE81"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6B915869"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41F9B446" w14:textId="77777777" w:rsidR="00825B16" w:rsidRDefault="00825B16" w:rsidP="00AC08A8">
      <w:pPr>
        <w:pBdr>
          <w:top w:val="single" w:sz="4" w:space="1" w:color="auto"/>
        </w:pBdr>
        <w:spacing w:after="0" w:line="240" w:lineRule="auto"/>
        <w:rPr>
          <w:rFonts w:eastAsia="PMingLiU" w:cs="Times New Roman"/>
          <w:lang w:eastAsia="fr-FR"/>
        </w:rPr>
      </w:pPr>
    </w:p>
    <w:p w14:paraId="19BD0653" w14:textId="77777777" w:rsidR="00AC08A8" w:rsidRPr="00AC08A8" w:rsidRDefault="00AC08A8" w:rsidP="00AC08A8">
      <w:pPr>
        <w:pBdr>
          <w:top w:val="single" w:sz="4" w:space="1" w:color="auto"/>
        </w:pBdr>
        <w:spacing w:after="0" w:line="240" w:lineRule="auto"/>
        <w:rPr>
          <w:rFonts w:eastAsia="PMingLiU" w:cs="Times New Roman"/>
          <w:lang w:eastAsia="fr-FR"/>
        </w:rPr>
      </w:pPr>
    </w:p>
    <w:p w14:paraId="2385AC49"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5A2F319A"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5F8ECCEA"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04582366" w14:textId="77777777" w:rsidR="00825B16" w:rsidRPr="00AC08A8" w:rsidRDefault="00825B16" w:rsidP="00AC08A8">
      <w:pPr>
        <w:pBdr>
          <w:top w:val="single" w:sz="4" w:space="1" w:color="auto"/>
        </w:pBdr>
        <w:spacing w:after="0" w:line="240" w:lineRule="auto"/>
        <w:rPr>
          <w:rFonts w:eastAsia="PMingLiU" w:cs="Times New Roman"/>
          <w:lang w:eastAsia="fr-FR"/>
        </w:rPr>
      </w:pPr>
    </w:p>
    <w:p w14:paraId="4452B33B" w14:textId="77777777" w:rsidR="009B7734" w:rsidRPr="00AC08A8" w:rsidRDefault="009B7734" w:rsidP="00AC08A8">
      <w:pPr>
        <w:pBdr>
          <w:top w:val="single" w:sz="4" w:space="1" w:color="auto"/>
        </w:pBdr>
        <w:spacing w:after="0" w:line="240" w:lineRule="auto"/>
        <w:rPr>
          <w:rFonts w:eastAsia="PMingLiU" w:cs="Times New Roman"/>
          <w:lang w:eastAsia="fr-FR"/>
        </w:rPr>
      </w:pPr>
    </w:p>
    <w:p w14:paraId="33B2BA99" w14:textId="77777777" w:rsidR="009B7734" w:rsidRPr="00AC08A8" w:rsidRDefault="009B7734" w:rsidP="00AC08A8">
      <w:pPr>
        <w:pBdr>
          <w:top w:val="single" w:sz="4" w:space="1" w:color="auto"/>
        </w:pBdr>
        <w:spacing w:after="0" w:line="240" w:lineRule="auto"/>
        <w:rPr>
          <w:rFonts w:eastAsia="PMingLiU" w:cs="Times New Roman"/>
          <w:lang w:eastAsia="fr-FR"/>
        </w:rPr>
      </w:pPr>
    </w:p>
    <w:p w14:paraId="6AAD4317" w14:textId="77777777" w:rsidR="009B7734" w:rsidRPr="00AC08A8" w:rsidRDefault="009B7734" w:rsidP="00AC08A8">
      <w:pPr>
        <w:pBdr>
          <w:top w:val="single" w:sz="4" w:space="1" w:color="auto"/>
        </w:pBdr>
        <w:spacing w:after="0" w:line="240" w:lineRule="auto"/>
        <w:rPr>
          <w:rFonts w:eastAsia="PMingLiU" w:cs="Times New Roman"/>
          <w:lang w:eastAsia="fr-FR"/>
        </w:rPr>
      </w:pPr>
    </w:p>
    <w:p w14:paraId="7768263E" w14:textId="77777777" w:rsidR="00B47B20" w:rsidRPr="00AC08A8" w:rsidRDefault="00B47B20" w:rsidP="00AC08A8">
      <w:pPr>
        <w:spacing w:after="0" w:line="240" w:lineRule="auto"/>
        <w:ind w:left="142" w:hanging="142"/>
        <w:jc w:val="both"/>
        <w:rPr>
          <w:b/>
        </w:rPr>
      </w:pPr>
    </w:p>
    <w:sdt>
      <w:sdtPr>
        <w:rPr>
          <w:b w:val="0"/>
          <w:color w:val="auto"/>
          <w:sz w:val="22"/>
          <w:szCs w:val="22"/>
          <w:lang w:eastAsia="en-US"/>
        </w:rPr>
        <w:id w:val="-679273539"/>
        <w:docPartObj>
          <w:docPartGallery w:val="Table of Contents"/>
          <w:docPartUnique/>
        </w:docPartObj>
      </w:sdtPr>
      <w:sdtEndPr>
        <w:rPr>
          <w:bCs/>
        </w:rPr>
      </w:sdtEndPr>
      <w:sdtContent>
        <w:p w14:paraId="41E9D1F3" w14:textId="7A0AC7F3" w:rsidR="00B25BEA" w:rsidRPr="00AC08A8" w:rsidRDefault="00B25BEA" w:rsidP="00AC08A8">
          <w:pPr>
            <w:pStyle w:val="TBal"/>
            <w:rPr>
              <w:sz w:val="22"/>
              <w:szCs w:val="22"/>
            </w:rPr>
          </w:pPr>
          <w:r w:rsidRPr="00AC08A8">
            <w:rPr>
              <w:sz w:val="22"/>
              <w:szCs w:val="22"/>
            </w:rPr>
            <w:t>İçindekiler</w:t>
          </w:r>
        </w:p>
        <w:p w14:paraId="54376D09" w14:textId="20F102E1" w:rsidR="002247CA" w:rsidRDefault="00B25BEA">
          <w:pPr>
            <w:pStyle w:val="T1"/>
            <w:tabs>
              <w:tab w:val="right" w:leader="dot" w:pos="9062"/>
            </w:tabs>
            <w:rPr>
              <w:rFonts w:eastAsiaTheme="minorEastAsia"/>
              <w:b w:val="0"/>
              <w:noProof/>
              <w:kern w:val="2"/>
              <w:sz w:val="22"/>
              <w:szCs w:val="22"/>
              <w:lang w:eastAsia="tr-TR"/>
              <w14:ligatures w14:val="standardContextual"/>
            </w:rPr>
          </w:pPr>
          <w:r w:rsidRPr="00AC08A8">
            <w:rPr>
              <w:sz w:val="22"/>
              <w:szCs w:val="22"/>
            </w:rPr>
            <w:fldChar w:fldCharType="begin"/>
          </w:r>
          <w:r w:rsidRPr="00AC08A8">
            <w:rPr>
              <w:sz w:val="22"/>
              <w:szCs w:val="22"/>
            </w:rPr>
            <w:instrText xml:space="preserve"> TOC \o "1-3" \h \z \u </w:instrText>
          </w:r>
          <w:r w:rsidRPr="00AC08A8">
            <w:rPr>
              <w:sz w:val="22"/>
              <w:szCs w:val="22"/>
            </w:rPr>
            <w:fldChar w:fldCharType="separate"/>
          </w:r>
          <w:hyperlink w:anchor="_Toc176724363" w:history="1">
            <w:r w:rsidR="002247CA" w:rsidRPr="009936FB">
              <w:rPr>
                <w:rStyle w:val="Kpr"/>
                <w:noProof/>
                <w:lang w:eastAsia="zh-TW"/>
              </w:rPr>
              <w:t>AMAÇ</w:t>
            </w:r>
            <w:r w:rsidR="002247CA">
              <w:rPr>
                <w:noProof/>
                <w:webHidden/>
              </w:rPr>
              <w:tab/>
            </w:r>
            <w:r w:rsidR="002247CA">
              <w:rPr>
                <w:noProof/>
                <w:webHidden/>
              </w:rPr>
              <w:fldChar w:fldCharType="begin"/>
            </w:r>
            <w:r w:rsidR="002247CA">
              <w:rPr>
                <w:noProof/>
                <w:webHidden/>
              </w:rPr>
              <w:instrText xml:space="preserve"> PAGEREF _Toc176724363 \h </w:instrText>
            </w:r>
            <w:r w:rsidR="002247CA">
              <w:rPr>
                <w:noProof/>
                <w:webHidden/>
              </w:rPr>
            </w:r>
            <w:r w:rsidR="002247CA">
              <w:rPr>
                <w:noProof/>
                <w:webHidden/>
              </w:rPr>
              <w:fldChar w:fldCharType="separate"/>
            </w:r>
            <w:r w:rsidR="00B46E13">
              <w:rPr>
                <w:noProof/>
                <w:webHidden/>
              </w:rPr>
              <w:t>4</w:t>
            </w:r>
            <w:r w:rsidR="002247CA">
              <w:rPr>
                <w:noProof/>
                <w:webHidden/>
              </w:rPr>
              <w:fldChar w:fldCharType="end"/>
            </w:r>
          </w:hyperlink>
        </w:p>
        <w:p w14:paraId="6D5EDD1D" w14:textId="05876980" w:rsidR="002247CA" w:rsidRDefault="006A137E">
          <w:pPr>
            <w:pStyle w:val="T1"/>
            <w:tabs>
              <w:tab w:val="right" w:leader="dot" w:pos="9062"/>
            </w:tabs>
            <w:rPr>
              <w:rFonts w:eastAsiaTheme="minorEastAsia"/>
              <w:b w:val="0"/>
              <w:noProof/>
              <w:kern w:val="2"/>
              <w:sz w:val="22"/>
              <w:szCs w:val="22"/>
              <w:lang w:eastAsia="tr-TR"/>
              <w14:ligatures w14:val="standardContextual"/>
            </w:rPr>
          </w:pPr>
          <w:hyperlink w:anchor="_Toc176724364" w:history="1">
            <w:r w:rsidR="002247CA" w:rsidRPr="009936FB">
              <w:rPr>
                <w:rStyle w:val="Kpr"/>
                <w:noProof/>
                <w:lang w:eastAsia="zh-TW"/>
              </w:rPr>
              <w:t>KAPSAM</w:t>
            </w:r>
            <w:r w:rsidR="002247CA">
              <w:rPr>
                <w:noProof/>
                <w:webHidden/>
              </w:rPr>
              <w:tab/>
            </w:r>
            <w:r w:rsidR="002247CA">
              <w:rPr>
                <w:noProof/>
                <w:webHidden/>
              </w:rPr>
              <w:fldChar w:fldCharType="begin"/>
            </w:r>
            <w:r w:rsidR="002247CA">
              <w:rPr>
                <w:noProof/>
                <w:webHidden/>
              </w:rPr>
              <w:instrText xml:space="preserve"> PAGEREF _Toc176724364 \h </w:instrText>
            </w:r>
            <w:r w:rsidR="002247CA">
              <w:rPr>
                <w:noProof/>
                <w:webHidden/>
              </w:rPr>
            </w:r>
            <w:r w:rsidR="002247CA">
              <w:rPr>
                <w:noProof/>
                <w:webHidden/>
              </w:rPr>
              <w:fldChar w:fldCharType="separate"/>
            </w:r>
            <w:r w:rsidR="00B46E13">
              <w:rPr>
                <w:noProof/>
                <w:webHidden/>
              </w:rPr>
              <w:t>4</w:t>
            </w:r>
            <w:r w:rsidR="002247CA">
              <w:rPr>
                <w:noProof/>
                <w:webHidden/>
              </w:rPr>
              <w:fldChar w:fldCharType="end"/>
            </w:r>
          </w:hyperlink>
        </w:p>
        <w:p w14:paraId="6B55A27C" w14:textId="56E1238E" w:rsidR="002247CA" w:rsidRDefault="006A137E">
          <w:pPr>
            <w:pStyle w:val="T1"/>
            <w:tabs>
              <w:tab w:val="right" w:leader="dot" w:pos="9062"/>
            </w:tabs>
            <w:rPr>
              <w:rFonts w:eastAsiaTheme="minorEastAsia"/>
              <w:b w:val="0"/>
              <w:noProof/>
              <w:kern w:val="2"/>
              <w:sz w:val="22"/>
              <w:szCs w:val="22"/>
              <w:lang w:eastAsia="tr-TR"/>
              <w14:ligatures w14:val="standardContextual"/>
            </w:rPr>
          </w:pPr>
          <w:hyperlink w:anchor="_Toc176724365" w:history="1">
            <w:r w:rsidR="002247CA" w:rsidRPr="009936FB">
              <w:rPr>
                <w:rStyle w:val="Kpr"/>
                <w:noProof/>
                <w:lang w:eastAsia="zh-TW"/>
              </w:rPr>
              <w:t>DAYANAK</w:t>
            </w:r>
            <w:r w:rsidR="002247CA">
              <w:rPr>
                <w:noProof/>
                <w:webHidden/>
              </w:rPr>
              <w:tab/>
            </w:r>
            <w:r w:rsidR="002247CA">
              <w:rPr>
                <w:noProof/>
                <w:webHidden/>
              </w:rPr>
              <w:fldChar w:fldCharType="begin"/>
            </w:r>
            <w:r w:rsidR="002247CA">
              <w:rPr>
                <w:noProof/>
                <w:webHidden/>
              </w:rPr>
              <w:instrText xml:space="preserve"> PAGEREF _Toc176724365 \h </w:instrText>
            </w:r>
            <w:r w:rsidR="002247CA">
              <w:rPr>
                <w:noProof/>
                <w:webHidden/>
              </w:rPr>
            </w:r>
            <w:r w:rsidR="002247CA">
              <w:rPr>
                <w:noProof/>
                <w:webHidden/>
              </w:rPr>
              <w:fldChar w:fldCharType="separate"/>
            </w:r>
            <w:r w:rsidR="00B46E13">
              <w:rPr>
                <w:noProof/>
                <w:webHidden/>
              </w:rPr>
              <w:t>4</w:t>
            </w:r>
            <w:r w:rsidR="002247CA">
              <w:rPr>
                <w:noProof/>
                <w:webHidden/>
              </w:rPr>
              <w:fldChar w:fldCharType="end"/>
            </w:r>
          </w:hyperlink>
        </w:p>
        <w:p w14:paraId="4F47601D" w14:textId="11160A02" w:rsidR="002247CA" w:rsidRDefault="006A137E">
          <w:pPr>
            <w:pStyle w:val="T1"/>
            <w:tabs>
              <w:tab w:val="right" w:leader="dot" w:pos="9062"/>
            </w:tabs>
            <w:rPr>
              <w:rFonts w:eastAsiaTheme="minorEastAsia"/>
              <w:b w:val="0"/>
              <w:noProof/>
              <w:kern w:val="2"/>
              <w:sz w:val="22"/>
              <w:szCs w:val="22"/>
              <w:lang w:eastAsia="tr-TR"/>
              <w14:ligatures w14:val="standardContextual"/>
            </w:rPr>
          </w:pPr>
          <w:hyperlink w:anchor="_Toc176724366" w:history="1">
            <w:r w:rsidR="002247CA" w:rsidRPr="009936FB">
              <w:rPr>
                <w:rStyle w:val="Kpr"/>
                <w:noProof/>
              </w:rPr>
              <w:t>BİRİNCİ BÖLÜM HAVAALANI SERTİFİKASI BAŞVURUSU ÖNCESİ İŞLEMLER</w:t>
            </w:r>
            <w:r w:rsidR="002247CA">
              <w:rPr>
                <w:noProof/>
                <w:webHidden/>
              </w:rPr>
              <w:tab/>
            </w:r>
            <w:r w:rsidR="002247CA">
              <w:rPr>
                <w:noProof/>
                <w:webHidden/>
              </w:rPr>
              <w:fldChar w:fldCharType="begin"/>
            </w:r>
            <w:r w:rsidR="002247CA">
              <w:rPr>
                <w:noProof/>
                <w:webHidden/>
              </w:rPr>
              <w:instrText xml:space="preserve"> PAGEREF _Toc176724366 \h </w:instrText>
            </w:r>
            <w:r w:rsidR="002247CA">
              <w:rPr>
                <w:noProof/>
                <w:webHidden/>
              </w:rPr>
            </w:r>
            <w:r w:rsidR="002247CA">
              <w:rPr>
                <w:noProof/>
                <w:webHidden/>
              </w:rPr>
              <w:fldChar w:fldCharType="separate"/>
            </w:r>
            <w:r w:rsidR="00B46E13">
              <w:rPr>
                <w:noProof/>
                <w:webHidden/>
              </w:rPr>
              <w:t>5</w:t>
            </w:r>
            <w:r w:rsidR="002247CA">
              <w:rPr>
                <w:noProof/>
                <w:webHidden/>
              </w:rPr>
              <w:fldChar w:fldCharType="end"/>
            </w:r>
          </w:hyperlink>
        </w:p>
        <w:p w14:paraId="003F1620" w14:textId="01F09CE7" w:rsidR="002247CA" w:rsidRDefault="006A137E">
          <w:pPr>
            <w:pStyle w:val="T2"/>
            <w:tabs>
              <w:tab w:val="left" w:pos="660"/>
              <w:tab w:val="right" w:leader="dot" w:pos="9062"/>
            </w:tabs>
            <w:rPr>
              <w:rFonts w:eastAsiaTheme="minorEastAsia"/>
              <w:b w:val="0"/>
              <w:noProof/>
              <w:kern w:val="2"/>
              <w:lang w:eastAsia="tr-TR"/>
              <w14:ligatures w14:val="standardContextual"/>
            </w:rPr>
          </w:pPr>
          <w:hyperlink w:anchor="_Toc176724367" w:history="1">
            <w:r w:rsidR="002247CA" w:rsidRPr="009936FB">
              <w:rPr>
                <w:rStyle w:val="Kpr"/>
                <w:noProof/>
              </w:rPr>
              <w:t>1.</w:t>
            </w:r>
            <w:r w:rsidR="002247CA">
              <w:rPr>
                <w:rFonts w:eastAsiaTheme="minorEastAsia"/>
                <w:b w:val="0"/>
                <w:noProof/>
                <w:kern w:val="2"/>
                <w:lang w:eastAsia="tr-TR"/>
                <w14:ligatures w14:val="standardContextual"/>
              </w:rPr>
              <w:tab/>
            </w:r>
            <w:r w:rsidR="002247CA" w:rsidRPr="009936FB">
              <w:rPr>
                <w:rStyle w:val="Kpr"/>
                <w:rFonts w:cstheme="minorHAnsi"/>
                <w:noProof/>
              </w:rPr>
              <w:t>HAVAALANI SERTİFİKASYONU İÇİN YAPILACAK RESMİ BAŞVURU ÖNCESİ İŞLEMLER</w:t>
            </w:r>
            <w:r w:rsidR="002247CA">
              <w:rPr>
                <w:noProof/>
                <w:webHidden/>
              </w:rPr>
              <w:tab/>
            </w:r>
            <w:r w:rsidR="002247CA">
              <w:rPr>
                <w:noProof/>
                <w:webHidden/>
              </w:rPr>
              <w:fldChar w:fldCharType="begin"/>
            </w:r>
            <w:r w:rsidR="002247CA">
              <w:rPr>
                <w:noProof/>
                <w:webHidden/>
              </w:rPr>
              <w:instrText xml:space="preserve"> PAGEREF _Toc176724367 \h </w:instrText>
            </w:r>
            <w:r w:rsidR="002247CA">
              <w:rPr>
                <w:noProof/>
                <w:webHidden/>
              </w:rPr>
            </w:r>
            <w:r w:rsidR="002247CA">
              <w:rPr>
                <w:noProof/>
                <w:webHidden/>
              </w:rPr>
              <w:fldChar w:fldCharType="separate"/>
            </w:r>
            <w:r w:rsidR="00B46E13">
              <w:rPr>
                <w:noProof/>
                <w:webHidden/>
              </w:rPr>
              <w:t>5</w:t>
            </w:r>
            <w:r w:rsidR="002247CA">
              <w:rPr>
                <w:noProof/>
                <w:webHidden/>
              </w:rPr>
              <w:fldChar w:fldCharType="end"/>
            </w:r>
          </w:hyperlink>
        </w:p>
        <w:p w14:paraId="0F407815" w14:textId="0FDBACB0"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68" w:history="1">
            <w:r w:rsidR="002247CA" w:rsidRPr="009936FB">
              <w:rPr>
                <w:rStyle w:val="Kpr"/>
                <w:noProof/>
                <w14:scene3d>
                  <w14:camera w14:prst="orthographicFront"/>
                  <w14:lightRig w14:rig="threePt" w14:dir="t">
                    <w14:rot w14:lat="0" w14:lon="0" w14:rev="0"/>
                  </w14:lightRig>
                </w14:scene3d>
              </w:rPr>
              <w:t>1.1.</w:t>
            </w:r>
            <w:r w:rsidR="002247CA">
              <w:rPr>
                <w:rFonts w:eastAsiaTheme="minorEastAsia"/>
                <w:noProof/>
                <w:kern w:val="2"/>
                <w:lang w:eastAsia="tr-TR"/>
                <w14:ligatures w14:val="standardContextual"/>
              </w:rPr>
              <w:tab/>
            </w:r>
            <w:r w:rsidR="002247CA" w:rsidRPr="009936FB">
              <w:rPr>
                <w:rStyle w:val="Kpr"/>
                <w:noProof/>
              </w:rPr>
              <w:t>Amaç ve Kapsam</w:t>
            </w:r>
            <w:r w:rsidR="002247CA">
              <w:rPr>
                <w:noProof/>
                <w:webHidden/>
              </w:rPr>
              <w:tab/>
            </w:r>
            <w:r w:rsidR="002247CA">
              <w:rPr>
                <w:noProof/>
                <w:webHidden/>
              </w:rPr>
              <w:fldChar w:fldCharType="begin"/>
            </w:r>
            <w:r w:rsidR="002247CA">
              <w:rPr>
                <w:noProof/>
                <w:webHidden/>
              </w:rPr>
              <w:instrText xml:space="preserve"> PAGEREF _Toc176724368 \h </w:instrText>
            </w:r>
            <w:r w:rsidR="002247CA">
              <w:rPr>
                <w:noProof/>
                <w:webHidden/>
              </w:rPr>
            </w:r>
            <w:r w:rsidR="002247CA">
              <w:rPr>
                <w:noProof/>
                <w:webHidden/>
              </w:rPr>
              <w:fldChar w:fldCharType="separate"/>
            </w:r>
            <w:r w:rsidR="00B46E13">
              <w:rPr>
                <w:noProof/>
                <w:webHidden/>
              </w:rPr>
              <w:t>5</w:t>
            </w:r>
            <w:r w:rsidR="002247CA">
              <w:rPr>
                <w:noProof/>
                <w:webHidden/>
              </w:rPr>
              <w:fldChar w:fldCharType="end"/>
            </w:r>
          </w:hyperlink>
        </w:p>
        <w:p w14:paraId="374B88C9" w14:textId="39099D0E"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69" w:history="1">
            <w:r w:rsidR="002247CA" w:rsidRPr="009936FB">
              <w:rPr>
                <w:rStyle w:val="Kpr"/>
                <w:noProof/>
                <w14:scene3d>
                  <w14:camera w14:prst="orthographicFront"/>
                  <w14:lightRig w14:rig="threePt" w14:dir="t">
                    <w14:rot w14:lat="0" w14:lon="0" w14:rev="0"/>
                  </w14:lightRig>
                </w14:scene3d>
              </w:rPr>
              <w:t>1.2.</w:t>
            </w:r>
            <w:r w:rsidR="002247CA">
              <w:rPr>
                <w:rFonts w:eastAsiaTheme="minorEastAsia"/>
                <w:noProof/>
                <w:kern w:val="2"/>
                <w:lang w:eastAsia="tr-TR"/>
                <w14:ligatures w14:val="standardContextual"/>
              </w:rPr>
              <w:tab/>
            </w:r>
            <w:r w:rsidR="002247CA" w:rsidRPr="009936FB">
              <w:rPr>
                <w:rStyle w:val="Kpr"/>
                <w:noProof/>
              </w:rPr>
              <w:t>Yasal Dayanak</w:t>
            </w:r>
            <w:r w:rsidR="002247CA">
              <w:rPr>
                <w:noProof/>
                <w:webHidden/>
              </w:rPr>
              <w:tab/>
            </w:r>
            <w:r w:rsidR="002247CA">
              <w:rPr>
                <w:noProof/>
                <w:webHidden/>
              </w:rPr>
              <w:fldChar w:fldCharType="begin"/>
            </w:r>
            <w:r w:rsidR="002247CA">
              <w:rPr>
                <w:noProof/>
                <w:webHidden/>
              </w:rPr>
              <w:instrText xml:space="preserve"> PAGEREF _Toc176724369 \h </w:instrText>
            </w:r>
            <w:r w:rsidR="002247CA">
              <w:rPr>
                <w:noProof/>
                <w:webHidden/>
              </w:rPr>
            </w:r>
            <w:r w:rsidR="002247CA">
              <w:rPr>
                <w:noProof/>
                <w:webHidden/>
              </w:rPr>
              <w:fldChar w:fldCharType="separate"/>
            </w:r>
            <w:r w:rsidR="00B46E13">
              <w:rPr>
                <w:noProof/>
                <w:webHidden/>
              </w:rPr>
              <w:t>5</w:t>
            </w:r>
            <w:r w:rsidR="002247CA">
              <w:rPr>
                <w:noProof/>
                <w:webHidden/>
              </w:rPr>
              <w:fldChar w:fldCharType="end"/>
            </w:r>
          </w:hyperlink>
        </w:p>
        <w:p w14:paraId="67CB4FFB" w14:textId="28452FB5" w:rsidR="002247CA" w:rsidRDefault="006A137E">
          <w:pPr>
            <w:pStyle w:val="T3"/>
            <w:tabs>
              <w:tab w:val="left" w:pos="880"/>
              <w:tab w:val="right" w:leader="dot" w:pos="9062"/>
            </w:tabs>
            <w:rPr>
              <w:rFonts w:eastAsiaTheme="minorEastAsia"/>
              <w:noProof/>
              <w:kern w:val="2"/>
              <w:lang w:eastAsia="tr-TR"/>
              <w14:ligatures w14:val="standardContextual"/>
            </w:rPr>
          </w:pPr>
          <w:hyperlink w:anchor="_Toc176724370" w:history="1">
            <w:r w:rsidR="002247CA" w:rsidRPr="009936FB">
              <w:rPr>
                <w:rStyle w:val="Kpr"/>
                <w:noProof/>
              </w:rPr>
              <w:t>2.</w:t>
            </w:r>
            <w:r w:rsidR="002247CA">
              <w:rPr>
                <w:rFonts w:eastAsiaTheme="minorEastAsia"/>
                <w:noProof/>
                <w:kern w:val="2"/>
                <w:lang w:eastAsia="tr-TR"/>
                <w14:ligatures w14:val="standardContextual"/>
              </w:rPr>
              <w:tab/>
            </w:r>
            <w:r w:rsidR="002247CA" w:rsidRPr="009936FB">
              <w:rPr>
                <w:rStyle w:val="Kpr"/>
                <w:noProof/>
              </w:rPr>
              <w:t>İlgi Beyanı ve Başvuru Süreci</w:t>
            </w:r>
            <w:r w:rsidR="002247CA">
              <w:rPr>
                <w:noProof/>
                <w:webHidden/>
              </w:rPr>
              <w:tab/>
            </w:r>
            <w:r w:rsidR="002247CA">
              <w:rPr>
                <w:noProof/>
                <w:webHidden/>
              </w:rPr>
              <w:fldChar w:fldCharType="begin"/>
            </w:r>
            <w:r w:rsidR="002247CA">
              <w:rPr>
                <w:noProof/>
                <w:webHidden/>
              </w:rPr>
              <w:instrText xml:space="preserve"> PAGEREF _Toc176724370 \h </w:instrText>
            </w:r>
            <w:r w:rsidR="002247CA">
              <w:rPr>
                <w:noProof/>
                <w:webHidden/>
              </w:rPr>
            </w:r>
            <w:r w:rsidR="002247CA">
              <w:rPr>
                <w:noProof/>
                <w:webHidden/>
              </w:rPr>
              <w:fldChar w:fldCharType="separate"/>
            </w:r>
            <w:r w:rsidR="00B46E13">
              <w:rPr>
                <w:noProof/>
                <w:webHidden/>
              </w:rPr>
              <w:t>5</w:t>
            </w:r>
            <w:r w:rsidR="002247CA">
              <w:rPr>
                <w:noProof/>
                <w:webHidden/>
              </w:rPr>
              <w:fldChar w:fldCharType="end"/>
            </w:r>
          </w:hyperlink>
        </w:p>
        <w:p w14:paraId="7DC82EBD" w14:textId="28A44BEA"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71" w:history="1">
            <w:r w:rsidR="002247CA" w:rsidRPr="009936FB">
              <w:rPr>
                <w:rStyle w:val="Kpr"/>
                <w:noProof/>
                <w14:scene3d>
                  <w14:camera w14:prst="orthographicFront"/>
                  <w14:lightRig w14:rig="threePt" w14:dir="t">
                    <w14:rot w14:lat="0" w14:lon="0" w14:rev="0"/>
                  </w14:lightRig>
                </w14:scene3d>
              </w:rPr>
              <w:t>2.1.</w:t>
            </w:r>
            <w:r w:rsidR="002247CA">
              <w:rPr>
                <w:rFonts w:eastAsiaTheme="minorEastAsia"/>
                <w:noProof/>
                <w:kern w:val="2"/>
                <w:lang w:eastAsia="tr-TR"/>
                <w14:ligatures w14:val="standardContextual"/>
              </w:rPr>
              <w:tab/>
            </w:r>
            <w:r w:rsidR="002247CA" w:rsidRPr="009936FB">
              <w:rPr>
                <w:rStyle w:val="Kpr"/>
                <w:noProof/>
              </w:rPr>
              <w:t>İlgi Beyanı</w:t>
            </w:r>
            <w:r w:rsidR="002247CA">
              <w:rPr>
                <w:noProof/>
                <w:webHidden/>
              </w:rPr>
              <w:tab/>
            </w:r>
            <w:r w:rsidR="002247CA">
              <w:rPr>
                <w:noProof/>
                <w:webHidden/>
              </w:rPr>
              <w:fldChar w:fldCharType="begin"/>
            </w:r>
            <w:r w:rsidR="002247CA">
              <w:rPr>
                <w:noProof/>
                <w:webHidden/>
              </w:rPr>
              <w:instrText xml:space="preserve"> PAGEREF _Toc176724371 \h </w:instrText>
            </w:r>
            <w:r w:rsidR="002247CA">
              <w:rPr>
                <w:noProof/>
                <w:webHidden/>
              </w:rPr>
            </w:r>
            <w:r w:rsidR="002247CA">
              <w:rPr>
                <w:noProof/>
                <w:webHidden/>
              </w:rPr>
              <w:fldChar w:fldCharType="separate"/>
            </w:r>
            <w:r w:rsidR="00B46E13">
              <w:rPr>
                <w:noProof/>
                <w:webHidden/>
              </w:rPr>
              <w:t>5</w:t>
            </w:r>
            <w:r w:rsidR="002247CA">
              <w:rPr>
                <w:noProof/>
                <w:webHidden/>
              </w:rPr>
              <w:fldChar w:fldCharType="end"/>
            </w:r>
          </w:hyperlink>
        </w:p>
        <w:p w14:paraId="03B611B5" w14:textId="3C9081FA"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72" w:history="1">
            <w:r w:rsidR="002247CA" w:rsidRPr="009936FB">
              <w:rPr>
                <w:rStyle w:val="Kpr"/>
                <w:noProof/>
                <w14:scene3d>
                  <w14:camera w14:prst="orthographicFront"/>
                  <w14:lightRig w14:rig="threePt" w14:dir="t">
                    <w14:rot w14:lat="0" w14:lon="0" w14:rev="0"/>
                  </w14:lightRig>
                </w14:scene3d>
              </w:rPr>
              <w:t>2.2.</w:t>
            </w:r>
            <w:r w:rsidR="002247CA">
              <w:rPr>
                <w:rFonts w:eastAsiaTheme="minorEastAsia"/>
                <w:noProof/>
                <w:kern w:val="2"/>
                <w:lang w:eastAsia="tr-TR"/>
                <w14:ligatures w14:val="standardContextual"/>
              </w:rPr>
              <w:tab/>
            </w:r>
            <w:r w:rsidR="002247CA" w:rsidRPr="009936FB">
              <w:rPr>
                <w:rStyle w:val="Kpr"/>
                <w:noProof/>
              </w:rPr>
              <w:t>Başvuru Değerlendirme Süreci</w:t>
            </w:r>
            <w:r w:rsidR="002247CA">
              <w:rPr>
                <w:noProof/>
                <w:webHidden/>
              </w:rPr>
              <w:tab/>
            </w:r>
            <w:r w:rsidR="002247CA">
              <w:rPr>
                <w:noProof/>
                <w:webHidden/>
              </w:rPr>
              <w:fldChar w:fldCharType="begin"/>
            </w:r>
            <w:r w:rsidR="002247CA">
              <w:rPr>
                <w:noProof/>
                <w:webHidden/>
              </w:rPr>
              <w:instrText xml:space="preserve"> PAGEREF _Toc176724372 \h </w:instrText>
            </w:r>
            <w:r w:rsidR="002247CA">
              <w:rPr>
                <w:noProof/>
                <w:webHidden/>
              </w:rPr>
            </w:r>
            <w:r w:rsidR="002247CA">
              <w:rPr>
                <w:noProof/>
                <w:webHidden/>
              </w:rPr>
              <w:fldChar w:fldCharType="separate"/>
            </w:r>
            <w:r w:rsidR="00B46E13">
              <w:rPr>
                <w:noProof/>
                <w:webHidden/>
              </w:rPr>
              <w:t>5</w:t>
            </w:r>
            <w:r w:rsidR="002247CA">
              <w:rPr>
                <w:noProof/>
                <w:webHidden/>
              </w:rPr>
              <w:fldChar w:fldCharType="end"/>
            </w:r>
          </w:hyperlink>
        </w:p>
        <w:p w14:paraId="7AD208C5" w14:textId="7207C6A8" w:rsidR="002247CA" w:rsidRDefault="006A137E">
          <w:pPr>
            <w:pStyle w:val="T3"/>
            <w:tabs>
              <w:tab w:val="left" w:pos="880"/>
              <w:tab w:val="right" w:leader="dot" w:pos="9062"/>
            </w:tabs>
            <w:rPr>
              <w:rFonts w:eastAsiaTheme="minorEastAsia"/>
              <w:noProof/>
              <w:kern w:val="2"/>
              <w:lang w:eastAsia="tr-TR"/>
              <w14:ligatures w14:val="standardContextual"/>
            </w:rPr>
          </w:pPr>
          <w:hyperlink w:anchor="_Toc176724373" w:history="1">
            <w:r w:rsidR="002247CA" w:rsidRPr="009936FB">
              <w:rPr>
                <w:rStyle w:val="Kpr"/>
                <w:noProof/>
              </w:rPr>
              <w:t>3.</w:t>
            </w:r>
            <w:r w:rsidR="002247CA">
              <w:rPr>
                <w:rFonts w:eastAsiaTheme="minorEastAsia"/>
                <w:noProof/>
                <w:kern w:val="2"/>
                <w:lang w:eastAsia="tr-TR"/>
                <w14:ligatures w14:val="standardContextual"/>
              </w:rPr>
              <w:tab/>
            </w:r>
            <w:r w:rsidR="002247CA" w:rsidRPr="009936FB">
              <w:rPr>
                <w:rStyle w:val="Kpr"/>
                <w:noProof/>
              </w:rPr>
              <w:t>Çevresel ve Diğer Devlet Mevzuatlarına Uygunluk</w:t>
            </w:r>
            <w:r w:rsidR="002247CA">
              <w:rPr>
                <w:noProof/>
                <w:webHidden/>
              </w:rPr>
              <w:tab/>
            </w:r>
            <w:r w:rsidR="002247CA">
              <w:rPr>
                <w:noProof/>
                <w:webHidden/>
              </w:rPr>
              <w:fldChar w:fldCharType="begin"/>
            </w:r>
            <w:r w:rsidR="002247CA">
              <w:rPr>
                <w:noProof/>
                <w:webHidden/>
              </w:rPr>
              <w:instrText xml:space="preserve"> PAGEREF _Toc176724373 \h </w:instrText>
            </w:r>
            <w:r w:rsidR="002247CA">
              <w:rPr>
                <w:noProof/>
                <w:webHidden/>
              </w:rPr>
            </w:r>
            <w:r w:rsidR="002247CA">
              <w:rPr>
                <w:noProof/>
                <w:webHidden/>
              </w:rPr>
              <w:fldChar w:fldCharType="separate"/>
            </w:r>
            <w:r w:rsidR="00B46E13">
              <w:rPr>
                <w:noProof/>
                <w:webHidden/>
              </w:rPr>
              <w:t>5</w:t>
            </w:r>
            <w:r w:rsidR="002247CA">
              <w:rPr>
                <w:noProof/>
                <w:webHidden/>
              </w:rPr>
              <w:fldChar w:fldCharType="end"/>
            </w:r>
          </w:hyperlink>
        </w:p>
        <w:p w14:paraId="66A75A5C" w14:textId="1F4CDCC1"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74" w:history="1">
            <w:r w:rsidR="002247CA" w:rsidRPr="009936FB">
              <w:rPr>
                <w:rStyle w:val="Kpr"/>
                <w:noProof/>
                <w14:scene3d>
                  <w14:camera w14:prst="orthographicFront"/>
                  <w14:lightRig w14:rig="threePt" w14:dir="t">
                    <w14:rot w14:lat="0" w14:lon="0" w14:rev="0"/>
                  </w14:lightRig>
                </w14:scene3d>
              </w:rPr>
              <w:t>3.1.</w:t>
            </w:r>
            <w:r w:rsidR="002247CA">
              <w:rPr>
                <w:rFonts w:eastAsiaTheme="minorEastAsia"/>
                <w:noProof/>
                <w:kern w:val="2"/>
                <w:lang w:eastAsia="tr-TR"/>
                <w14:ligatures w14:val="standardContextual"/>
              </w:rPr>
              <w:tab/>
            </w:r>
            <w:r w:rsidR="002247CA" w:rsidRPr="009936FB">
              <w:rPr>
                <w:rStyle w:val="Kpr"/>
                <w:noProof/>
              </w:rPr>
              <w:t>Çevresel Etki Değerlendirmesi</w:t>
            </w:r>
            <w:r w:rsidR="002247CA">
              <w:rPr>
                <w:noProof/>
                <w:webHidden/>
              </w:rPr>
              <w:tab/>
            </w:r>
            <w:r w:rsidR="002247CA">
              <w:rPr>
                <w:noProof/>
                <w:webHidden/>
              </w:rPr>
              <w:fldChar w:fldCharType="begin"/>
            </w:r>
            <w:r w:rsidR="002247CA">
              <w:rPr>
                <w:noProof/>
                <w:webHidden/>
              </w:rPr>
              <w:instrText xml:space="preserve"> PAGEREF _Toc176724374 \h </w:instrText>
            </w:r>
            <w:r w:rsidR="002247CA">
              <w:rPr>
                <w:noProof/>
                <w:webHidden/>
              </w:rPr>
            </w:r>
            <w:r w:rsidR="002247CA">
              <w:rPr>
                <w:noProof/>
                <w:webHidden/>
              </w:rPr>
              <w:fldChar w:fldCharType="separate"/>
            </w:r>
            <w:r w:rsidR="00B46E13">
              <w:rPr>
                <w:noProof/>
                <w:webHidden/>
              </w:rPr>
              <w:t>5</w:t>
            </w:r>
            <w:r w:rsidR="002247CA">
              <w:rPr>
                <w:noProof/>
                <w:webHidden/>
              </w:rPr>
              <w:fldChar w:fldCharType="end"/>
            </w:r>
          </w:hyperlink>
        </w:p>
        <w:p w14:paraId="3D4271BC" w14:textId="1ED17850"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75" w:history="1">
            <w:r w:rsidR="002247CA" w:rsidRPr="009936FB">
              <w:rPr>
                <w:rStyle w:val="Kpr"/>
                <w:noProof/>
                <w14:scene3d>
                  <w14:camera w14:prst="orthographicFront"/>
                  <w14:lightRig w14:rig="threePt" w14:dir="t">
                    <w14:rot w14:lat="0" w14:lon="0" w14:rev="0"/>
                  </w14:lightRig>
                </w14:scene3d>
              </w:rPr>
              <w:t>3.2.</w:t>
            </w:r>
            <w:r w:rsidR="002247CA">
              <w:rPr>
                <w:rFonts w:eastAsiaTheme="minorEastAsia"/>
                <w:noProof/>
                <w:kern w:val="2"/>
                <w:lang w:eastAsia="tr-TR"/>
                <w14:ligatures w14:val="standardContextual"/>
              </w:rPr>
              <w:tab/>
            </w:r>
            <w:r w:rsidR="002247CA" w:rsidRPr="009936FB">
              <w:rPr>
                <w:rStyle w:val="Kpr"/>
                <w:noProof/>
              </w:rPr>
              <w:t>Diğer İlgili Mevzuatlar</w:t>
            </w:r>
            <w:r w:rsidR="002247CA">
              <w:rPr>
                <w:noProof/>
                <w:webHidden/>
              </w:rPr>
              <w:tab/>
            </w:r>
            <w:r w:rsidR="002247CA">
              <w:rPr>
                <w:noProof/>
                <w:webHidden/>
              </w:rPr>
              <w:fldChar w:fldCharType="begin"/>
            </w:r>
            <w:r w:rsidR="002247CA">
              <w:rPr>
                <w:noProof/>
                <w:webHidden/>
              </w:rPr>
              <w:instrText xml:space="preserve"> PAGEREF _Toc176724375 \h </w:instrText>
            </w:r>
            <w:r w:rsidR="002247CA">
              <w:rPr>
                <w:noProof/>
                <w:webHidden/>
              </w:rPr>
            </w:r>
            <w:r w:rsidR="002247CA">
              <w:rPr>
                <w:noProof/>
                <w:webHidden/>
              </w:rPr>
              <w:fldChar w:fldCharType="separate"/>
            </w:r>
            <w:r w:rsidR="00B46E13">
              <w:rPr>
                <w:noProof/>
                <w:webHidden/>
              </w:rPr>
              <w:t>5</w:t>
            </w:r>
            <w:r w:rsidR="002247CA">
              <w:rPr>
                <w:noProof/>
                <w:webHidden/>
              </w:rPr>
              <w:fldChar w:fldCharType="end"/>
            </w:r>
          </w:hyperlink>
        </w:p>
        <w:p w14:paraId="39120BDE" w14:textId="7D850516" w:rsidR="002247CA" w:rsidRDefault="006A137E">
          <w:pPr>
            <w:pStyle w:val="T3"/>
            <w:tabs>
              <w:tab w:val="left" w:pos="880"/>
              <w:tab w:val="right" w:leader="dot" w:pos="9062"/>
            </w:tabs>
            <w:rPr>
              <w:rFonts w:eastAsiaTheme="minorEastAsia"/>
              <w:noProof/>
              <w:kern w:val="2"/>
              <w:lang w:eastAsia="tr-TR"/>
              <w14:ligatures w14:val="standardContextual"/>
            </w:rPr>
          </w:pPr>
          <w:hyperlink w:anchor="_Toc176724376" w:history="1">
            <w:r w:rsidR="002247CA" w:rsidRPr="009936FB">
              <w:rPr>
                <w:rStyle w:val="Kpr"/>
                <w:noProof/>
              </w:rPr>
              <w:t>4.</w:t>
            </w:r>
            <w:r w:rsidR="002247CA">
              <w:rPr>
                <w:rFonts w:eastAsiaTheme="minorEastAsia"/>
                <w:noProof/>
                <w:kern w:val="2"/>
                <w:lang w:eastAsia="tr-TR"/>
                <w14:ligatures w14:val="standardContextual"/>
              </w:rPr>
              <w:tab/>
            </w:r>
            <w:r w:rsidR="002247CA" w:rsidRPr="009936FB">
              <w:rPr>
                <w:rStyle w:val="Kpr"/>
                <w:noProof/>
              </w:rPr>
              <w:t>Sertifikasyon Süreci ve Bildirim</w:t>
            </w:r>
            <w:r w:rsidR="002247CA">
              <w:rPr>
                <w:noProof/>
                <w:webHidden/>
              </w:rPr>
              <w:tab/>
            </w:r>
            <w:r w:rsidR="002247CA">
              <w:rPr>
                <w:noProof/>
                <w:webHidden/>
              </w:rPr>
              <w:fldChar w:fldCharType="begin"/>
            </w:r>
            <w:r w:rsidR="002247CA">
              <w:rPr>
                <w:noProof/>
                <w:webHidden/>
              </w:rPr>
              <w:instrText xml:space="preserve"> PAGEREF _Toc176724376 \h </w:instrText>
            </w:r>
            <w:r w:rsidR="002247CA">
              <w:rPr>
                <w:noProof/>
                <w:webHidden/>
              </w:rPr>
            </w:r>
            <w:r w:rsidR="002247CA">
              <w:rPr>
                <w:noProof/>
                <w:webHidden/>
              </w:rPr>
              <w:fldChar w:fldCharType="separate"/>
            </w:r>
            <w:r w:rsidR="00B46E13">
              <w:rPr>
                <w:noProof/>
                <w:webHidden/>
              </w:rPr>
              <w:t>6</w:t>
            </w:r>
            <w:r w:rsidR="002247CA">
              <w:rPr>
                <w:noProof/>
                <w:webHidden/>
              </w:rPr>
              <w:fldChar w:fldCharType="end"/>
            </w:r>
          </w:hyperlink>
        </w:p>
        <w:p w14:paraId="045E23EF" w14:textId="56E00AB4"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77" w:history="1">
            <w:r w:rsidR="002247CA" w:rsidRPr="009936FB">
              <w:rPr>
                <w:rStyle w:val="Kpr"/>
                <w:noProof/>
                <w14:scene3d>
                  <w14:camera w14:prst="orthographicFront"/>
                  <w14:lightRig w14:rig="threePt" w14:dir="t">
                    <w14:rot w14:lat="0" w14:lon="0" w14:rev="0"/>
                  </w14:lightRig>
                </w14:scene3d>
              </w:rPr>
              <w:t>4.1.</w:t>
            </w:r>
            <w:r w:rsidR="002247CA">
              <w:rPr>
                <w:rFonts w:eastAsiaTheme="minorEastAsia"/>
                <w:noProof/>
                <w:kern w:val="2"/>
                <w:lang w:eastAsia="tr-TR"/>
                <w14:ligatures w14:val="standardContextual"/>
              </w:rPr>
              <w:tab/>
            </w:r>
            <w:r w:rsidR="002247CA" w:rsidRPr="009936FB">
              <w:rPr>
                <w:rStyle w:val="Kpr"/>
                <w:noProof/>
              </w:rPr>
              <w:t>Olumlu Değerlendirme Durumu</w:t>
            </w:r>
            <w:r w:rsidR="002247CA">
              <w:rPr>
                <w:noProof/>
                <w:webHidden/>
              </w:rPr>
              <w:tab/>
            </w:r>
            <w:r w:rsidR="002247CA">
              <w:rPr>
                <w:noProof/>
                <w:webHidden/>
              </w:rPr>
              <w:fldChar w:fldCharType="begin"/>
            </w:r>
            <w:r w:rsidR="002247CA">
              <w:rPr>
                <w:noProof/>
                <w:webHidden/>
              </w:rPr>
              <w:instrText xml:space="preserve"> PAGEREF _Toc176724377 \h </w:instrText>
            </w:r>
            <w:r w:rsidR="002247CA">
              <w:rPr>
                <w:noProof/>
                <w:webHidden/>
              </w:rPr>
            </w:r>
            <w:r w:rsidR="002247CA">
              <w:rPr>
                <w:noProof/>
                <w:webHidden/>
              </w:rPr>
              <w:fldChar w:fldCharType="separate"/>
            </w:r>
            <w:r w:rsidR="00B46E13">
              <w:rPr>
                <w:noProof/>
                <w:webHidden/>
              </w:rPr>
              <w:t>6</w:t>
            </w:r>
            <w:r w:rsidR="002247CA">
              <w:rPr>
                <w:noProof/>
                <w:webHidden/>
              </w:rPr>
              <w:fldChar w:fldCharType="end"/>
            </w:r>
          </w:hyperlink>
        </w:p>
        <w:p w14:paraId="2A954AF6" w14:textId="7590A572"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78" w:history="1">
            <w:r w:rsidR="002247CA" w:rsidRPr="009936FB">
              <w:rPr>
                <w:rStyle w:val="Kpr"/>
                <w:noProof/>
                <w14:scene3d>
                  <w14:camera w14:prst="orthographicFront"/>
                  <w14:lightRig w14:rig="threePt" w14:dir="t">
                    <w14:rot w14:lat="0" w14:lon="0" w14:rev="0"/>
                  </w14:lightRig>
                </w14:scene3d>
              </w:rPr>
              <w:t>4.2.</w:t>
            </w:r>
            <w:r w:rsidR="002247CA">
              <w:rPr>
                <w:rFonts w:eastAsiaTheme="minorEastAsia"/>
                <w:noProof/>
                <w:kern w:val="2"/>
                <w:lang w:eastAsia="tr-TR"/>
                <w14:ligatures w14:val="standardContextual"/>
              </w:rPr>
              <w:tab/>
            </w:r>
            <w:r w:rsidR="002247CA" w:rsidRPr="009936FB">
              <w:rPr>
                <w:rStyle w:val="Kpr"/>
                <w:noProof/>
              </w:rPr>
              <w:t>5.2. SHGM İrtibat Kişisi</w:t>
            </w:r>
            <w:r w:rsidR="002247CA">
              <w:rPr>
                <w:noProof/>
                <w:webHidden/>
              </w:rPr>
              <w:tab/>
            </w:r>
            <w:r w:rsidR="002247CA">
              <w:rPr>
                <w:noProof/>
                <w:webHidden/>
              </w:rPr>
              <w:fldChar w:fldCharType="begin"/>
            </w:r>
            <w:r w:rsidR="002247CA">
              <w:rPr>
                <w:noProof/>
                <w:webHidden/>
              </w:rPr>
              <w:instrText xml:space="preserve"> PAGEREF _Toc176724378 \h </w:instrText>
            </w:r>
            <w:r w:rsidR="002247CA">
              <w:rPr>
                <w:noProof/>
                <w:webHidden/>
              </w:rPr>
            </w:r>
            <w:r w:rsidR="002247CA">
              <w:rPr>
                <w:noProof/>
                <w:webHidden/>
              </w:rPr>
              <w:fldChar w:fldCharType="separate"/>
            </w:r>
            <w:r w:rsidR="00B46E13">
              <w:rPr>
                <w:noProof/>
                <w:webHidden/>
              </w:rPr>
              <w:t>6</w:t>
            </w:r>
            <w:r w:rsidR="002247CA">
              <w:rPr>
                <w:noProof/>
                <w:webHidden/>
              </w:rPr>
              <w:fldChar w:fldCharType="end"/>
            </w:r>
          </w:hyperlink>
        </w:p>
        <w:p w14:paraId="3C698F9E" w14:textId="204AA4DF" w:rsidR="002247CA" w:rsidRDefault="006A137E">
          <w:pPr>
            <w:pStyle w:val="T3"/>
            <w:tabs>
              <w:tab w:val="left" w:pos="880"/>
              <w:tab w:val="right" w:leader="dot" w:pos="9062"/>
            </w:tabs>
            <w:rPr>
              <w:rFonts w:eastAsiaTheme="minorEastAsia"/>
              <w:noProof/>
              <w:kern w:val="2"/>
              <w:lang w:eastAsia="tr-TR"/>
              <w14:ligatures w14:val="standardContextual"/>
            </w:rPr>
          </w:pPr>
          <w:hyperlink w:anchor="_Toc176724379" w:history="1">
            <w:r w:rsidR="002247CA" w:rsidRPr="009936FB">
              <w:rPr>
                <w:rStyle w:val="Kpr"/>
                <w:noProof/>
              </w:rPr>
              <w:t>5.</w:t>
            </w:r>
            <w:r w:rsidR="002247CA">
              <w:rPr>
                <w:rFonts w:eastAsiaTheme="minorEastAsia"/>
                <w:noProof/>
                <w:kern w:val="2"/>
                <w:lang w:eastAsia="tr-TR"/>
                <w14:ligatures w14:val="standardContextual"/>
              </w:rPr>
              <w:tab/>
            </w:r>
            <w:r w:rsidR="002247CA" w:rsidRPr="009936FB">
              <w:rPr>
                <w:rStyle w:val="Kpr"/>
                <w:noProof/>
              </w:rPr>
              <w:t>SHGM Personel Gereksinimleri</w:t>
            </w:r>
            <w:r w:rsidR="002247CA">
              <w:rPr>
                <w:noProof/>
                <w:webHidden/>
              </w:rPr>
              <w:tab/>
            </w:r>
            <w:r w:rsidR="002247CA">
              <w:rPr>
                <w:noProof/>
                <w:webHidden/>
              </w:rPr>
              <w:fldChar w:fldCharType="begin"/>
            </w:r>
            <w:r w:rsidR="002247CA">
              <w:rPr>
                <w:noProof/>
                <w:webHidden/>
              </w:rPr>
              <w:instrText xml:space="preserve"> PAGEREF _Toc176724379 \h </w:instrText>
            </w:r>
            <w:r w:rsidR="002247CA">
              <w:rPr>
                <w:noProof/>
                <w:webHidden/>
              </w:rPr>
            </w:r>
            <w:r w:rsidR="002247CA">
              <w:rPr>
                <w:noProof/>
                <w:webHidden/>
              </w:rPr>
              <w:fldChar w:fldCharType="separate"/>
            </w:r>
            <w:r w:rsidR="00B46E13">
              <w:rPr>
                <w:noProof/>
                <w:webHidden/>
              </w:rPr>
              <w:t>6</w:t>
            </w:r>
            <w:r w:rsidR="002247CA">
              <w:rPr>
                <w:noProof/>
                <w:webHidden/>
              </w:rPr>
              <w:fldChar w:fldCharType="end"/>
            </w:r>
          </w:hyperlink>
        </w:p>
        <w:p w14:paraId="38B7687B" w14:textId="26B5438E" w:rsidR="002247CA" w:rsidRDefault="006A137E">
          <w:pPr>
            <w:pStyle w:val="T3"/>
            <w:tabs>
              <w:tab w:val="left" w:pos="880"/>
              <w:tab w:val="right" w:leader="dot" w:pos="9062"/>
            </w:tabs>
            <w:rPr>
              <w:rFonts w:eastAsiaTheme="minorEastAsia"/>
              <w:noProof/>
              <w:kern w:val="2"/>
              <w:lang w:eastAsia="tr-TR"/>
              <w14:ligatures w14:val="standardContextual"/>
            </w:rPr>
          </w:pPr>
          <w:hyperlink w:anchor="_Toc176724380" w:history="1">
            <w:r w:rsidR="002247CA" w:rsidRPr="009936FB">
              <w:rPr>
                <w:rStyle w:val="Kpr"/>
                <w:noProof/>
              </w:rPr>
              <w:t>6.</w:t>
            </w:r>
            <w:r w:rsidR="002247CA">
              <w:rPr>
                <w:rFonts w:eastAsiaTheme="minorEastAsia"/>
                <w:noProof/>
                <w:kern w:val="2"/>
                <w:lang w:eastAsia="tr-TR"/>
                <w14:ligatures w14:val="standardContextual"/>
              </w:rPr>
              <w:tab/>
            </w:r>
            <w:r w:rsidR="002247CA" w:rsidRPr="009936FB">
              <w:rPr>
                <w:rStyle w:val="Kpr"/>
                <w:noProof/>
              </w:rPr>
              <w:t>Sonuç</w:t>
            </w:r>
            <w:r w:rsidR="002247CA">
              <w:rPr>
                <w:noProof/>
                <w:webHidden/>
              </w:rPr>
              <w:tab/>
            </w:r>
            <w:r w:rsidR="002247CA">
              <w:rPr>
                <w:noProof/>
                <w:webHidden/>
              </w:rPr>
              <w:fldChar w:fldCharType="begin"/>
            </w:r>
            <w:r w:rsidR="002247CA">
              <w:rPr>
                <w:noProof/>
                <w:webHidden/>
              </w:rPr>
              <w:instrText xml:space="preserve"> PAGEREF _Toc176724380 \h </w:instrText>
            </w:r>
            <w:r w:rsidR="002247CA">
              <w:rPr>
                <w:noProof/>
                <w:webHidden/>
              </w:rPr>
            </w:r>
            <w:r w:rsidR="002247CA">
              <w:rPr>
                <w:noProof/>
                <w:webHidden/>
              </w:rPr>
              <w:fldChar w:fldCharType="separate"/>
            </w:r>
            <w:r w:rsidR="00B46E13">
              <w:rPr>
                <w:noProof/>
                <w:webHidden/>
              </w:rPr>
              <w:t>6</w:t>
            </w:r>
            <w:r w:rsidR="002247CA">
              <w:rPr>
                <w:noProof/>
                <w:webHidden/>
              </w:rPr>
              <w:fldChar w:fldCharType="end"/>
            </w:r>
          </w:hyperlink>
        </w:p>
        <w:p w14:paraId="6F30067B" w14:textId="39DBAEA9" w:rsidR="002247CA" w:rsidRDefault="006A137E">
          <w:pPr>
            <w:pStyle w:val="T1"/>
            <w:tabs>
              <w:tab w:val="right" w:leader="dot" w:pos="9062"/>
            </w:tabs>
            <w:rPr>
              <w:rFonts w:eastAsiaTheme="minorEastAsia"/>
              <w:b w:val="0"/>
              <w:noProof/>
              <w:kern w:val="2"/>
              <w:sz w:val="22"/>
              <w:szCs w:val="22"/>
              <w:lang w:eastAsia="tr-TR"/>
              <w14:ligatures w14:val="standardContextual"/>
            </w:rPr>
          </w:pPr>
          <w:hyperlink w:anchor="_Toc176724381" w:history="1">
            <w:r w:rsidR="002247CA" w:rsidRPr="009936FB">
              <w:rPr>
                <w:rStyle w:val="Kpr"/>
                <w:noProof/>
              </w:rPr>
              <w:t>İKİNCİ BÖLÜM PROSEDÜRLER</w:t>
            </w:r>
            <w:r w:rsidR="002247CA">
              <w:rPr>
                <w:noProof/>
                <w:webHidden/>
              </w:rPr>
              <w:tab/>
            </w:r>
            <w:r w:rsidR="002247CA">
              <w:rPr>
                <w:noProof/>
                <w:webHidden/>
              </w:rPr>
              <w:fldChar w:fldCharType="begin"/>
            </w:r>
            <w:r w:rsidR="002247CA">
              <w:rPr>
                <w:noProof/>
                <w:webHidden/>
              </w:rPr>
              <w:instrText xml:space="preserve"> PAGEREF _Toc176724381 \h </w:instrText>
            </w:r>
            <w:r w:rsidR="002247CA">
              <w:rPr>
                <w:noProof/>
                <w:webHidden/>
              </w:rPr>
            </w:r>
            <w:r w:rsidR="002247CA">
              <w:rPr>
                <w:noProof/>
                <w:webHidden/>
              </w:rPr>
              <w:fldChar w:fldCharType="separate"/>
            </w:r>
            <w:r w:rsidR="00B46E13">
              <w:rPr>
                <w:noProof/>
                <w:webHidden/>
              </w:rPr>
              <w:t>7</w:t>
            </w:r>
            <w:r w:rsidR="002247CA">
              <w:rPr>
                <w:noProof/>
                <w:webHidden/>
              </w:rPr>
              <w:fldChar w:fldCharType="end"/>
            </w:r>
          </w:hyperlink>
        </w:p>
        <w:p w14:paraId="207587AF" w14:textId="1043759A" w:rsidR="002247CA" w:rsidRDefault="006A137E">
          <w:pPr>
            <w:pStyle w:val="T2"/>
            <w:tabs>
              <w:tab w:val="left" w:pos="660"/>
              <w:tab w:val="right" w:leader="dot" w:pos="9062"/>
            </w:tabs>
            <w:rPr>
              <w:rFonts w:eastAsiaTheme="minorEastAsia"/>
              <w:b w:val="0"/>
              <w:noProof/>
              <w:kern w:val="2"/>
              <w:lang w:eastAsia="tr-TR"/>
              <w14:ligatures w14:val="standardContextual"/>
            </w:rPr>
          </w:pPr>
          <w:hyperlink w:anchor="_Toc176724382" w:history="1">
            <w:r w:rsidR="002247CA" w:rsidRPr="009936FB">
              <w:rPr>
                <w:rStyle w:val="Kpr"/>
                <w:noProof/>
              </w:rPr>
              <w:t>2.</w:t>
            </w:r>
            <w:r w:rsidR="002247CA">
              <w:rPr>
                <w:rFonts w:eastAsiaTheme="minorEastAsia"/>
                <w:b w:val="0"/>
                <w:noProof/>
                <w:kern w:val="2"/>
                <w:lang w:eastAsia="tr-TR"/>
                <w14:ligatures w14:val="standardContextual"/>
              </w:rPr>
              <w:tab/>
            </w:r>
            <w:r w:rsidR="002247CA" w:rsidRPr="009936FB">
              <w:rPr>
                <w:rStyle w:val="Kpr"/>
                <w:rFonts w:cstheme="minorHAnsi"/>
                <w:noProof/>
              </w:rPr>
              <w:t>HAVAALANI SERTİFİKASYON PROSEDÜRÜ</w:t>
            </w:r>
            <w:r w:rsidR="002247CA">
              <w:rPr>
                <w:noProof/>
                <w:webHidden/>
              </w:rPr>
              <w:tab/>
            </w:r>
            <w:r w:rsidR="002247CA">
              <w:rPr>
                <w:noProof/>
                <w:webHidden/>
              </w:rPr>
              <w:fldChar w:fldCharType="begin"/>
            </w:r>
            <w:r w:rsidR="002247CA">
              <w:rPr>
                <w:noProof/>
                <w:webHidden/>
              </w:rPr>
              <w:instrText xml:space="preserve"> PAGEREF _Toc176724382 \h </w:instrText>
            </w:r>
            <w:r w:rsidR="002247CA">
              <w:rPr>
                <w:noProof/>
                <w:webHidden/>
              </w:rPr>
            </w:r>
            <w:r w:rsidR="002247CA">
              <w:rPr>
                <w:noProof/>
                <w:webHidden/>
              </w:rPr>
              <w:fldChar w:fldCharType="separate"/>
            </w:r>
            <w:r w:rsidR="00B46E13">
              <w:rPr>
                <w:noProof/>
                <w:webHidden/>
              </w:rPr>
              <w:t>7</w:t>
            </w:r>
            <w:r w:rsidR="002247CA">
              <w:rPr>
                <w:noProof/>
                <w:webHidden/>
              </w:rPr>
              <w:fldChar w:fldCharType="end"/>
            </w:r>
          </w:hyperlink>
        </w:p>
        <w:p w14:paraId="57E306BC" w14:textId="2731640D"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83" w:history="1">
            <w:r w:rsidR="002247CA" w:rsidRPr="009936FB">
              <w:rPr>
                <w:rStyle w:val="Kpr"/>
                <w:noProof/>
                <w14:scene3d>
                  <w14:camera w14:prst="orthographicFront"/>
                  <w14:lightRig w14:rig="threePt" w14:dir="t">
                    <w14:rot w14:lat="0" w14:lon="0" w14:rev="0"/>
                  </w14:lightRig>
                </w14:scene3d>
              </w:rPr>
              <w:t>2.1.</w:t>
            </w:r>
            <w:r w:rsidR="002247CA">
              <w:rPr>
                <w:rFonts w:eastAsiaTheme="minorEastAsia"/>
                <w:noProof/>
                <w:kern w:val="2"/>
                <w:lang w:eastAsia="tr-TR"/>
                <w14:ligatures w14:val="standardContextual"/>
              </w:rPr>
              <w:tab/>
            </w:r>
            <w:r w:rsidR="002247CA" w:rsidRPr="009936FB">
              <w:rPr>
                <w:rStyle w:val="Kpr"/>
                <w:noProof/>
              </w:rPr>
              <w:t>Sertifikasyon Başvurusunun İncelenmesi ve Komisyona Sunulması</w:t>
            </w:r>
            <w:r w:rsidR="002247CA">
              <w:rPr>
                <w:noProof/>
                <w:webHidden/>
              </w:rPr>
              <w:tab/>
            </w:r>
            <w:r w:rsidR="002247CA">
              <w:rPr>
                <w:noProof/>
                <w:webHidden/>
              </w:rPr>
              <w:fldChar w:fldCharType="begin"/>
            </w:r>
            <w:r w:rsidR="002247CA">
              <w:rPr>
                <w:noProof/>
                <w:webHidden/>
              </w:rPr>
              <w:instrText xml:space="preserve"> PAGEREF _Toc176724383 \h </w:instrText>
            </w:r>
            <w:r w:rsidR="002247CA">
              <w:rPr>
                <w:noProof/>
                <w:webHidden/>
              </w:rPr>
            </w:r>
            <w:r w:rsidR="002247CA">
              <w:rPr>
                <w:noProof/>
                <w:webHidden/>
              </w:rPr>
              <w:fldChar w:fldCharType="separate"/>
            </w:r>
            <w:r w:rsidR="00B46E13">
              <w:rPr>
                <w:noProof/>
                <w:webHidden/>
              </w:rPr>
              <w:t>7</w:t>
            </w:r>
            <w:r w:rsidR="002247CA">
              <w:rPr>
                <w:noProof/>
                <w:webHidden/>
              </w:rPr>
              <w:fldChar w:fldCharType="end"/>
            </w:r>
          </w:hyperlink>
        </w:p>
        <w:p w14:paraId="3B86430C" w14:textId="76CB4F7F"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84" w:history="1">
            <w:r w:rsidR="002247CA" w:rsidRPr="009936FB">
              <w:rPr>
                <w:rStyle w:val="Kpr"/>
                <w:noProof/>
                <w14:scene3d>
                  <w14:camera w14:prst="orthographicFront"/>
                  <w14:lightRig w14:rig="threePt" w14:dir="t">
                    <w14:rot w14:lat="0" w14:lon="0" w14:rev="0"/>
                  </w14:lightRig>
                </w14:scene3d>
              </w:rPr>
              <w:t>2.2.</w:t>
            </w:r>
            <w:r w:rsidR="002247CA">
              <w:rPr>
                <w:rFonts w:eastAsiaTheme="minorEastAsia"/>
                <w:noProof/>
                <w:kern w:val="2"/>
                <w:lang w:eastAsia="tr-TR"/>
                <w14:ligatures w14:val="standardContextual"/>
              </w:rPr>
              <w:tab/>
            </w:r>
            <w:r w:rsidR="002247CA" w:rsidRPr="009936FB">
              <w:rPr>
                <w:rStyle w:val="Kpr"/>
                <w:noProof/>
              </w:rPr>
              <w:t>Sertifikasyon Denetimi</w:t>
            </w:r>
            <w:r w:rsidR="002247CA">
              <w:rPr>
                <w:noProof/>
                <w:webHidden/>
              </w:rPr>
              <w:tab/>
            </w:r>
            <w:r w:rsidR="002247CA">
              <w:rPr>
                <w:noProof/>
                <w:webHidden/>
              </w:rPr>
              <w:fldChar w:fldCharType="begin"/>
            </w:r>
            <w:r w:rsidR="002247CA">
              <w:rPr>
                <w:noProof/>
                <w:webHidden/>
              </w:rPr>
              <w:instrText xml:space="preserve"> PAGEREF _Toc176724384 \h </w:instrText>
            </w:r>
            <w:r w:rsidR="002247CA">
              <w:rPr>
                <w:noProof/>
                <w:webHidden/>
              </w:rPr>
            </w:r>
            <w:r w:rsidR="002247CA">
              <w:rPr>
                <w:noProof/>
                <w:webHidden/>
              </w:rPr>
              <w:fldChar w:fldCharType="separate"/>
            </w:r>
            <w:r w:rsidR="00B46E13">
              <w:rPr>
                <w:noProof/>
                <w:webHidden/>
              </w:rPr>
              <w:t>8</w:t>
            </w:r>
            <w:r w:rsidR="002247CA">
              <w:rPr>
                <w:noProof/>
                <w:webHidden/>
              </w:rPr>
              <w:fldChar w:fldCharType="end"/>
            </w:r>
          </w:hyperlink>
        </w:p>
        <w:p w14:paraId="28C6FAA7" w14:textId="03D5CD54"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85" w:history="1">
            <w:r w:rsidR="002247CA" w:rsidRPr="009936FB">
              <w:rPr>
                <w:rStyle w:val="Kpr"/>
                <w:noProof/>
                <w14:scene3d>
                  <w14:camera w14:prst="orthographicFront"/>
                  <w14:lightRig w14:rig="threePt" w14:dir="t">
                    <w14:rot w14:lat="0" w14:lon="0" w14:rev="0"/>
                  </w14:lightRig>
                </w14:scene3d>
              </w:rPr>
              <w:t>2.3.</w:t>
            </w:r>
            <w:r w:rsidR="002247CA">
              <w:rPr>
                <w:rFonts w:eastAsiaTheme="minorEastAsia"/>
                <w:noProof/>
                <w:kern w:val="2"/>
                <w:lang w:eastAsia="tr-TR"/>
                <w14:ligatures w14:val="standardContextual"/>
              </w:rPr>
              <w:tab/>
            </w:r>
            <w:r w:rsidR="002247CA" w:rsidRPr="009936FB">
              <w:rPr>
                <w:rStyle w:val="Kpr"/>
                <w:noProof/>
              </w:rPr>
              <w:t>Sertifikaların Hazırlanması ve İmzaya Sunulması</w:t>
            </w:r>
            <w:r w:rsidR="002247CA">
              <w:rPr>
                <w:noProof/>
                <w:webHidden/>
              </w:rPr>
              <w:tab/>
            </w:r>
            <w:r w:rsidR="002247CA">
              <w:rPr>
                <w:noProof/>
                <w:webHidden/>
              </w:rPr>
              <w:fldChar w:fldCharType="begin"/>
            </w:r>
            <w:r w:rsidR="002247CA">
              <w:rPr>
                <w:noProof/>
                <w:webHidden/>
              </w:rPr>
              <w:instrText xml:space="preserve"> PAGEREF _Toc176724385 \h </w:instrText>
            </w:r>
            <w:r w:rsidR="002247CA">
              <w:rPr>
                <w:noProof/>
                <w:webHidden/>
              </w:rPr>
            </w:r>
            <w:r w:rsidR="002247CA">
              <w:rPr>
                <w:noProof/>
                <w:webHidden/>
              </w:rPr>
              <w:fldChar w:fldCharType="separate"/>
            </w:r>
            <w:r w:rsidR="00B46E13">
              <w:rPr>
                <w:noProof/>
                <w:webHidden/>
              </w:rPr>
              <w:t>9</w:t>
            </w:r>
            <w:r w:rsidR="002247CA">
              <w:rPr>
                <w:noProof/>
                <w:webHidden/>
              </w:rPr>
              <w:fldChar w:fldCharType="end"/>
            </w:r>
          </w:hyperlink>
        </w:p>
        <w:p w14:paraId="748AA398" w14:textId="0304D539"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86" w:history="1">
            <w:r w:rsidR="002247CA" w:rsidRPr="009936FB">
              <w:rPr>
                <w:rStyle w:val="Kpr"/>
                <w:noProof/>
                <w14:scene3d>
                  <w14:camera w14:prst="orthographicFront"/>
                  <w14:lightRig w14:rig="threePt" w14:dir="t">
                    <w14:rot w14:lat="0" w14:lon="0" w14:rev="0"/>
                  </w14:lightRig>
                </w14:scene3d>
              </w:rPr>
              <w:t>2.4.</w:t>
            </w:r>
            <w:r w:rsidR="002247CA">
              <w:rPr>
                <w:rFonts w:eastAsiaTheme="minorEastAsia"/>
                <w:noProof/>
                <w:kern w:val="2"/>
                <w:lang w:eastAsia="tr-TR"/>
                <w14:ligatures w14:val="standardContextual"/>
              </w:rPr>
              <w:tab/>
            </w:r>
            <w:r w:rsidR="002247CA" w:rsidRPr="009936FB">
              <w:rPr>
                <w:rStyle w:val="Kpr"/>
                <w:noProof/>
              </w:rPr>
              <w:t>Kullanılan Doküman, Form, Kontrol Listesi ve Diğer Mevzuatlar</w:t>
            </w:r>
            <w:r w:rsidR="002247CA">
              <w:rPr>
                <w:noProof/>
                <w:webHidden/>
              </w:rPr>
              <w:tab/>
            </w:r>
            <w:r w:rsidR="002247CA">
              <w:rPr>
                <w:noProof/>
                <w:webHidden/>
              </w:rPr>
              <w:fldChar w:fldCharType="begin"/>
            </w:r>
            <w:r w:rsidR="002247CA">
              <w:rPr>
                <w:noProof/>
                <w:webHidden/>
              </w:rPr>
              <w:instrText xml:space="preserve"> PAGEREF _Toc176724386 \h </w:instrText>
            </w:r>
            <w:r w:rsidR="002247CA">
              <w:rPr>
                <w:noProof/>
                <w:webHidden/>
              </w:rPr>
            </w:r>
            <w:r w:rsidR="002247CA">
              <w:rPr>
                <w:noProof/>
                <w:webHidden/>
              </w:rPr>
              <w:fldChar w:fldCharType="separate"/>
            </w:r>
            <w:r w:rsidR="00B46E13">
              <w:rPr>
                <w:noProof/>
                <w:webHidden/>
              </w:rPr>
              <w:t>9</w:t>
            </w:r>
            <w:r w:rsidR="002247CA">
              <w:rPr>
                <w:noProof/>
                <w:webHidden/>
              </w:rPr>
              <w:fldChar w:fldCharType="end"/>
            </w:r>
          </w:hyperlink>
        </w:p>
        <w:p w14:paraId="05B2F0A3" w14:textId="765BC51B" w:rsidR="002247CA" w:rsidRDefault="006A137E">
          <w:pPr>
            <w:pStyle w:val="T2"/>
            <w:tabs>
              <w:tab w:val="left" w:pos="660"/>
              <w:tab w:val="right" w:leader="dot" w:pos="9062"/>
            </w:tabs>
            <w:rPr>
              <w:rFonts w:eastAsiaTheme="minorEastAsia"/>
              <w:b w:val="0"/>
              <w:noProof/>
              <w:kern w:val="2"/>
              <w:lang w:eastAsia="tr-TR"/>
              <w14:ligatures w14:val="standardContextual"/>
            </w:rPr>
          </w:pPr>
          <w:hyperlink w:anchor="_Toc176724387" w:history="1">
            <w:r w:rsidR="002247CA" w:rsidRPr="009936FB">
              <w:rPr>
                <w:rStyle w:val="Kpr"/>
                <w:noProof/>
              </w:rPr>
              <w:t>3.</w:t>
            </w:r>
            <w:r w:rsidR="002247CA">
              <w:rPr>
                <w:rFonts w:eastAsiaTheme="minorEastAsia"/>
                <w:b w:val="0"/>
                <w:noProof/>
                <w:kern w:val="2"/>
                <w:lang w:eastAsia="tr-TR"/>
                <w14:ligatures w14:val="standardContextual"/>
              </w:rPr>
              <w:tab/>
            </w:r>
            <w:r w:rsidR="002247CA" w:rsidRPr="009936FB">
              <w:rPr>
                <w:rStyle w:val="Kpr"/>
                <w:noProof/>
              </w:rPr>
              <w:t>HAVAALANLARI SERTİFİKASYONUNDA DEĞİŞİKLİK / İLAVE PROSEDÜRÜ</w:t>
            </w:r>
            <w:r w:rsidR="002247CA">
              <w:rPr>
                <w:noProof/>
                <w:webHidden/>
              </w:rPr>
              <w:tab/>
            </w:r>
            <w:r w:rsidR="002247CA">
              <w:rPr>
                <w:noProof/>
                <w:webHidden/>
              </w:rPr>
              <w:fldChar w:fldCharType="begin"/>
            </w:r>
            <w:r w:rsidR="002247CA">
              <w:rPr>
                <w:noProof/>
                <w:webHidden/>
              </w:rPr>
              <w:instrText xml:space="preserve"> PAGEREF _Toc176724387 \h </w:instrText>
            </w:r>
            <w:r w:rsidR="002247CA">
              <w:rPr>
                <w:noProof/>
                <w:webHidden/>
              </w:rPr>
            </w:r>
            <w:r w:rsidR="002247CA">
              <w:rPr>
                <w:noProof/>
                <w:webHidden/>
              </w:rPr>
              <w:fldChar w:fldCharType="separate"/>
            </w:r>
            <w:r w:rsidR="00B46E13">
              <w:rPr>
                <w:noProof/>
                <w:webHidden/>
              </w:rPr>
              <w:t>10</w:t>
            </w:r>
            <w:r w:rsidR="002247CA">
              <w:rPr>
                <w:noProof/>
                <w:webHidden/>
              </w:rPr>
              <w:fldChar w:fldCharType="end"/>
            </w:r>
          </w:hyperlink>
        </w:p>
        <w:p w14:paraId="3CC65EC7" w14:textId="1E6BF188"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89" w:history="1">
            <w:r w:rsidR="002247CA" w:rsidRPr="009936FB">
              <w:rPr>
                <w:rStyle w:val="Kpr"/>
                <w:noProof/>
                <w14:scene3d>
                  <w14:camera w14:prst="orthographicFront"/>
                  <w14:lightRig w14:rig="threePt" w14:dir="t">
                    <w14:rot w14:lat="0" w14:lon="0" w14:rev="0"/>
                  </w14:lightRig>
                </w14:scene3d>
              </w:rPr>
              <w:t>3.1.</w:t>
            </w:r>
            <w:r w:rsidR="002247CA">
              <w:rPr>
                <w:rFonts w:eastAsiaTheme="minorEastAsia"/>
                <w:noProof/>
                <w:kern w:val="2"/>
                <w:lang w:eastAsia="tr-TR"/>
                <w14:ligatures w14:val="standardContextual"/>
              </w:rPr>
              <w:tab/>
            </w:r>
            <w:r w:rsidR="002247CA" w:rsidRPr="009936FB">
              <w:rPr>
                <w:rStyle w:val="Kpr"/>
                <w:noProof/>
              </w:rPr>
              <w:t>Değişiklik / İlave Başvurularının İncelenmesi</w:t>
            </w:r>
            <w:r w:rsidR="002247CA">
              <w:rPr>
                <w:noProof/>
                <w:webHidden/>
              </w:rPr>
              <w:tab/>
            </w:r>
            <w:r w:rsidR="002247CA">
              <w:rPr>
                <w:noProof/>
                <w:webHidden/>
              </w:rPr>
              <w:fldChar w:fldCharType="begin"/>
            </w:r>
            <w:r w:rsidR="002247CA">
              <w:rPr>
                <w:noProof/>
                <w:webHidden/>
              </w:rPr>
              <w:instrText xml:space="preserve"> PAGEREF _Toc176724389 \h </w:instrText>
            </w:r>
            <w:r w:rsidR="002247CA">
              <w:rPr>
                <w:noProof/>
                <w:webHidden/>
              </w:rPr>
            </w:r>
            <w:r w:rsidR="002247CA">
              <w:rPr>
                <w:noProof/>
                <w:webHidden/>
              </w:rPr>
              <w:fldChar w:fldCharType="separate"/>
            </w:r>
            <w:r w:rsidR="00B46E13">
              <w:rPr>
                <w:noProof/>
                <w:webHidden/>
              </w:rPr>
              <w:t>10</w:t>
            </w:r>
            <w:r w:rsidR="002247CA">
              <w:rPr>
                <w:noProof/>
                <w:webHidden/>
              </w:rPr>
              <w:fldChar w:fldCharType="end"/>
            </w:r>
          </w:hyperlink>
        </w:p>
        <w:p w14:paraId="212ECFA9" w14:textId="468C9696"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90" w:history="1">
            <w:r w:rsidR="002247CA" w:rsidRPr="009936FB">
              <w:rPr>
                <w:rStyle w:val="Kpr"/>
                <w:noProof/>
                <w14:scene3d>
                  <w14:camera w14:prst="orthographicFront"/>
                  <w14:lightRig w14:rig="threePt" w14:dir="t">
                    <w14:rot w14:lat="0" w14:lon="0" w14:rev="0"/>
                  </w14:lightRig>
                </w14:scene3d>
              </w:rPr>
              <w:t>3.2.</w:t>
            </w:r>
            <w:r w:rsidR="002247CA">
              <w:rPr>
                <w:rFonts w:eastAsiaTheme="minorEastAsia"/>
                <w:noProof/>
                <w:kern w:val="2"/>
                <w:lang w:eastAsia="tr-TR"/>
                <w14:ligatures w14:val="standardContextual"/>
              </w:rPr>
              <w:tab/>
            </w:r>
            <w:r w:rsidR="002247CA" w:rsidRPr="009936FB">
              <w:rPr>
                <w:rStyle w:val="Kpr"/>
                <w:noProof/>
              </w:rPr>
              <w:t>Emniyet Uygunluk Denetimi</w:t>
            </w:r>
            <w:r w:rsidR="002247CA">
              <w:rPr>
                <w:noProof/>
                <w:webHidden/>
              </w:rPr>
              <w:tab/>
            </w:r>
            <w:r w:rsidR="002247CA">
              <w:rPr>
                <w:noProof/>
                <w:webHidden/>
              </w:rPr>
              <w:fldChar w:fldCharType="begin"/>
            </w:r>
            <w:r w:rsidR="002247CA">
              <w:rPr>
                <w:noProof/>
                <w:webHidden/>
              </w:rPr>
              <w:instrText xml:space="preserve"> PAGEREF _Toc176724390 \h </w:instrText>
            </w:r>
            <w:r w:rsidR="002247CA">
              <w:rPr>
                <w:noProof/>
                <w:webHidden/>
              </w:rPr>
            </w:r>
            <w:r w:rsidR="002247CA">
              <w:rPr>
                <w:noProof/>
                <w:webHidden/>
              </w:rPr>
              <w:fldChar w:fldCharType="separate"/>
            </w:r>
            <w:r w:rsidR="00B46E13">
              <w:rPr>
                <w:noProof/>
                <w:webHidden/>
              </w:rPr>
              <w:t>12</w:t>
            </w:r>
            <w:r w:rsidR="002247CA">
              <w:rPr>
                <w:noProof/>
                <w:webHidden/>
              </w:rPr>
              <w:fldChar w:fldCharType="end"/>
            </w:r>
          </w:hyperlink>
        </w:p>
        <w:p w14:paraId="1BE1584B" w14:textId="4E6739F9"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91" w:history="1">
            <w:r w:rsidR="002247CA" w:rsidRPr="009936FB">
              <w:rPr>
                <w:rStyle w:val="Kpr"/>
                <w:noProof/>
                <w14:scene3d>
                  <w14:camera w14:prst="orthographicFront"/>
                  <w14:lightRig w14:rig="threePt" w14:dir="t">
                    <w14:rot w14:lat="0" w14:lon="0" w14:rev="0"/>
                  </w14:lightRig>
                </w14:scene3d>
              </w:rPr>
              <w:t>3.3.</w:t>
            </w:r>
            <w:r w:rsidR="002247CA">
              <w:rPr>
                <w:rFonts w:eastAsiaTheme="minorEastAsia"/>
                <w:noProof/>
                <w:kern w:val="2"/>
                <w:lang w:eastAsia="tr-TR"/>
                <w14:ligatures w14:val="standardContextual"/>
              </w:rPr>
              <w:tab/>
            </w:r>
            <w:r w:rsidR="002247CA" w:rsidRPr="009936FB">
              <w:rPr>
                <w:rStyle w:val="Kpr"/>
                <w:noProof/>
              </w:rPr>
              <w:t>Değişiklik / İlavenin Kabulü ve İmzaya Sunulması</w:t>
            </w:r>
            <w:r w:rsidR="002247CA">
              <w:rPr>
                <w:noProof/>
                <w:webHidden/>
              </w:rPr>
              <w:tab/>
            </w:r>
            <w:r w:rsidR="002247CA">
              <w:rPr>
                <w:noProof/>
                <w:webHidden/>
              </w:rPr>
              <w:fldChar w:fldCharType="begin"/>
            </w:r>
            <w:r w:rsidR="002247CA">
              <w:rPr>
                <w:noProof/>
                <w:webHidden/>
              </w:rPr>
              <w:instrText xml:space="preserve"> PAGEREF _Toc176724391 \h </w:instrText>
            </w:r>
            <w:r w:rsidR="002247CA">
              <w:rPr>
                <w:noProof/>
                <w:webHidden/>
              </w:rPr>
            </w:r>
            <w:r w:rsidR="002247CA">
              <w:rPr>
                <w:noProof/>
                <w:webHidden/>
              </w:rPr>
              <w:fldChar w:fldCharType="separate"/>
            </w:r>
            <w:r w:rsidR="00B46E13">
              <w:rPr>
                <w:noProof/>
                <w:webHidden/>
              </w:rPr>
              <w:t>12</w:t>
            </w:r>
            <w:r w:rsidR="002247CA">
              <w:rPr>
                <w:noProof/>
                <w:webHidden/>
              </w:rPr>
              <w:fldChar w:fldCharType="end"/>
            </w:r>
          </w:hyperlink>
        </w:p>
        <w:p w14:paraId="2F04FD2E" w14:textId="3AA84D08"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92" w:history="1">
            <w:r w:rsidR="002247CA" w:rsidRPr="009936FB">
              <w:rPr>
                <w:rStyle w:val="Kpr"/>
                <w:noProof/>
                <w14:scene3d>
                  <w14:camera w14:prst="orthographicFront"/>
                  <w14:lightRig w14:rig="threePt" w14:dir="t">
                    <w14:rot w14:lat="0" w14:lon="0" w14:rev="0"/>
                  </w14:lightRig>
                </w14:scene3d>
              </w:rPr>
              <w:t>3.4.</w:t>
            </w:r>
            <w:r w:rsidR="002247CA">
              <w:rPr>
                <w:rFonts w:eastAsiaTheme="minorEastAsia"/>
                <w:noProof/>
                <w:kern w:val="2"/>
                <w:lang w:eastAsia="tr-TR"/>
                <w14:ligatures w14:val="standardContextual"/>
              </w:rPr>
              <w:tab/>
            </w:r>
            <w:r w:rsidR="002247CA" w:rsidRPr="009936FB">
              <w:rPr>
                <w:rStyle w:val="Kpr"/>
                <w:noProof/>
              </w:rPr>
              <w:t>Kullanılan Doküman, Form, Kontrol Listesi ve Diğer Mevzuatlar</w:t>
            </w:r>
            <w:r w:rsidR="002247CA">
              <w:rPr>
                <w:noProof/>
                <w:webHidden/>
              </w:rPr>
              <w:tab/>
            </w:r>
            <w:r w:rsidR="002247CA">
              <w:rPr>
                <w:noProof/>
                <w:webHidden/>
              </w:rPr>
              <w:fldChar w:fldCharType="begin"/>
            </w:r>
            <w:r w:rsidR="002247CA">
              <w:rPr>
                <w:noProof/>
                <w:webHidden/>
              </w:rPr>
              <w:instrText xml:space="preserve"> PAGEREF _Toc176724392 \h </w:instrText>
            </w:r>
            <w:r w:rsidR="002247CA">
              <w:rPr>
                <w:noProof/>
                <w:webHidden/>
              </w:rPr>
            </w:r>
            <w:r w:rsidR="002247CA">
              <w:rPr>
                <w:noProof/>
                <w:webHidden/>
              </w:rPr>
              <w:fldChar w:fldCharType="separate"/>
            </w:r>
            <w:r w:rsidR="00B46E13">
              <w:rPr>
                <w:noProof/>
                <w:webHidden/>
              </w:rPr>
              <w:t>12</w:t>
            </w:r>
            <w:r w:rsidR="002247CA">
              <w:rPr>
                <w:noProof/>
                <w:webHidden/>
              </w:rPr>
              <w:fldChar w:fldCharType="end"/>
            </w:r>
          </w:hyperlink>
        </w:p>
        <w:p w14:paraId="6D718F92" w14:textId="44FB39BA" w:rsidR="002247CA" w:rsidRDefault="006A137E">
          <w:pPr>
            <w:pStyle w:val="T2"/>
            <w:tabs>
              <w:tab w:val="left" w:pos="660"/>
              <w:tab w:val="right" w:leader="dot" w:pos="9062"/>
            </w:tabs>
            <w:rPr>
              <w:rFonts w:eastAsiaTheme="minorEastAsia"/>
              <w:b w:val="0"/>
              <w:noProof/>
              <w:kern w:val="2"/>
              <w:lang w:eastAsia="tr-TR"/>
              <w14:ligatures w14:val="standardContextual"/>
            </w:rPr>
          </w:pPr>
          <w:hyperlink w:anchor="_Toc176724393" w:history="1">
            <w:r w:rsidR="002247CA" w:rsidRPr="009936FB">
              <w:rPr>
                <w:rStyle w:val="Kpr"/>
                <w:noProof/>
              </w:rPr>
              <w:t>4.</w:t>
            </w:r>
            <w:r w:rsidR="002247CA">
              <w:rPr>
                <w:rFonts w:eastAsiaTheme="minorEastAsia"/>
                <w:b w:val="0"/>
                <w:noProof/>
                <w:kern w:val="2"/>
                <w:lang w:eastAsia="tr-TR"/>
                <w14:ligatures w14:val="standardContextual"/>
              </w:rPr>
              <w:tab/>
            </w:r>
            <w:r w:rsidR="002247CA" w:rsidRPr="009936FB">
              <w:rPr>
                <w:rStyle w:val="Kpr"/>
                <w:noProof/>
              </w:rPr>
              <w:t>HAVAALANI SERTİFİKASININ İPTALİ</w:t>
            </w:r>
            <w:r w:rsidR="002247CA">
              <w:rPr>
                <w:noProof/>
                <w:webHidden/>
              </w:rPr>
              <w:tab/>
            </w:r>
            <w:r w:rsidR="002247CA">
              <w:rPr>
                <w:noProof/>
                <w:webHidden/>
              </w:rPr>
              <w:fldChar w:fldCharType="begin"/>
            </w:r>
            <w:r w:rsidR="002247CA">
              <w:rPr>
                <w:noProof/>
                <w:webHidden/>
              </w:rPr>
              <w:instrText xml:space="preserve"> PAGEREF _Toc176724393 \h </w:instrText>
            </w:r>
            <w:r w:rsidR="002247CA">
              <w:rPr>
                <w:noProof/>
                <w:webHidden/>
              </w:rPr>
            </w:r>
            <w:r w:rsidR="002247CA">
              <w:rPr>
                <w:noProof/>
                <w:webHidden/>
              </w:rPr>
              <w:fldChar w:fldCharType="separate"/>
            </w:r>
            <w:r w:rsidR="00B46E13">
              <w:rPr>
                <w:noProof/>
                <w:webHidden/>
              </w:rPr>
              <w:t>13</w:t>
            </w:r>
            <w:r w:rsidR="002247CA">
              <w:rPr>
                <w:noProof/>
                <w:webHidden/>
              </w:rPr>
              <w:fldChar w:fldCharType="end"/>
            </w:r>
          </w:hyperlink>
        </w:p>
        <w:p w14:paraId="389DC748" w14:textId="2BAA3B3A"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94" w:history="1">
            <w:r w:rsidR="002247CA" w:rsidRPr="009936FB">
              <w:rPr>
                <w:rStyle w:val="Kpr"/>
                <w:noProof/>
                <w14:scene3d>
                  <w14:camera w14:prst="orthographicFront"/>
                  <w14:lightRig w14:rig="threePt" w14:dir="t">
                    <w14:rot w14:lat="0" w14:lon="0" w14:rev="0"/>
                  </w14:lightRig>
                </w14:scene3d>
              </w:rPr>
              <w:t>4.1.</w:t>
            </w:r>
            <w:r w:rsidR="002247CA">
              <w:rPr>
                <w:rFonts w:eastAsiaTheme="minorEastAsia"/>
                <w:noProof/>
                <w:kern w:val="2"/>
                <w:lang w:eastAsia="tr-TR"/>
                <w14:ligatures w14:val="standardContextual"/>
              </w:rPr>
              <w:tab/>
            </w:r>
            <w:r w:rsidR="002247CA" w:rsidRPr="009936FB">
              <w:rPr>
                <w:rStyle w:val="Kpr"/>
                <w:noProof/>
              </w:rPr>
              <w:t>İptal Başvurusunun Değerlendirilmesi</w:t>
            </w:r>
            <w:r w:rsidR="002247CA">
              <w:rPr>
                <w:noProof/>
                <w:webHidden/>
              </w:rPr>
              <w:tab/>
            </w:r>
            <w:r w:rsidR="002247CA">
              <w:rPr>
                <w:noProof/>
                <w:webHidden/>
              </w:rPr>
              <w:fldChar w:fldCharType="begin"/>
            </w:r>
            <w:r w:rsidR="002247CA">
              <w:rPr>
                <w:noProof/>
                <w:webHidden/>
              </w:rPr>
              <w:instrText xml:space="preserve"> PAGEREF _Toc176724394 \h </w:instrText>
            </w:r>
            <w:r w:rsidR="002247CA">
              <w:rPr>
                <w:noProof/>
                <w:webHidden/>
              </w:rPr>
            </w:r>
            <w:r w:rsidR="002247CA">
              <w:rPr>
                <w:noProof/>
                <w:webHidden/>
              </w:rPr>
              <w:fldChar w:fldCharType="separate"/>
            </w:r>
            <w:r w:rsidR="00B46E13">
              <w:rPr>
                <w:noProof/>
                <w:webHidden/>
              </w:rPr>
              <w:t>13</w:t>
            </w:r>
            <w:r w:rsidR="002247CA">
              <w:rPr>
                <w:noProof/>
                <w:webHidden/>
              </w:rPr>
              <w:fldChar w:fldCharType="end"/>
            </w:r>
          </w:hyperlink>
        </w:p>
        <w:p w14:paraId="17F2D6B9" w14:textId="1C7496D3"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95" w:history="1">
            <w:r w:rsidR="002247CA" w:rsidRPr="009936FB">
              <w:rPr>
                <w:rStyle w:val="Kpr"/>
                <w:noProof/>
                <w14:scene3d>
                  <w14:camera w14:prst="orthographicFront"/>
                  <w14:lightRig w14:rig="threePt" w14:dir="t">
                    <w14:rot w14:lat="0" w14:lon="0" w14:rev="0"/>
                  </w14:lightRig>
                </w14:scene3d>
              </w:rPr>
              <w:t>4.2.</w:t>
            </w:r>
            <w:r w:rsidR="002247CA">
              <w:rPr>
                <w:rFonts w:eastAsiaTheme="minorEastAsia"/>
                <w:noProof/>
                <w:kern w:val="2"/>
                <w:lang w:eastAsia="tr-TR"/>
                <w14:ligatures w14:val="standardContextual"/>
              </w:rPr>
              <w:tab/>
            </w:r>
            <w:r w:rsidR="002247CA" w:rsidRPr="009936FB">
              <w:rPr>
                <w:rStyle w:val="Kpr"/>
                <w:noProof/>
              </w:rPr>
              <w:t>Kullanılan Doküman, Form, Kontrol Listesi ve Diğer Mevzuatlar</w:t>
            </w:r>
            <w:r w:rsidR="002247CA">
              <w:rPr>
                <w:noProof/>
                <w:webHidden/>
              </w:rPr>
              <w:tab/>
            </w:r>
            <w:r w:rsidR="002247CA">
              <w:rPr>
                <w:noProof/>
                <w:webHidden/>
              </w:rPr>
              <w:fldChar w:fldCharType="begin"/>
            </w:r>
            <w:r w:rsidR="002247CA">
              <w:rPr>
                <w:noProof/>
                <w:webHidden/>
              </w:rPr>
              <w:instrText xml:space="preserve"> PAGEREF _Toc176724395 \h </w:instrText>
            </w:r>
            <w:r w:rsidR="002247CA">
              <w:rPr>
                <w:noProof/>
                <w:webHidden/>
              </w:rPr>
            </w:r>
            <w:r w:rsidR="002247CA">
              <w:rPr>
                <w:noProof/>
                <w:webHidden/>
              </w:rPr>
              <w:fldChar w:fldCharType="separate"/>
            </w:r>
            <w:r w:rsidR="00B46E13">
              <w:rPr>
                <w:noProof/>
                <w:webHidden/>
              </w:rPr>
              <w:t>14</w:t>
            </w:r>
            <w:r w:rsidR="002247CA">
              <w:rPr>
                <w:noProof/>
                <w:webHidden/>
              </w:rPr>
              <w:fldChar w:fldCharType="end"/>
            </w:r>
          </w:hyperlink>
        </w:p>
        <w:p w14:paraId="5A242835" w14:textId="636E4A59" w:rsidR="002247CA" w:rsidRDefault="006A137E">
          <w:pPr>
            <w:pStyle w:val="T2"/>
            <w:tabs>
              <w:tab w:val="left" w:pos="660"/>
              <w:tab w:val="right" w:leader="dot" w:pos="9062"/>
            </w:tabs>
            <w:rPr>
              <w:rFonts w:eastAsiaTheme="minorEastAsia"/>
              <w:b w:val="0"/>
              <w:noProof/>
              <w:kern w:val="2"/>
              <w:lang w:eastAsia="tr-TR"/>
              <w14:ligatures w14:val="standardContextual"/>
            </w:rPr>
          </w:pPr>
          <w:hyperlink w:anchor="_Toc176724396" w:history="1">
            <w:r w:rsidR="002247CA" w:rsidRPr="009936FB">
              <w:rPr>
                <w:rStyle w:val="Kpr"/>
                <w:noProof/>
              </w:rPr>
              <w:t>5.</w:t>
            </w:r>
            <w:r w:rsidR="002247CA">
              <w:rPr>
                <w:rFonts w:eastAsiaTheme="minorEastAsia"/>
                <w:b w:val="0"/>
                <w:noProof/>
                <w:kern w:val="2"/>
                <w:lang w:eastAsia="tr-TR"/>
                <w14:ligatures w14:val="standardContextual"/>
              </w:rPr>
              <w:tab/>
            </w:r>
            <w:r w:rsidR="002247CA" w:rsidRPr="009936FB">
              <w:rPr>
                <w:rStyle w:val="Kpr"/>
                <w:noProof/>
              </w:rPr>
              <w:t>DHMİ GENEL MÜDÜRLÜĞÜ TARAFINDAN İŞLETİLEN HAVAALANLARININ DEVİR İŞLEMLERİ</w:t>
            </w:r>
            <w:r w:rsidR="002247CA">
              <w:rPr>
                <w:noProof/>
                <w:webHidden/>
              </w:rPr>
              <w:tab/>
            </w:r>
            <w:r w:rsidR="002247CA">
              <w:rPr>
                <w:noProof/>
                <w:webHidden/>
              </w:rPr>
              <w:fldChar w:fldCharType="begin"/>
            </w:r>
            <w:r w:rsidR="002247CA">
              <w:rPr>
                <w:noProof/>
                <w:webHidden/>
              </w:rPr>
              <w:instrText xml:space="preserve"> PAGEREF _Toc176724396 \h </w:instrText>
            </w:r>
            <w:r w:rsidR="002247CA">
              <w:rPr>
                <w:noProof/>
                <w:webHidden/>
              </w:rPr>
            </w:r>
            <w:r w:rsidR="002247CA">
              <w:rPr>
                <w:noProof/>
                <w:webHidden/>
              </w:rPr>
              <w:fldChar w:fldCharType="separate"/>
            </w:r>
            <w:r w:rsidR="00B46E13">
              <w:rPr>
                <w:noProof/>
                <w:webHidden/>
              </w:rPr>
              <w:t>14</w:t>
            </w:r>
            <w:r w:rsidR="002247CA">
              <w:rPr>
                <w:noProof/>
                <w:webHidden/>
              </w:rPr>
              <w:fldChar w:fldCharType="end"/>
            </w:r>
          </w:hyperlink>
        </w:p>
        <w:p w14:paraId="38277184" w14:textId="0C66A2D9" w:rsidR="002247CA" w:rsidRDefault="006A137E">
          <w:pPr>
            <w:pStyle w:val="T3"/>
            <w:tabs>
              <w:tab w:val="left" w:pos="1100"/>
              <w:tab w:val="right" w:leader="dot" w:pos="9062"/>
            </w:tabs>
            <w:rPr>
              <w:rFonts w:eastAsiaTheme="minorEastAsia"/>
              <w:noProof/>
              <w:kern w:val="2"/>
              <w:lang w:eastAsia="tr-TR"/>
              <w14:ligatures w14:val="standardContextual"/>
            </w:rPr>
          </w:pPr>
          <w:hyperlink w:anchor="_Toc176724397" w:history="1">
            <w:r w:rsidR="002247CA" w:rsidRPr="009936FB">
              <w:rPr>
                <w:rStyle w:val="Kpr"/>
                <w:noProof/>
                <w14:scene3d>
                  <w14:camera w14:prst="orthographicFront"/>
                  <w14:lightRig w14:rig="threePt" w14:dir="t">
                    <w14:rot w14:lat="0" w14:lon="0" w14:rev="0"/>
                  </w14:lightRig>
                </w14:scene3d>
              </w:rPr>
              <w:t>5.1.</w:t>
            </w:r>
            <w:r w:rsidR="002247CA">
              <w:rPr>
                <w:rFonts w:eastAsiaTheme="minorEastAsia"/>
                <w:noProof/>
                <w:kern w:val="2"/>
                <w:lang w:eastAsia="tr-TR"/>
                <w14:ligatures w14:val="standardContextual"/>
              </w:rPr>
              <w:tab/>
            </w:r>
            <w:r w:rsidR="002247CA" w:rsidRPr="009936FB">
              <w:rPr>
                <w:rStyle w:val="Kpr"/>
                <w:noProof/>
              </w:rPr>
              <w:t>Kullanılan Doküman, Form, Kontrol Listesi ve Diğer Mevzuatlar</w:t>
            </w:r>
            <w:r w:rsidR="002247CA">
              <w:rPr>
                <w:noProof/>
                <w:webHidden/>
              </w:rPr>
              <w:tab/>
            </w:r>
            <w:r w:rsidR="002247CA">
              <w:rPr>
                <w:noProof/>
                <w:webHidden/>
              </w:rPr>
              <w:fldChar w:fldCharType="begin"/>
            </w:r>
            <w:r w:rsidR="002247CA">
              <w:rPr>
                <w:noProof/>
                <w:webHidden/>
              </w:rPr>
              <w:instrText xml:space="preserve"> PAGEREF _Toc176724397 \h </w:instrText>
            </w:r>
            <w:r w:rsidR="002247CA">
              <w:rPr>
                <w:noProof/>
                <w:webHidden/>
              </w:rPr>
            </w:r>
            <w:r w:rsidR="002247CA">
              <w:rPr>
                <w:noProof/>
                <w:webHidden/>
              </w:rPr>
              <w:fldChar w:fldCharType="separate"/>
            </w:r>
            <w:r w:rsidR="00B46E13">
              <w:rPr>
                <w:noProof/>
                <w:webHidden/>
              </w:rPr>
              <w:t>15</w:t>
            </w:r>
            <w:r w:rsidR="002247CA">
              <w:rPr>
                <w:noProof/>
                <w:webHidden/>
              </w:rPr>
              <w:fldChar w:fldCharType="end"/>
            </w:r>
          </w:hyperlink>
        </w:p>
        <w:p w14:paraId="5C3A9CE2" w14:textId="1127B0D3" w:rsidR="002247CA" w:rsidRDefault="006A137E">
          <w:pPr>
            <w:pStyle w:val="T1"/>
            <w:tabs>
              <w:tab w:val="right" w:leader="dot" w:pos="9062"/>
            </w:tabs>
            <w:rPr>
              <w:rFonts w:eastAsiaTheme="minorEastAsia"/>
              <w:b w:val="0"/>
              <w:noProof/>
              <w:kern w:val="2"/>
              <w:sz w:val="22"/>
              <w:szCs w:val="22"/>
              <w:lang w:eastAsia="tr-TR"/>
              <w14:ligatures w14:val="standardContextual"/>
            </w:rPr>
          </w:pPr>
          <w:hyperlink w:anchor="_Toc176724398" w:history="1">
            <w:r w:rsidR="002247CA" w:rsidRPr="009936FB">
              <w:rPr>
                <w:rStyle w:val="Kpr"/>
                <w:noProof/>
              </w:rPr>
              <w:t>İKİNCİ BÖLÜM REHBER BİLGİLER</w:t>
            </w:r>
            <w:r w:rsidR="002247CA">
              <w:rPr>
                <w:noProof/>
                <w:webHidden/>
              </w:rPr>
              <w:tab/>
            </w:r>
            <w:r w:rsidR="002247CA">
              <w:rPr>
                <w:noProof/>
                <w:webHidden/>
              </w:rPr>
              <w:fldChar w:fldCharType="begin"/>
            </w:r>
            <w:r w:rsidR="002247CA">
              <w:rPr>
                <w:noProof/>
                <w:webHidden/>
              </w:rPr>
              <w:instrText xml:space="preserve"> PAGEREF _Toc176724398 \h </w:instrText>
            </w:r>
            <w:r w:rsidR="002247CA">
              <w:rPr>
                <w:noProof/>
                <w:webHidden/>
              </w:rPr>
            </w:r>
            <w:r w:rsidR="002247CA">
              <w:rPr>
                <w:noProof/>
                <w:webHidden/>
              </w:rPr>
              <w:fldChar w:fldCharType="separate"/>
            </w:r>
            <w:r w:rsidR="00B46E13">
              <w:rPr>
                <w:noProof/>
                <w:webHidden/>
              </w:rPr>
              <w:t>16</w:t>
            </w:r>
            <w:r w:rsidR="002247CA">
              <w:rPr>
                <w:noProof/>
                <w:webHidden/>
              </w:rPr>
              <w:fldChar w:fldCharType="end"/>
            </w:r>
          </w:hyperlink>
        </w:p>
        <w:p w14:paraId="422824FA" w14:textId="4FA17254" w:rsidR="00B25BEA" w:rsidRPr="00AC08A8" w:rsidRDefault="00B25BEA" w:rsidP="00AC08A8">
          <w:pPr>
            <w:spacing w:after="0" w:line="240" w:lineRule="auto"/>
          </w:pPr>
          <w:r w:rsidRPr="00AC08A8">
            <w:rPr>
              <w:b/>
              <w:bCs/>
            </w:rPr>
            <w:fldChar w:fldCharType="end"/>
          </w:r>
        </w:p>
      </w:sdtContent>
    </w:sdt>
    <w:p w14:paraId="7190046B" w14:textId="77777777" w:rsidR="00B47B20" w:rsidRPr="00AC08A8" w:rsidRDefault="00B47B20" w:rsidP="00AC08A8">
      <w:pPr>
        <w:spacing w:after="0" w:line="240" w:lineRule="auto"/>
        <w:ind w:left="142" w:hanging="142"/>
        <w:jc w:val="both"/>
        <w:rPr>
          <w:b/>
        </w:rPr>
      </w:pPr>
    </w:p>
    <w:p w14:paraId="3D066C4A" w14:textId="77777777" w:rsidR="00B47B20" w:rsidRPr="00AC08A8" w:rsidRDefault="00B47B20" w:rsidP="00AC08A8">
      <w:pPr>
        <w:spacing w:after="0" w:line="240" w:lineRule="auto"/>
        <w:ind w:left="142" w:hanging="142"/>
        <w:jc w:val="both"/>
        <w:rPr>
          <w:b/>
        </w:rPr>
      </w:pPr>
    </w:p>
    <w:p w14:paraId="3A75309E" w14:textId="77777777" w:rsidR="00B47B20" w:rsidRPr="00AC08A8" w:rsidRDefault="00B47B20" w:rsidP="00AC08A8">
      <w:pPr>
        <w:spacing w:after="0" w:line="240" w:lineRule="auto"/>
        <w:ind w:left="142" w:hanging="142"/>
        <w:jc w:val="both"/>
        <w:rPr>
          <w:b/>
        </w:rPr>
      </w:pPr>
    </w:p>
    <w:p w14:paraId="0B090F96" w14:textId="5DD6585A" w:rsidR="00825B16" w:rsidRPr="00AC08A8" w:rsidRDefault="00825B16" w:rsidP="00AC08A8">
      <w:pPr>
        <w:spacing w:after="0" w:line="240" w:lineRule="auto"/>
        <w:jc w:val="both"/>
        <w:rPr>
          <w:b/>
        </w:rPr>
      </w:pPr>
    </w:p>
    <w:p w14:paraId="3ADF8400" w14:textId="77777777" w:rsidR="0006176C" w:rsidRPr="00AC08A8" w:rsidRDefault="0006176C" w:rsidP="00AC08A8">
      <w:pPr>
        <w:spacing w:after="0" w:line="240" w:lineRule="auto"/>
        <w:jc w:val="both"/>
        <w:rPr>
          <w:b/>
        </w:rPr>
      </w:pPr>
    </w:p>
    <w:p w14:paraId="2BD7B796" w14:textId="77777777" w:rsidR="0006176C" w:rsidRPr="00AC08A8" w:rsidRDefault="0006176C" w:rsidP="00AC08A8">
      <w:pPr>
        <w:spacing w:after="0" w:line="240" w:lineRule="auto"/>
        <w:jc w:val="both"/>
        <w:rPr>
          <w:b/>
        </w:rPr>
      </w:pPr>
    </w:p>
    <w:p w14:paraId="3C3B8BBB" w14:textId="3C620BB1" w:rsidR="00825B16" w:rsidRPr="00AC08A8" w:rsidRDefault="00825B16" w:rsidP="00AC08A8">
      <w:pPr>
        <w:pStyle w:val="Balk1"/>
        <w:jc w:val="left"/>
        <w:rPr>
          <w:sz w:val="22"/>
          <w:szCs w:val="22"/>
          <w:lang w:eastAsia="zh-TW"/>
        </w:rPr>
      </w:pPr>
      <w:bookmarkStart w:id="1" w:name="_Toc176724363"/>
      <w:r w:rsidRPr="00AC08A8">
        <w:rPr>
          <w:sz w:val="22"/>
          <w:szCs w:val="22"/>
          <w:lang w:eastAsia="zh-TW"/>
        </w:rPr>
        <w:t>AMAÇ</w:t>
      </w:r>
      <w:bookmarkEnd w:id="1"/>
      <w:r w:rsidRPr="00AC08A8">
        <w:rPr>
          <w:sz w:val="22"/>
          <w:szCs w:val="22"/>
          <w:lang w:eastAsia="zh-TW"/>
        </w:rPr>
        <w:t xml:space="preserve"> </w:t>
      </w:r>
    </w:p>
    <w:p w14:paraId="536C522F" w14:textId="77777777" w:rsidR="00825B16" w:rsidRPr="00AC08A8" w:rsidRDefault="00825B16" w:rsidP="00AC08A8">
      <w:pPr>
        <w:spacing w:after="0" w:line="240" w:lineRule="auto"/>
        <w:jc w:val="both"/>
        <w:rPr>
          <w:rFonts w:eastAsia="PMingLiU" w:cs="Times New Roman"/>
          <w:lang w:eastAsia="zh-TW"/>
        </w:rPr>
      </w:pPr>
      <w:r w:rsidRPr="00AC08A8">
        <w:rPr>
          <w:rFonts w:eastAsia="PMingLiU" w:cs="Times New Roman"/>
          <w:lang w:eastAsia="zh-TW"/>
        </w:rPr>
        <w:t>Bu Prosedürün amacı, Havaalanı Standartları ve Sertifikasyon Müdürlüğü tarafından yürütülen görevlerin icrası sırasında takip edilecek yöntem ve dikkate alınacak kriterleri belirlemektir.</w:t>
      </w:r>
    </w:p>
    <w:p w14:paraId="7D99B953" w14:textId="77777777" w:rsidR="00855B60" w:rsidRPr="00AC08A8" w:rsidRDefault="00855B60" w:rsidP="00AC08A8">
      <w:pPr>
        <w:spacing w:after="0" w:line="240" w:lineRule="auto"/>
        <w:jc w:val="both"/>
        <w:rPr>
          <w:rFonts w:eastAsia="PMingLiU" w:cs="Times New Roman"/>
          <w:lang w:eastAsia="zh-TW"/>
        </w:rPr>
      </w:pPr>
    </w:p>
    <w:p w14:paraId="0D67A6B5" w14:textId="186757BA" w:rsidR="00825B16" w:rsidRPr="00AC08A8" w:rsidRDefault="00825B16" w:rsidP="00AC08A8">
      <w:pPr>
        <w:pStyle w:val="Balk1"/>
        <w:jc w:val="left"/>
        <w:rPr>
          <w:sz w:val="22"/>
          <w:szCs w:val="22"/>
          <w:lang w:eastAsia="zh-TW"/>
        </w:rPr>
      </w:pPr>
      <w:bookmarkStart w:id="2" w:name="_Toc176724364"/>
      <w:r w:rsidRPr="00AC08A8">
        <w:rPr>
          <w:sz w:val="22"/>
          <w:szCs w:val="22"/>
          <w:lang w:eastAsia="zh-TW"/>
        </w:rPr>
        <w:t>KAPSAM</w:t>
      </w:r>
      <w:bookmarkEnd w:id="2"/>
      <w:r w:rsidRPr="00AC08A8">
        <w:rPr>
          <w:sz w:val="22"/>
          <w:szCs w:val="22"/>
          <w:lang w:eastAsia="zh-TW"/>
        </w:rPr>
        <w:t xml:space="preserve"> </w:t>
      </w:r>
    </w:p>
    <w:p w14:paraId="5C73237A" w14:textId="77777777" w:rsidR="00825B16" w:rsidRPr="00AC08A8" w:rsidRDefault="00825B16" w:rsidP="00AC08A8">
      <w:pPr>
        <w:spacing w:after="0" w:line="240" w:lineRule="auto"/>
        <w:jc w:val="both"/>
        <w:rPr>
          <w:rFonts w:eastAsia="PMingLiU" w:cs="Times New Roman"/>
          <w:lang w:eastAsia="zh-TW"/>
        </w:rPr>
      </w:pPr>
      <w:r w:rsidRPr="00AC08A8">
        <w:rPr>
          <w:rFonts w:eastAsia="PMingLiU" w:cs="Times New Roman"/>
          <w:lang w:eastAsia="zh-TW"/>
        </w:rPr>
        <w:t>Bu prosedür, Havaalanı Standartları ve Sertifikasyon Müdürlüğü tarafından yürütülen görevlerin icrası sırasında takip edilecek iş ve işlemler ile bu iş ve işlemleri yerine getiren Havaalanı Standartları ve Sertifikasyon Müdürlüğü personelini kapsar.</w:t>
      </w:r>
    </w:p>
    <w:p w14:paraId="4824E23A" w14:textId="77777777" w:rsidR="00777682" w:rsidRPr="00AC08A8" w:rsidRDefault="00777682" w:rsidP="00AC08A8">
      <w:pPr>
        <w:spacing w:after="0" w:line="240" w:lineRule="auto"/>
        <w:jc w:val="both"/>
        <w:rPr>
          <w:b/>
        </w:rPr>
      </w:pPr>
    </w:p>
    <w:p w14:paraId="4A079BEB" w14:textId="5ADCE0F6" w:rsidR="00777682" w:rsidRPr="00AC08A8" w:rsidRDefault="00855B60" w:rsidP="00AC08A8">
      <w:pPr>
        <w:pStyle w:val="Balk1"/>
        <w:jc w:val="left"/>
        <w:rPr>
          <w:sz w:val="22"/>
          <w:szCs w:val="22"/>
          <w:lang w:eastAsia="zh-TW"/>
        </w:rPr>
      </w:pPr>
      <w:bookmarkStart w:id="3" w:name="_Toc176724365"/>
      <w:r w:rsidRPr="00AC08A8">
        <w:rPr>
          <w:sz w:val="22"/>
          <w:szCs w:val="22"/>
          <w:lang w:eastAsia="zh-TW"/>
        </w:rPr>
        <w:t>DAYANAK</w:t>
      </w:r>
      <w:bookmarkEnd w:id="3"/>
    </w:p>
    <w:p w14:paraId="20F55FD6" w14:textId="5CB41659" w:rsidR="00855B60" w:rsidRDefault="00371E13" w:rsidP="00AC08A8">
      <w:pPr>
        <w:spacing w:after="0" w:line="240" w:lineRule="auto"/>
        <w:jc w:val="both"/>
      </w:pPr>
      <w:proofErr w:type="gramStart"/>
      <w:r w:rsidRPr="00371E13">
        <w:t xml:space="preserve">Bu </w:t>
      </w:r>
      <w:r w:rsidR="00EC3173">
        <w:t>doküman</w:t>
      </w:r>
      <w:r w:rsidRPr="00371E13">
        <w:t xml:space="preserve"> </w:t>
      </w:r>
      <w:r w:rsidR="00374ED9" w:rsidRPr="00374ED9">
        <w:t>15/07/2018 tarihli ve 30479 sayılı Resmi Gazete'de yayımlanan 4 sayılı Bakanlıklara Bağlı, İlgili, İlişkili Kurum ve Kuruluşlar ile Diğer Kurum ve Kuruluşların Teşkilatı Hakkında Cumhurbaşkanlığı K</w:t>
      </w:r>
      <w:r w:rsidR="00374ED9">
        <w:t>ararnamesinin 441 inci maddesi</w:t>
      </w:r>
      <w:r w:rsidRPr="00371E13">
        <w:t xml:space="preserve">, </w:t>
      </w:r>
      <w:r>
        <w:t>19/10/1983 tarihli ve 2920 sayılı Türk Sivil Havacılık Kanunu’nun 34 üncü maddesi, 27/10/2016 tarihli ve 29870 sayılı Resmi Gazetede yayımlanan Havaalanı Sertifikasyo</w:t>
      </w:r>
      <w:r w:rsidR="00EC3173">
        <w:t>n ve İşletim Yönetmeliğinin 5. m</w:t>
      </w:r>
      <w:r>
        <w:t>addesine dayanılarak hazırlanmıştır.</w:t>
      </w:r>
      <w:proofErr w:type="gramEnd"/>
    </w:p>
    <w:p w14:paraId="2CB84CBB" w14:textId="77777777" w:rsidR="00754C4F" w:rsidRDefault="00754C4F" w:rsidP="00AC08A8">
      <w:pPr>
        <w:spacing w:after="0" w:line="240" w:lineRule="auto"/>
        <w:jc w:val="both"/>
      </w:pPr>
    </w:p>
    <w:p w14:paraId="48C96E9D" w14:textId="77777777" w:rsidR="00754C4F" w:rsidRDefault="00754C4F" w:rsidP="00AC08A8">
      <w:pPr>
        <w:spacing w:after="0" w:line="240" w:lineRule="auto"/>
        <w:jc w:val="both"/>
      </w:pPr>
    </w:p>
    <w:p w14:paraId="059E0705" w14:textId="77777777" w:rsidR="00754C4F" w:rsidRDefault="00754C4F" w:rsidP="00AC08A8">
      <w:pPr>
        <w:spacing w:after="0" w:line="240" w:lineRule="auto"/>
        <w:jc w:val="both"/>
      </w:pPr>
    </w:p>
    <w:p w14:paraId="13BEDA1C" w14:textId="77777777" w:rsidR="00754C4F" w:rsidRDefault="00754C4F" w:rsidP="00AC08A8">
      <w:pPr>
        <w:spacing w:after="0" w:line="240" w:lineRule="auto"/>
        <w:jc w:val="both"/>
      </w:pPr>
    </w:p>
    <w:p w14:paraId="156B42DC" w14:textId="77777777" w:rsidR="00754C4F" w:rsidRDefault="00754C4F" w:rsidP="00AC08A8">
      <w:pPr>
        <w:spacing w:after="0" w:line="240" w:lineRule="auto"/>
        <w:jc w:val="both"/>
      </w:pPr>
    </w:p>
    <w:p w14:paraId="01DE22F9" w14:textId="77777777" w:rsidR="00754C4F" w:rsidRDefault="00754C4F" w:rsidP="00AC08A8">
      <w:pPr>
        <w:spacing w:after="0" w:line="240" w:lineRule="auto"/>
        <w:jc w:val="both"/>
      </w:pPr>
    </w:p>
    <w:p w14:paraId="4EE7F820" w14:textId="77777777" w:rsidR="00754C4F" w:rsidRDefault="00754C4F" w:rsidP="00AC08A8">
      <w:pPr>
        <w:spacing w:after="0" w:line="240" w:lineRule="auto"/>
        <w:jc w:val="both"/>
      </w:pPr>
    </w:p>
    <w:p w14:paraId="42EE172E" w14:textId="77777777" w:rsidR="00754C4F" w:rsidRDefault="00754C4F" w:rsidP="00AC08A8">
      <w:pPr>
        <w:spacing w:after="0" w:line="240" w:lineRule="auto"/>
        <w:jc w:val="both"/>
      </w:pPr>
    </w:p>
    <w:p w14:paraId="120DF508" w14:textId="77777777" w:rsidR="00754C4F" w:rsidRDefault="00754C4F" w:rsidP="00AC08A8">
      <w:pPr>
        <w:spacing w:after="0" w:line="240" w:lineRule="auto"/>
        <w:jc w:val="both"/>
      </w:pPr>
    </w:p>
    <w:p w14:paraId="1BAADC8B" w14:textId="77777777" w:rsidR="00754C4F" w:rsidRDefault="00754C4F" w:rsidP="00AC08A8">
      <w:pPr>
        <w:spacing w:after="0" w:line="240" w:lineRule="auto"/>
        <w:jc w:val="both"/>
      </w:pPr>
    </w:p>
    <w:p w14:paraId="09EED803" w14:textId="77777777" w:rsidR="00754C4F" w:rsidRDefault="00754C4F" w:rsidP="00AC08A8">
      <w:pPr>
        <w:spacing w:after="0" w:line="240" w:lineRule="auto"/>
        <w:jc w:val="both"/>
      </w:pPr>
    </w:p>
    <w:p w14:paraId="3BC4ECB8" w14:textId="77777777" w:rsidR="00754C4F" w:rsidRDefault="00754C4F" w:rsidP="00AC08A8">
      <w:pPr>
        <w:spacing w:after="0" w:line="240" w:lineRule="auto"/>
        <w:jc w:val="both"/>
      </w:pPr>
    </w:p>
    <w:p w14:paraId="6E4FDD48" w14:textId="77777777" w:rsidR="00754C4F" w:rsidRDefault="00754C4F" w:rsidP="00AC08A8">
      <w:pPr>
        <w:spacing w:after="0" w:line="240" w:lineRule="auto"/>
        <w:jc w:val="both"/>
      </w:pPr>
    </w:p>
    <w:p w14:paraId="7110C882" w14:textId="77777777" w:rsidR="00754C4F" w:rsidRDefault="00754C4F" w:rsidP="00AC08A8">
      <w:pPr>
        <w:spacing w:after="0" w:line="240" w:lineRule="auto"/>
        <w:jc w:val="both"/>
      </w:pPr>
    </w:p>
    <w:p w14:paraId="30D4882A" w14:textId="77777777" w:rsidR="00754C4F" w:rsidRDefault="00754C4F" w:rsidP="00AC08A8">
      <w:pPr>
        <w:spacing w:after="0" w:line="240" w:lineRule="auto"/>
        <w:jc w:val="both"/>
      </w:pPr>
    </w:p>
    <w:p w14:paraId="334776F5" w14:textId="77777777" w:rsidR="00754C4F" w:rsidRDefault="00754C4F" w:rsidP="00AC08A8">
      <w:pPr>
        <w:spacing w:after="0" w:line="240" w:lineRule="auto"/>
        <w:jc w:val="both"/>
      </w:pPr>
    </w:p>
    <w:p w14:paraId="7A4B26B5" w14:textId="77777777" w:rsidR="00754C4F" w:rsidRDefault="00754C4F" w:rsidP="00AC08A8">
      <w:pPr>
        <w:spacing w:after="0" w:line="240" w:lineRule="auto"/>
        <w:jc w:val="both"/>
      </w:pPr>
    </w:p>
    <w:p w14:paraId="5E79F73D" w14:textId="77777777" w:rsidR="00754C4F" w:rsidRDefault="00754C4F" w:rsidP="00AC08A8">
      <w:pPr>
        <w:spacing w:after="0" w:line="240" w:lineRule="auto"/>
        <w:jc w:val="both"/>
      </w:pPr>
    </w:p>
    <w:p w14:paraId="49E9FE75" w14:textId="77777777" w:rsidR="00754C4F" w:rsidRDefault="00754C4F" w:rsidP="00AC08A8">
      <w:pPr>
        <w:spacing w:after="0" w:line="240" w:lineRule="auto"/>
        <w:jc w:val="both"/>
      </w:pPr>
    </w:p>
    <w:p w14:paraId="2F1F7410" w14:textId="77777777" w:rsidR="00754C4F" w:rsidRDefault="00754C4F" w:rsidP="00AC08A8">
      <w:pPr>
        <w:spacing w:after="0" w:line="240" w:lineRule="auto"/>
        <w:jc w:val="both"/>
      </w:pPr>
    </w:p>
    <w:p w14:paraId="7BE3ADAD" w14:textId="77777777" w:rsidR="00754C4F" w:rsidRDefault="00754C4F" w:rsidP="00AC08A8">
      <w:pPr>
        <w:spacing w:after="0" w:line="240" w:lineRule="auto"/>
        <w:jc w:val="both"/>
      </w:pPr>
    </w:p>
    <w:p w14:paraId="00FD7915" w14:textId="77777777" w:rsidR="00754C4F" w:rsidRDefault="00754C4F" w:rsidP="00AC08A8">
      <w:pPr>
        <w:spacing w:after="0" w:line="240" w:lineRule="auto"/>
        <w:jc w:val="both"/>
      </w:pPr>
    </w:p>
    <w:p w14:paraId="7B163D44" w14:textId="77777777" w:rsidR="00754C4F" w:rsidRDefault="00754C4F" w:rsidP="00AC08A8">
      <w:pPr>
        <w:spacing w:after="0" w:line="240" w:lineRule="auto"/>
        <w:jc w:val="both"/>
      </w:pPr>
    </w:p>
    <w:p w14:paraId="2AA0FC17" w14:textId="77777777" w:rsidR="00754C4F" w:rsidRDefault="00754C4F" w:rsidP="00AC08A8">
      <w:pPr>
        <w:spacing w:after="0" w:line="240" w:lineRule="auto"/>
        <w:jc w:val="both"/>
      </w:pPr>
    </w:p>
    <w:p w14:paraId="72CE2DD6" w14:textId="77777777" w:rsidR="00754C4F" w:rsidRDefault="00754C4F" w:rsidP="00AC08A8">
      <w:pPr>
        <w:spacing w:after="0" w:line="240" w:lineRule="auto"/>
        <w:jc w:val="both"/>
      </w:pPr>
    </w:p>
    <w:p w14:paraId="1C5E6878" w14:textId="77777777" w:rsidR="00754C4F" w:rsidRDefault="00754C4F" w:rsidP="00AC08A8">
      <w:pPr>
        <w:spacing w:after="0" w:line="240" w:lineRule="auto"/>
        <w:jc w:val="both"/>
      </w:pPr>
    </w:p>
    <w:p w14:paraId="7D3BF4A2" w14:textId="77777777" w:rsidR="00754C4F" w:rsidRDefault="00754C4F" w:rsidP="00AC08A8">
      <w:pPr>
        <w:spacing w:after="0" w:line="240" w:lineRule="auto"/>
        <w:jc w:val="both"/>
      </w:pPr>
    </w:p>
    <w:p w14:paraId="76C40AC1" w14:textId="77777777" w:rsidR="00754C4F" w:rsidRDefault="00754C4F" w:rsidP="00AC08A8">
      <w:pPr>
        <w:spacing w:after="0" w:line="240" w:lineRule="auto"/>
        <w:jc w:val="both"/>
      </w:pPr>
    </w:p>
    <w:p w14:paraId="15703D28" w14:textId="77777777" w:rsidR="00754C4F" w:rsidRDefault="00754C4F" w:rsidP="00AC08A8">
      <w:pPr>
        <w:spacing w:after="0" w:line="240" w:lineRule="auto"/>
        <w:jc w:val="both"/>
      </w:pPr>
    </w:p>
    <w:p w14:paraId="682C2A6B" w14:textId="77777777" w:rsidR="00754C4F" w:rsidRDefault="00754C4F" w:rsidP="00AC08A8">
      <w:pPr>
        <w:spacing w:after="0" w:line="240" w:lineRule="auto"/>
        <w:jc w:val="both"/>
      </w:pPr>
    </w:p>
    <w:p w14:paraId="365073AE" w14:textId="77777777" w:rsidR="00754C4F" w:rsidRDefault="00754C4F" w:rsidP="00AC08A8">
      <w:pPr>
        <w:spacing w:after="0" w:line="240" w:lineRule="auto"/>
        <w:jc w:val="both"/>
      </w:pPr>
    </w:p>
    <w:p w14:paraId="02DEC921" w14:textId="77777777" w:rsidR="00754C4F" w:rsidRDefault="00754C4F" w:rsidP="00AC08A8">
      <w:pPr>
        <w:spacing w:after="0" w:line="240" w:lineRule="auto"/>
        <w:jc w:val="both"/>
      </w:pPr>
    </w:p>
    <w:p w14:paraId="7AF83A22" w14:textId="1872D76B" w:rsidR="00754C4F" w:rsidRDefault="00754C4F" w:rsidP="00754C4F">
      <w:pPr>
        <w:pStyle w:val="Balk1"/>
        <w:rPr>
          <w:szCs w:val="22"/>
        </w:rPr>
      </w:pPr>
      <w:bookmarkStart w:id="4" w:name="_Toc176724366"/>
      <w:r>
        <w:rPr>
          <w:sz w:val="32"/>
          <w:szCs w:val="22"/>
        </w:rPr>
        <w:lastRenderedPageBreak/>
        <w:t>BİRİNCİ</w:t>
      </w:r>
      <w:r w:rsidRPr="009A0659">
        <w:rPr>
          <w:sz w:val="32"/>
          <w:szCs w:val="22"/>
        </w:rPr>
        <w:t xml:space="preserve"> BÖLÜM</w:t>
      </w:r>
      <w:r w:rsidRPr="009A0659">
        <w:rPr>
          <w:sz w:val="32"/>
          <w:szCs w:val="22"/>
        </w:rPr>
        <w:br/>
      </w:r>
      <w:r>
        <w:rPr>
          <w:szCs w:val="22"/>
        </w:rPr>
        <w:t>HAVAALANI SERTİFİKASI BAŞVURUSU ÖNCESİ İŞLEMLER</w:t>
      </w:r>
      <w:bookmarkEnd w:id="4"/>
    </w:p>
    <w:p w14:paraId="31F686F0" w14:textId="5E8080CB" w:rsidR="00754C4F" w:rsidRDefault="00754C4F" w:rsidP="00203511">
      <w:pPr>
        <w:pStyle w:val="Balk2"/>
        <w:numPr>
          <w:ilvl w:val="0"/>
          <w:numId w:val="3"/>
        </w:numPr>
        <w:rPr>
          <w:rFonts w:asciiTheme="minorHAnsi" w:hAnsiTheme="minorHAnsi" w:cstheme="minorHAnsi"/>
        </w:rPr>
      </w:pPr>
      <w:bookmarkStart w:id="5" w:name="_Toc176724367"/>
      <w:r w:rsidRPr="00241351">
        <w:rPr>
          <w:rFonts w:asciiTheme="minorHAnsi" w:hAnsiTheme="minorHAnsi" w:cstheme="minorHAnsi"/>
        </w:rPr>
        <w:t>HAVAALANI SERTİFİKASYON</w:t>
      </w:r>
      <w:r>
        <w:rPr>
          <w:rFonts w:asciiTheme="minorHAnsi" w:hAnsiTheme="minorHAnsi" w:cstheme="minorHAnsi"/>
        </w:rPr>
        <w:t>U İÇİN YAPILACAK RESMİ</w:t>
      </w:r>
      <w:r w:rsidRPr="00241351">
        <w:rPr>
          <w:rFonts w:asciiTheme="minorHAnsi" w:hAnsiTheme="minorHAnsi" w:cstheme="minorHAnsi"/>
        </w:rPr>
        <w:t xml:space="preserve"> </w:t>
      </w:r>
      <w:r>
        <w:rPr>
          <w:rFonts w:asciiTheme="minorHAnsi" w:hAnsiTheme="minorHAnsi" w:cstheme="minorHAnsi"/>
        </w:rPr>
        <w:t>BAŞVURU ÖNCESİ İŞLEMLER</w:t>
      </w:r>
      <w:bookmarkEnd w:id="5"/>
    </w:p>
    <w:p w14:paraId="65AF57F2" w14:textId="77777777" w:rsidR="00754C4F" w:rsidRPr="00754C4F" w:rsidRDefault="00754C4F" w:rsidP="00754C4F"/>
    <w:p w14:paraId="68985331" w14:textId="123C656F" w:rsidR="00754C4F" w:rsidRPr="000E3EAD" w:rsidRDefault="00754C4F" w:rsidP="00754C4F">
      <w:pPr>
        <w:pStyle w:val="Balk3"/>
      </w:pPr>
      <w:bookmarkStart w:id="6" w:name="_Toc176724368"/>
      <w:r w:rsidRPr="000E3EAD">
        <w:t>Amaç ve Kapsam</w:t>
      </w:r>
      <w:bookmarkEnd w:id="6"/>
    </w:p>
    <w:p w14:paraId="36BC68E6" w14:textId="77777777" w:rsidR="00754C4F" w:rsidRPr="000E3EAD" w:rsidRDefault="00754C4F" w:rsidP="00754C4F">
      <w:pPr>
        <w:spacing w:after="160" w:line="259" w:lineRule="auto"/>
        <w:jc w:val="both"/>
      </w:pPr>
      <w:r w:rsidRPr="000E3EAD">
        <w:t xml:space="preserve">Bu </w:t>
      </w:r>
      <w:r>
        <w:t>prosedür</w:t>
      </w:r>
      <w:r w:rsidRPr="000E3EAD">
        <w:t>, ulusal mevzuat çerçevesinde havaalanı sertifikasyonu sürecini düzenlemekte olup, havaalanı işletmelerinin faaliyete geçmeden önce gerekli sertifikaları alması için izlenecek prosedürleri tanımlar. Havaalanı sertifikası, havaalanının güvenli bir şekilde işletilmesi için ulusal ve uluslararası standartlara uygunluğunu belgelemektedir.</w:t>
      </w:r>
    </w:p>
    <w:p w14:paraId="7511212F" w14:textId="7F27C31B" w:rsidR="00754C4F" w:rsidRPr="000E3EAD" w:rsidRDefault="00754C4F" w:rsidP="00754C4F">
      <w:pPr>
        <w:pStyle w:val="Balk3"/>
      </w:pPr>
      <w:bookmarkStart w:id="7" w:name="_Toc176724369"/>
      <w:r w:rsidRPr="000E3EAD">
        <w:t>Yasal Dayanak</w:t>
      </w:r>
      <w:bookmarkEnd w:id="7"/>
    </w:p>
    <w:p w14:paraId="2D32FBEA" w14:textId="44835DA6" w:rsidR="00754C4F" w:rsidRPr="000E3EAD" w:rsidRDefault="00754C4F" w:rsidP="00754C4F">
      <w:pPr>
        <w:spacing w:after="160" w:line="259" w:lineRule="auto"/>
        <w:jc w:val="both"/>
      </w:pPr>
      <w:r w:rsidRPr="000E3EAD">
        <w:t xml:space="preserve">Havaalanlarının sertifikalandırılmasına ilişkin hususlar, ulusal havacılık mevzuatı </w:t>
      </w:r>
      <w:r>
        <w:t xml:space="preserve">(2920 sayılı Türk Sivil Havacılık Kanunu) </w:t>
      </w:r>
      <w:r w:rsidRPr="000E3EAD">
        <w:t xml:space="preserve">ve ilgili yönetmelikler </w:t>
      </w:r>
      <w:r>
        <w:t xml:space="preserve">(Havaalanı Sertifikasyon ve İşletim Yönetmeliği SHY-14A) </w:t>
      </w:r>
      <w:r w:rsidRPr="000E3EAD">
        <w:t xml:space="preserve">uyarınca düzenlenir. Sivil Havacılık </w:t>
      </w:r>
      <w:r>
        <w:t>Genel Müdürlüğü (SHGM</w:t>
      </w:r>
      <w:r w:rsidRPr="000E3EAD">
        <w:t>) tarafından yürütülen bu süreç, uluslararası havacılık kurallarıyla uyumlu olarak uygulanır.</w:t>
      </w:r>
    </w:p>
    <w:p w14:paraId="17F712F5" w14:textId="1E51F7A2" w:rsidR="00754C4F" w:rsidRDefault="00754C4F" w:rsidP="00203511">
      <w:pPr>
        <w:pStyle w:val="Balk3"/>
        <w:numPr>
          <w:ilvl w:val="0"/>
          <w:numId w:val="3"/>
        </w:numPr>
      </w:pPr>
      <w:bookmarkStart w:id="8" w:name="_Toc176724370"/>
      <w:r w:rsidRPr="000E3EAD">
        <w:t>İlgi Beyanı ve Başvuru Süreci</w:t>
      </w:r>
      <w:bookmarkEnd w:id="8"/>
    </w:p>
    <w:p w14:paraId="7ED59DA1" w14:textId="77777777" w:rsidR="00754C4F" w:rsidRPr="000E3EAD" w:rsidRDefault="00754C4F" w:rsidP="00754C4F">
      <w:pPr>
        <w:rPr>
          <w:lang w:eastAsia="zh-TW"/>
        </w:rPr>
      </w:pPr>
    </w:p>
    <w:p w14:paraId="7C9EF766" w14:textId="607DC21B" w:rsidR="00754C4F" w:rsidRPr="000E3EAD" w:rsidRDefault="00754C4F" w:rsidP="00754C4F">
      <w:pPr>
        <w:pStyle w:val="Balk3"/>
      </w:pPr>
      <w:bookmarkStart w:id="9" w:name="_Toc176724371"/>
      <w:r w:rsidRPr="000E3EAD">
        <w:t>İlgi Beyanı</w:t>
      </w:r>
      <w:bookmarkEnd w:id="9"/>
    </w:p>
    <w:p w14:paraId="7985FF4F" w14:textId="77777777" w:rsidR="00754C4F" w:rsidRDefault="00754C4F" w:rsidP="00754C4F">
      <w:pPr>
        <w:spacing w:after="160" w:line="259" w:lineRule="auto"/>
        <w:jc w:val="both"/>
      </w:pPr>
      <w:r w:rsidRPr="000E3EAD">
        <w:t xml:space="preserve">Havaalanı işletmesi yapmayı planlayan başvuru sahiplerinin, faaliyete geçmeden önce </w:t>
      </w:r>
      <w:r>
        <w:t>SHGM</w:t>
      </w:r>
      <w:r w:rsidRPr="000E3EAD">
        <w:t>’ye ilgi beyanında bulunması zorunludur. İlgi beyanı, ilgili havaalanı işletmesinin uçuş emniyeti açısından uygun olup olmadığının değerlendirilmesini sağlar.</w:t>
      </w:r>
    </w:p>
    <w:p w14:paraId="24A07243" w14:textId="12158D08" w:rsidR="00754C4F" w:rsidRPr="000E3EAD" w:rsidRDefault="00754C4F" w:rsidP="00754C4F">
      <w:pPr>
        <w:pStyle w:val="Balk3"/>
      </w:pPr>
      <w:bookmarkStart w:id="10" w:name="_Toc176724372"/>
      <w:r w:rsidRPr="000E3EAD">
        <w:t>Başvuru Değerlendirme Süreci</w:t>
      </w:r>
      <w:bookmarkEnd w:id="10"/>
    </w:p>
    <w:p w14:paraId="3A4C31DB" w14:textId="77777777" w:rsidR="00754C4F" w:rsidRPr="000E3EAD" w:rsidRDefault="00754C4F" w:rsidP="00754C4F">
      <w:pPr>
        <w:spacing w:after="160" w:line="259" w:lineRule="auto"/>
        <w:jc w:val="both"/>
      </w:pPr>
      <w:r w:rsidRPr="000E3EAD">
        <w:t xml:space="preserve">İlgi beyanının işleme alınabilmesi için, </w:t>
      </w:r>
      <w:r>
        <w:t>SHGM</w:t>
      </w:r>
      <w:r w:rsidRPr="000E3EAD">
        <w:t xml:space="preserve"> tarafından yapılacak uçuş operasyonları değerlendirmesi gereklidir. Değerlendirme, aşağıdaki unsurları kapsar:</w:t>
      </w:r>
    </w:p>
    <w:p w14:paraId="18217D45" w14:textId="77777777" w:rsidR="00754C4F" w:rsidRPr="000E3EAD" w:rsidRDefault="00754C4F" w:rsidP="00203511">
      <w:pPr>
        <w:numPr>
          <w:ilvl w:val="0"/>
          <w:numId w:val="11"/>
        </w:numPr>
        <w:spacing w:after="160" w:line="259" w:lineRule="auto"/>
        <w:jc w:val="both"/>
      </w:pPr>
      <w:r w:rsidRPr="000E3EAD">
        <w:rPr>
          <w:b/>
          <w:bCs/>
        </w:rPr>
        <w:t>Yakınlık</w:t>
      </w:r>
      <w:r w:rsidRPr="000E3EAD">
        <w:t>: Havaalanının, diğer havaalanlarına, askeri tesislere veya iniş alanlarına olan mesafesi.</w:t>
      </w:r>
    </w:p>
    <w:p w14:paraId="57CF8A52" w14:textId="77777777" w:rsidR="00754C4F" w:rsidRPr="000E3EAD" w:rsidRDefault="00754C4F" w:rsidP="00203511">
      <w:pPr>
        <w:numPr>
          <w:ilvl w:val="0"/>
          <w:numId w:val="11"/>
        </w:numPr>
        <w:spacing w:after="160" w:line="259" w:lineRule="auto"/>
        <w:jc w:val="both"/>
      </w:pPr>
      <w:r w:rsidRPr="000E3EAD">
        <w:rPr>
          <w:b/>
          <w:bCs/>
        </w:rPr>
        <w:t>Engeller ve Arazi</w:t>
      </w:r>
      <w:r w:rsidRPr="000E3EAD">
        <w:t>: Çevresel engeller ve arazi yapısının uçuş operasyonlarına etkisi.</w:t>
      </w:r>
    </w:p>
    <w:p w14:paraId="4FFA45DA" w14:textId="77777777" w:rsidR="00754C4F" w:rsidRPr="000E3EAD" w:rsidRDefault="00754C4F" w:rsidP="00203511">
      <w:pPr>
        <w:numPr>
          <w:ilvl w:val="0"/>
          <w:numId w:val="11"/>
        </w:numPr>
        <w:spacing w:after="160" w:line="259" w:lineRule="auto"/>
        <w:jc w:val="both"/>
      </w:pPr>
      <w:r w:rsidRPr="000E3EAD">
        <w:rPr>
          <w:b/>
          <w:bCs/>
        </w:rPr>
        <w:t>Hava Sahası ve Alet Prosedürleri</w:t>
      </w:r>
      <w:r w:rsidRPr="000E3EAD">
        <w:t>: Mevcut hava sahası düzenlemeleri ve aletli uçuş prosedürleri.</w:t>
      </w:r>
    </w:p>
    <w:p w14:paraId="4F56A2C6" w14:textId="77777777" w:rsidR="00754C4F" w:rsidRPr="000E3EAD" w:rsidRDefault="00754C4F" w:rsidP="00754C4F">
      <w:pPr>
        <w:spacing w:after="160" w:line="259" w:lineRule="auto"/>
        <w:jc w:val="both"/>
      </w:pPr>
      <w:r w:rsidRPr="000E3EAD">
        <w:t>Eğer değerlendirme olumsuz sonuçlanırsa, başvuru süreci bu aşamada sonlandırılır ve başvuru sahibi</w:t>
      </w:r>
      <w:r>
        <w:t xml:space="preserve"> resmi yazı ile</w:t>
      </w:r>
      <w:r w:rsidRPr="000E3EAD">
        <w:t xml:space="preserve"> bilgilendirilir.</w:t>
      </w:r>
    </w:p>
    <w:p w14:paraId="49AF52F5" w14:textId="4878798F" w:rsidR="00754C4F" w:rsidRDefault="00754C4F" w:rsidP="00203511">
      <w:pPr>
        <w:pStyle w:val="Balk3"/>
        <w:numPr>
          <w:ilvl w:val="0"/>
          <w:numId w:val="3"/>
        </w:numPr>
      </w:pPr>
      <w:bookmarkStart w:id="11" w:name="_Toc176724373"/>
      <w:r w:rsidRPr="000E3EAD">
        <w:t>Çevresel ve Diğer Devlet Mevzuatlarına Uygunluk</w:t>
      </w:r>
      <w:bookmarkEnd w:id="11"/>
    </w:p>
    <w:p w14:paraId="310F0AF1" w14:textId="77777777" w:rsidR="00754C4F" w:rsidRPr="000E3EAD" w:rsidRDefault="00754C4F" w:rsidP="00754C4F">
      <w:pPr>
        <w:rPr>
          <w:lang w:eastAsia="zh-TW"/>
        </w:rPr>
      </w:pPr>
    </w:p>
    <w:p w14:paraId="660E505A" w14:textId="51DEA83C" w:rsidR="00754C4F" w:rsidRPr="000E3EAD" w:rsidRDefault="00754C4F" w:rsidP="00754C4F">
      <w:pPr>
        <w:pStyle w:val="Balk3"/>
      </w:pPr>
      <w:bookmarkStart w:id="12" w:name="_Toc176724374"/>
      <w:r w:rsidRPr="000E3EAD">
        <w:t>Çevresel Etki Değerlendirmesi</w:t>
      </w:r>
      <w:bookmarkEnd w:id="12"/>
    </w:p>
    <w:p w14:paraId="4E2D743F" w14:textId="77777777" w:rsidR="00754C4F" w:rsidRPr="000E3EAD" w:rsidRDefault="00754C4F" w:rsidP="00754C4F">
      <w:pPr>
        <w:spacing w:after="160" w:line="259" w:lineRule="auto"/>
        <w:jc w:val="both"/>
      </w:pPr>
      <w:r w:rsidRPr="000E3EAD">
        <w:t>Havaalanının işletilmesinin çevresel etkilerinin değerlendirilmesi gereklidir. Başvuru sahibinin, ulusal çevre mevzuatına uygun olarak çevresel etki değerlendirmesi (ÇED) çalışması yapması ve bu çalışmayı ilgili devlet kurumlarına sunarak onay alması zorunludur.</w:t>
      </w:r>
    </w:p>
    <w:p w14:paraId="40D16FC6" w14:textId="16B9A019" w:rsidR="00754C4F" w:rsidRPr="000E3EAD" w:rsidRDefault="00754C4F" w:rsidP="00754C4F">
      <w:pPr>
        <w:pStyle w:val="Balk3"/>
      </w:pPr>
      <w:bookmarkStart w:id="13" w:name="_Toc176724375"/>
      <w:r w:rsidRPr="000E3EAD">
        <w:t>Diğer İlgili Mevzuatlar</w:t>
      </w:r>
      <w:bookmarkEnd w:id="13"/>
    </w:p>
    <w:p w14:paraId="3DB9E56F" w14:textId="77777777" w:rsidR="00754C4F" w:rsidRPr="000E3EAD" w:rsidRDefault="00754C4F" w:rsidP="00754C4F">
      <w:pPr>
        <w:spacing w:after="160" w:line="259" w:lineRule="auto"/>
        <w:jc w:val="both"/>
      </w:pPr>
      <w:r w:rsidRPr="000E3EAD">
        <w:t>Başvuru süreci, yalnızca havaalanı sertifikasyonu ile sınırlı olmayıp, çevre koruma, gürültü yönetimi ve halk sağlığı gibi diğer ulusal mevzuat hükümlerine de uygunluğu gerektirebilir.</w:t>
      </w:r>
    </w:p>
    <w:p w14:paraId="1FA39962" w14:textId="31647A86" w:rsidR="00754C4F" w:rsidRDefault="00754C4F" w:rsidP="00203511">
      <w:pPr>
        <w:pStyle w:val="Balk3"/>
        <w:numPr>
          <w:ilvl w:val="0"/>
          <w:numId w:val="3"/>
        </w:numPr>
      </w:pPr>
      <w:bookmarkStart w:id="14" w:name="_Toc176724376"/>
      <w:r w:rsidRPr="000E3EAD">
        <w:lastRenderedPageBreak/>
        <w:t>Sertifikasyon Süreci ve Bildirim</w:t>
      </w:r>
      <w:bookmarkEnd w:id="14"/>
    </w:p>
    <w:p w14:paraId="2E20BBC5" w14:textId="77777777" w:rsidR="00754C4F" w:rsidRPr="000E3EAD" w:rsidRDefault="00754C4F" w:rsidP="00754C4F">
      <w:pPr>
        <w:rPr>
          <w:lang w:eastAsia="zh-TW"/>
        </w:rPr>
      </w:pPr>
    </w:p>
    <w:p w14:paraId="62401812" w14:textId="2F6B1983" w:rsidR="00754C4F" w:rsidRPr="000E3EAD" w:rsidRDefault="00754C4F" w:rsidP="00754C4F">
      <w:pPr>
        <w:pStyle w:val="Balk3"/>
      </w:pPr>
      <w:bookmarkStart w:id="15" w:name="_Toc176724377"/>
      <w:r w:rsidRPr="000E3EAD">
        <w:t>Olumlu Değerlendirme Durumu</w:t>
      </w:r>
      <w:bookmarkEnd w:id="15"/>
    </w:p>
    <w:p w14:paraId="4FE851B7" w14:textId="77777777" w:rsidR="00754C4F" w:rsidRPr="000E3EAD" w:rsidRDefault="00754C4F" w:rsidP="00754C4F">
      <w:pPr>
        <w:spacing w:after="160" w:line="259" w:lineRule="auto"/>
        <w:jc w:val="both"/>
      </w:pPr>
      <w:r>
        <w:t>SHGM</w:t>
      </w:r>
      <w:r w:rsidRPr="000E3EAD">
        <w:t>, değerlendirme sonucunun olumlu olması halinde, başvuru sahibine yazılı bildirimde bulunur. Bu bildirimde şu hususlar yer almalıdır:</w:t>
      </w:r>
    </w:p>
    <w:p w14:paraId="1E93B7E4" w14:textId="77777777" w:rsidR="00754C4F" w:rsidRPr="000E3EAD" w:rsidRDefault="00754C4F" w:rsidP="00203511">
      <w:pPr>
        <w:numPr>
          <w:ilvl w:val="0"/>
          <w:numId w:val="12"/>
        </w:numPr>
        <w:spacing w:after="160" w:line="259" w:lineRule="auto"/>
        <w:jc w:val="both"/>
      </w:pPr>
      <w:r w:rsidRPr="000E3EAD">
        <w:rPr>
          <w:b/>
          <w:bCs/>
        </w:rPr>
        <w:t>Resmi Başvuru</w:t>
      </w:r>
      <w:r w:rsidRPr="000E3EAD">
        <w:t xml:space="preserve">: </w:t>
      </w:r>
      <w:r>
        <w:t>H</w:t>
      </w:r>
      <w:r w:rsidRPr="000E3EAD">
        <w:t xml:space="preserve">avaalanı sertifikası için </w:t>
      </w:r>
      <w:r>
        <w:t xml:space="preserve">Havaalanı Sertifikasyon ve İşletim Yönetmeliği (SHY-14A) kapsamında bir </w:t>
      </w:r>
      <w:r w:rsidRPr="000E3EAD">
        <w:t xml:space="preserve">resmi başvurunun </w:t>
      </w:r>
      <w:r>
        <w:t xml:space="preserve">SHGM’ye </w:t>
      </w:r>
      <w:r w:rsidRPr="000E3EAD">
        <w:t>yapılması gerektiği.</w:t>
      </w:r>
    </w:p>
    <w:p w14:paraId="24027A93" w14:textId="77777777" w:rsidR="00754C4F" w:rsidRPr="000E3EAD" w:rsidRDefault="00754C4F" w:rsidP="00203511">
      <w:pPr>
        <w:numPr>
          <w:ilvl w:val="0"/>
          <w:numId w:val="12"/>
        </w:numPr>
        <w:spacing w:after="160" w:line="259" w:lineRule="auto"/>
        <w:jc w:val="both"/>
      </w:pPr>
      <w:r w:rsidRPr="000E3EAD">
        <w:rPr>
          <w:b/>
          <w:bCs/>
        </w:rPr>
        <w:t>Başvuru Formu ve Belgeler</w:t>
      </w:r>
      <w:r w:rsidRPr="000E3EAD">
        <w:t>: Başvuru formu, sertifikasyon yönetmelikleri cetveli, genelgeler ve ulusal standartlar gibi gerekli belgelerin temin edilmesi.</w:t>
      </w:r>
    </w:p>
    <w:p w14:paraId="0E251D97" w14:textId="77777777" w:rsidR="00754C4F" w:rsidRPr="000E3EAD" w:rsidRDefault="00754C4F" w:rsidP="00203511">
      <w:pPr>
        <w:numPr>
          <w:ilvl w:val="0"/>
          <w:numId w:val="12"/>
        </w:numPr>
        <w:spacing w:after="160" w:line="259" w:lineRule="auto"/>
        <w:jc w:val="both"/>
      </w:pPr>
      <w:r w:rsidRPr="000E3EAD">
        <w:rPr>
          <w:b/>
          <w:bCs/>
        </w:rPr>
        <w:t>Diğer Yayınlar</w:t>
      </w:r>
      <w:r w:rsidRPr="000E3EAD">
        <w:t xml:space="preserve">: ICAO ve </w:t>
      </w:r>
      <w:r>
        <w:t>SHGM</w:t>
      </w:r>
      <w:r w:rsidRPr="000E3EAD">
        <w:t xml:space="preserve"> dışındaki diğer devlet kuruluşlarının yayımladığı ilgili dokümanların kopyaları.</w:t>
      </w:r>
    </w:p>
    <w:p w14:paraId="40ECE892" w14:textId="77777777" w:rsidR="00754C4F" w:rsidRPr="000E3EAD" w:rsidRDefault="00754C4F" w:rsidP="00754C4F">
      <w:pPr>
        <w:spacing w:after="160" w:line="259" w:lineRule="auto"/>
        <w:jc w:val="both"/>
        <w:rPr>
          <w:i/>
          <w:iCs/>
        </w:rPr>
      </w:pPr>
      <w:r w:rsidRPr="000E3EAD">
        <w:rPr>
          <w:b/>
          <w:bCs/>
          <w:i/>
          <w:iCs/>
        </w:rPr>
        <w:t xml:space="preserve">Not: </w:t>
      </w:r>
      <w:r w:rsidRPr="000E3EAD">
        <w:rPr>
          <w:i/>
          <w:iCs/>
        </w:rPr>
        <w:t>Başvuru sahibinden formlar ve belgelerin maliyetini karşılaması talep edilebilir.</w:t>
      </w:r>
    </w:p>
    <w:p w14:paraId="5BA30427" w14:textId="77777777" w:rsidR="00754C4F" w:rsidRPr="000E3EAD" w:rsidRDefault="00754C4F" w:rsidP="00754C4F">
      <w:pPr>
        <w:pStyle w:val="Balk3"/>
      </w:pPr>
      <w:bookmarkStart w:id="16" w:name="_Toc176724378"/>
      <w:r w:rsidRPr="000E3EAD">
        <w:t xml:space="preserve">5.2. </w:t>
      </w:r>
      <w:r w:rsidRPr="00754C4F">
        <w:t>SHGM</w:t>
      </w:r>
      <w:r w:rsidRPr="000E3EAD">
        <w:t xml:space="preserve"> İrtibat Kişisi</w:t>
      </w:r>
      <w:bookmarkEnd w:id="16"/>
    </w:p>
    <w:p w14:paraId="17E32137" w14:textId="77777777" w:rsidR="00754C4F" w:rsidRDefault="00754C4F" w:rsidP="00754C4F">
      <w:pPr>
        <w:spacing w:after="160" w:line="259" w:lineRule="auto"/>
        <w:jc w:val="both"/>
      </w:pPr>
      <w:r w:rsidRPr="000E3EAD">
        <w:t xml:space="preserve">Başvuru sahibine gönderilen yazıda, süreci takip edecek </w:t>
      </w:r>
      <w:r>
        <w:t>SHGM</w:t>
      </w:r>
      <w:r w:rsidRPr="000E3EAD">
        <w:t xml:space="preserve"> irtibat kişisinin iletişim bilgileri belirtilmelidir.</w:t>
      </w:r>
    </w:p>
    <w:p w14:paraId="6F853349" w14:textId="77777777" w:rsidR="00754C4F" w:rsidRPr="000E3EAD" w:rsidRDefault="00754C4F" w:rsidP="00754C4F">
      <w:pPr>
        <w:spacing w:after="160" w:line="259" w:lineRule="auto"/>
        <w:jc w:val="both"/>
      </w:pPr>
    </w:p>
    <w:p w14:paraId="7F7DF4AC" w14:textId="5DAC1BAB" w:rsidR="00754C4F" w:rsidRPr="000E3EAD" w:rsidRDefault="00754C4F" w:rsidP="00203511">
      <w:pPr>
        <w:pStyle w:val="Balk3"/>
        <w:numPr>
          <w:ilvl w:val="0"/>
          <w:numId w:val="3"/>
        </w:numPr>
      </w:pPr>
      <w:bookmarkStart w:id="17" w:name="_Toc176724379"/>
      <w:r w:rsidRPr="00754C4F">
        <w:t>SHGM</w:t>
      </w:r>
      <w:r w:rsidRPr="000E3EAD">
        <w:t xml:space="preserve"> Personel Gereksinimleri</w:t>
      </w:r>
      <w:bookmarkEnd w:id="17"/>
    </w:p>
    <w:p w14:paraId="1E206572" w14:textId="77777777" w:rsidR="00754C4F" w:rsidRPr="000E3EAD" w:rsidRDefault="00754C4F" w:rsidP="00754C4F">
      <w:pPr>
        <w:spacing w:after="160" w:line="259" w:lineRule="auto"/>
        <w:jc w:val="both"/>
      </w:pPr>
      <w:r w:rsidRPr="000E3EAD">
        <w:t xml:space="preserve">Havaalanı sertifikasyon sürecinde görev alacak </w:t>
      </w:r>
      <w:r>
        <w:t>SHGM</w:t>
      </w:r>
      <w:r w:rsidRPr="000E3EAD">
        <w:t xml:space="preserve"> personeli aşağıdaki uzmanlık alanlarını kapsayabilir:</w:t>
      </w:r>
    </w:p>
    <w:p w14:paraId="5BE07CBC" w14:textId="77777777" w:rsidR="00754C4F" w:rsidRPr="000E3EAD" w:rsidRDefault="00754C4F" w:rsidP="00203511">
      <w:pPr>
        <w:numPr>
          <w:ilvl w:val="0"/>
          <w:numId w:val="13"/>
        </w:numPr>
        <w:spacing w:after="160" w:line="259" w:lineRule="auto"/>
        <w:jc w:val="both"/>
      </w:pPr>
      <w:r w:rsidRPr="000E3EAD">
        <w:t xml:space="preserve">Havaalanı </w:t>
      </w:r>
      <w:r>
        <w:t>denetçileri</w:t>
      </w:r>
      <w:r w:rsidRPr="000E3EAD">
        <w:t>,</w:t>
      </w:r>
    </w:p>
    <w:p w14:paraId="4E1E2C96" w14:textId="77777777" w:rsidR="00754C4F" w:rsidRPr="000E3EAD" w:rsidRDefault="00754C4F" w:rsidP="00203511">
      <w:pPr>
        <w:numPr>
          <w:ilvl w:val="0"/>
          <w:numId w:val="13"/>
        </w:numPr>
        <w:spacing w:after="160" w:line="259" w:lineRule="auto"/>
        <w:jc w:val="both"/>
      </w:pPr>
      <w:r w:rsidRPr="000E3EAD">
        <w:t>Hava sahası politikası uzmanları,</w:t>
      </w:r>
    </w:p>
    <w:p w14:paraId="76A14CBB" w14:textId="77777777" w:rsidR="00754C4F" w:rsidRPr="000E3EAD" w:rsidRDefault="00754C4F" w:rsidP="00203511">
      <w:pPr>
        <w:numPr>
          <w:ilvl w:val="0"/>
          <w:numId w:val="13"/>
        </w:numPr>
        <w:spacing w:after="160" w:line="259" w:lineRule="auto"/>
        <w:jc w:val="both"/>
      </w:pPr>
      <w:r w:rsidRPr="000E3EAD">
        <w:t xml:space="preserve">Kurtarma ve yangınla mücadele </w:t>
      </w:r>
      <w:r>
        <w:t>denetçileri</w:t>
      </w:r>
      <w:r w:rsidRPr="000E3EAD">
        <w:t>,</w:t>
      </w:r>
    </w:p>
    <w:p w14:paraId="2509A4C3" w14:textId="77777777" w:rsidR="00754C4F" w:rsidRPr="000E3EAD" w:rsidRDefault="00754C4F" w:rsidP="00203511">
      <w:pPr>
        <w:numPr>
          <w:ilvl w:val="0"/>
          <w:numId w:val="13"/>
        </w:numPr>
        <w:spacing w:after="160" w:line="259" w:lineRule="auto"/>
        <w:jc w:val="both"/>
      </w:pPr>
      <w:r w:rsidRPr="000E3EAD">
        <w:t>Görsel yardım</w:t>
      </w:r>
      <w:r>
        <w:t>cılara ilişkin</w:t>
      </w:r>
      <w:r w:rsidRPr="000E3EAD">
        <w:t xml:space="preserve"> uzmanları.</w:t>
      </w:r>
    </w:p>
    <w:p w14:paraId="7E028602" w14:textId="71C61F29" w:rsidR="00754C4F" w:rsidRPr="000E3EAD" w:rsidRDefault="00754C4F" w:rsidP="00203511">
      <w:pPr>
        <w:pStyle w:val="Balk3"/>
        <w:numPr>
          <w:ilvl w:val="0"/>
          <w:numId w:val="3"/>
        </w:numPr>
      </w:pPr>
      <w:bookmarkStart w:id="18" w:name="_Toc176724380"/>
      <w:r w:rsidRPr="000E3EAD">
        <w:t>Sonuç</w:t>
      </w:r>
      <w:bookmarkEnd w:id="18"/>
    </w:p>
    <w:p w14:paraId="41DBEB45" w14:textId="77777777" w:rsidR="00754C4F" w:rsidRPr="000E3EAD" w:rsidRDefault="00754C4F" w:rsidP="00754C4F">
      <w:pPr>
        <w:spacing w:after="160" w:line="259" w:lineRule="auto"/>
        <w:jc w:val="both"/>
      </w:pPr>
      <w:r w:rsidRPr="000E3EAD">
        <w:t xml:space="preserve">Bu </w:t>
      </w:r>
      <w:r>
        <w:t>prosedür</w:t>
      </w:r>
      <w:r w:rsidRPr="000E3EAD">
        <w:t>, havaalanı sertifikasyonu sürecinin tüm aşamalarında başvuru sahiplerinin ulusal mevzuata uygun olarak izlemesi gereken adımları belirlemektedir. Sürecin amacı, havaalanı operasyonlarının güvenli, sürdürülebilir ve ulusal</w:t>
      </w:r>
      <w:r>
        <w:t xml:space="preserve"> ve uluslararası</w:t>
      </w:r>
      <w:r w:rsidRPr="000E3EAD">
        <w:t xml:space="preserve"> yönetmeliklere uygun şekilde yürütülmesini sağlamaktır.</w:t>
      </w:r>
    </w:p>
    <w:p w14:paraId="006A69F1" w14:textId="77777777" w:rsidR="00825B16" w:rsidRPr="00AC08A8" w:rsidRDefault="00825B16" w:rsidP="00AC08A8">
      <w:pPr>
        <w:spacing w:after="0" w:line="240" w:lineRule="auto"/>
        <w:jc w:val="both"/>
        <w:rPr>
          <w:b/>
        </w:rPr>
      </w:pPr>
    </w:p>
    <w:p w14:paraId="7E620AEC" w14:textId="77777777" w:rsidR="0006176C" w:rsidRPr="00AC08A8" w:rsidRDefault="0006176C" w:rsidP="00AC08A8">
      <w:pPr>
        <w:spacing w:after="0" w:line="240" w:lineRule="auto"/>
        <w:jc w:val="both"/>
        <w:rPr>
          <w:b/>
        </w:rPr>
      </w:pPr>
    </w:p>
    <w:p w14:paraId="2E6226E8" w14:textId="77777777" w:rsidR="0006176C" w:rsidRPr="00AC08A8" w:rsidRDefault="0006176C" w:rsidP="00AC08A8">
      <w:pPr>
        <w:spacing w:after="0" w:line="240" w:lineRule="auto"/>
        <w:jc w:val="both"/>
        <w:rPr>
          <w:b/>
        </w:rPr>
      </w:pPr>
    </w:p>
    <w:p w14:paraId="7226BBA4" w14:textId="77777777" w:rsidR="00855B60" w:rsidRDefault="00855B60" w:rsidP="00AC08A8">
      <w:pPr>
        <w:spacing w:after="0" w:line="240" w:lineRule="auto"/>
        <w:ind w:left="142" w:hanging="142"/>
        <w:jc w:val="both"/>
        <w:rPr>
          <w:rStyle w:val="GlBavuru"/>
        </w:rPr>
      </w:pPr>
    </w:p>
    <w:p w14:paraId="2A776C39" w14:textId="77777777" w:rsidR="00754C4F" w:rsidRDefault="00754C4F" w:rsidP="00AC08A8">
      <w:pPr>
        <w:spacing w:after="0" w:line="240" w:lineRule="auto"/>
        <w:ind w:left="142" w:hanging="142"/>
        <w:jc w:val="both"/>
        <w:rPr>
          <w:rStyle w:val="GlBavuru"/>
        </w:rPr>
      </w:pPr>
    </w:p>
    <w:p w14:paraId="70817AED" w14:textId="77777777" w:rsidR="00754C4F" w:rsidRDefault="00754C4F" w:rsidP="00AC08A8">
      <w:pPr>
        <w:spacing w:after="0" w:line="240" w:lineRule="auto"/>
        <w:ind w:left="142" w:hanging="142"/>
        <w:jc w:val="both"/>
        <w:rPr>
          <w:rStyle w:val="GlBavuru"/>
        </w:rPr>
      </w:pPr>
    </w:p>
    <w:p w14:paraId="42A3BE24" w14:textId="77777777" w:rsidR="00754C4F" w:rsidRDefault="00754C4F" w:rsidP="00AC08A8">
      <w:pPr>
        <w:spacing w:after="0" w:line="240" w:lineRule="auto"/>
        <w:ind w:left="142" w:hanging="142"/>
        <w:jc w:val="both"/>
        <w:rPr>
          <w:rStyle w:val="GlBavuru"/>
        </w:rPr>
      </w:pPr>
    </w:p>
    <w:p w14:paraId="5D028483" w14:textId="77777777" w:rsidR="00754C4F" w:rsidRDefault="00754C4F" w:rsidP="00AC08A8">
      <w:pPr>
        <w:spacing w:after="0" w:line="240" w:lineRule="auto"/>
        <w:ind w:left="142" w:hanging="142"/>
        <w:jc w:val="both"/>
        <w:rPr>
          <w:rStyle w:val="GlBavuru"/>
        </w:rPr>
      </w:pPr>
    </w:p>
    <w:p w14:paraId="227F8EBA" w14:textId="77777777" w:rsidR="00754C4F" w:rsidRDefault="00754C4F" w:rsidP="00AC08A8">
      <w:pPr>
        <w:spacing w:after="0" w:line="240" w:lineRule="auto"/>
        <w:ind w:left="142" w:hanging="142"/>
        <w:jc w:val="both"/>
        <w:rPr>
          <w:rStyle w:val="GlBavuru"/>
        </w:rPr>
      </w:pPr>
    </w:p>
    <w:p w14:paraId="73F67A1B" w14:textId="77777777" w:rsidR="00754C4F" w:rsidRPr="00AC08A8" w:rsidRDefault="00754C4F" w:rsidP="00AC08A8">
      <w:pPr>
        <w:spacing w:after="0" w:line="240" w:lineRule="auto"/>
        <w:ind w:left="142" w:hanging="142"/>
        <w:jc w:val="both"/>
        <w:rPr>
          <w:rStyle w:val="GlBavuru"/>
        </w:rPr>
      </w:pPr>
    </w:p>
    <w:p w14:paraId="312F05F1" w14:textId="32E43455" w:rsidR="00B25BEA" w:rsidRPr="009A0659" w:rsidRDefault="00754C4F" w:rsidP="00AC08A8">
      <w:pPr>
        <w:pStyle w:val="Balk1"/>
        <w:rPr>
          <w:szCs w:val="22"/>
        </w:rPr>
      </w:pPr>
      <w:bookmarkStart w:id="19" w:name="_Toc176724381"/>
      <w:r>
        <w:rPr>
          <w:sz w:val="32"/>
          <w:szCs w:val="22"/>
        </w:rPr>
        <w:lastRenderedPageBreak/>
        <w:t>İKİNCİ</w:t>
      </w:r>
      <w:r w:rsidR="00855B60" w:rsidRPr="009A0659">
        <w:rPr>
          <w:sz w:val="32"/>
          <w:szCs w:val="22"/>
        </w:rPr>
        <w:t xml:space="preserve"> BÖLÜM</w:t>
      </w:r>
      <w:r w:rsidR="00B25BEA" w:rsidRPr="009A0659">
        <w:rPr>
          <w:sz w:val="32"/>
          <w:szCs w:val="22"/>
        </w:rPr>
        <w:br/>
      </w:r>
      <w:r w:rsidR="00855B60" w:rsidRPr="009A0659">
        <w:rPr>
          <w:szCs w:val="22"/>
        </w:rPr>
        <w:t>PROSEDÜRLER</w:t>
      </w:r>
      <w:bookmarkEnd w:id="19"/>
    </w:p>
    <w:p w14:paraId="163B53E8" w14:textId="77777777" w:rsidR="0006176C" w:rsidRPr="00AC08A8" w:rsidRDefault="0006176C" w:rsidP="00AC08A8">
      <w:pPr>
        <w:spacing w:after="0" w:line="240" w:lineRule="auto"/>
      </w:pPr>
    </w:p>
    <w:p w14:paraId="615A2FBD" w14:textId="4A6AF670" w:rsidR="0006176C" w:rsidRPr="00241351" w:rsidRDefault="00355F70" w:rsidP="00203511">
      <w:pPr>
        <w:pStyle w:val="Balk2"/>
        <w:numPr>
          <w:ilvl w:val="0"/>
          <w:numId w:val="14"/>
        </w:numPr>
        <w:rPr>
          <w:rFonts w:asciiTheme="minorHAnsi" w:hAnsiTheme="minorHAnsi" w:cstheme="minorHAnsi"/>
        </w:rPr>
      </w:pPr>
      <w:bookmarkStart w:id="20" w:name="_Toc176724382"/>
      <w:r w:rsidRPr="00241351">
        <w:rPr>
          <w:rFonts w:asciiTheme="minorHAnsi" w:hAnsiTheme="minorHAnsi" w:cstheme="minorHAnsi"/>
        </w:rPr>
        <w:t>HAVAALANI SERTİFİKASYON</w:t>
      </w:r>
      <w:r w:rsidR="008D5851" w:rsidRPr="00241351">
        <w:rPr>
          <w:rFonts w:asciiTheme="minorHAnsi" w:hAnsiTheme="minorHAnsi" w:cstheme="minorHAnsi"/>
        </w:rPr>
        <w:t xml:space="preserve"> </w:t>
      </w:r>
      <w:r w:rsidRPr="00241351">
        <w:rPr>
          <w:rFonts w:asciiTheme="minorHAnsi" w:hAnsiTheme="minorHAnsi" w:cstheme="minorHAnsi"/>
        </w:rPr>
        <w:t>PROSEDÜRÜ</w:t>
      </w:r>
      <w:bookmarkEnd w:id="20"/>
    </w:p>
    <w:p w14:paraId="0890C4A6" w14:textId="74ECC364" w:rsidR="004824CC" w:rsidRDefault="004824CC" w:rsidP="001C115E">
      <w:pPr>
        <w:pStyle w:val="Balk3"/>
      </w:pPr>
      <w:bookmarkStart w:id="21" w:name="_Toc176724383"/>
      <w:r w:rsidRPr="00AC08A8">
        <w:t>Sertifikasyon</w:t>
      </w:r>
      <w:r w:rsidR="008D5851">
        <w:t xml:space="preserve"> </w:t>
      </w:r>
      <w:r w:rsidRPr="00AC08A8">
        <w:t>Başvuru</w:t>
      </w:r>
      <w:r w:rsidR="008B2C1E">
        <w:t>sunun</w:t>
      </w:r>
      <w:r w:rsidRPr="00AC08A8">
        <w:t xml:space="preserve"> </w:t>
      </w:r>
      <w:r w:rsidR="00BA4877" w:rsidRPr="00AC08A8">
        <w:t>İncelenmesi</w:t>
      </w:r>
      <w:r w:rsidRPr="00AC08A8">
        <w:t xml:space="preserve"> ve Komisyon</w:t>
      </w:r>
      <w:r w:rsidR="00BA4877" w:rsidRPr="00AC08A8">
        <w:t>a Sunulması</w:t>
      </w:r>
      <w:bookmarkEnd w:id="21"/>
    </w:p>
    <w:p w14:paraId="438A4E6D" w14:textId="77777777" w:rsidR="00241351" w:rsidRPr="00241351" w:rsidRDefault="00241351" w:rsidP="001B1356">
      <w:pPr>
        <w:spacing w:after="0"/>
        <w:rPr>
          <w:lang w:eastAsia="zh-TW"/>
        </w:rPr>
      </w:pPr>
    </w:p>
    <w:p w14:paraId="5C363A41" w14:textId="77777777" w:rsidR="00754C4F" w:rsidRPr="00754C4F" w:rsidRDefault="00754C4F" w:rsidP="00203511">
      <w:pPr>
        <w:pStyle w:val="ListeParagraf"/>
        <w:numPr>
          <w:ilvl w:val="0"/>
          <w:numId w:val="5"/>
        </w:numPr>
        <w:spacing w:after="0" w:line="240" w:lineRule="auto"/>
        <w:jc w:val="both"/>
        <w:rPr>
          <w:vanish/>
        </w:rPr>
      </w:pPr>
    </w:p>
    <w:p w14:paraId="033C4C24" w14:textId="77777777" w:rsidR="00754C4F" w:rsidRPr="00754C4F" w:rsidRDefault="00754C4F" w:rsidP="00203511">
      <w:pPr>
        <w:pStyle w:val="ListeParagraf"/>
        <w:numPr>
          <w:ilvl w:val="0"/>
          <w:numId w:val="5"/>
        </w:numPr>
        <w:spacing w:after="0" w:line="240" w:lineRule="auto"/>
        <w:jc w:val="both"/>
        <w:rPr>
          <w:vanish/>
        </w:rPr>
      </w:pPr>
    </w:p>
    <w:p w14:paraId="655EDEBD" w14:textId="77777777" w:rsidR="00754C4F" w:rsidRPr="00754C4F" w:rsidRDefault="00754C4F" w:rsidP="00203511">
      <w:pPr>
        <w:pStyle w:val="ListeParagraf"/>
        <w:numPr>
          <w:ilvl w:val="1"/>
          <w:numId w:val="5"/>
        </w:numPr>
        <w:spacing w:after="0" w:line="240" w:lineRule="auto"/>
        <w:jc w:val="both"/>
        <w:rPr>
          <w:vanish/>
        </w:rPr>
      </w:pPr>
    </w:p>
    <w:p w14:paraId="47D05A77" w14:textId="3B41C63D" w:rsidR="009A0659" w:rsidRDefault="00383D19" w:rsidP="00203511">
      <w:pPr>
        <w:pStyle w:val="ListeParagraf"/>
        <w:numPr>
          <w:ilvl w:val="2"/>
          <w:numId w:val="5"/>
        </w:numPr>
        <w:spacing w:after="0" w:line="240" w:lineRule="auto"/>
        <w:ind w:left="1429"/>
        <w:jc w:val="both"/>
      </w:pPr>
      <w:r w:rsidRPr="00AC08A8">
        <w:t>Genel Müdürlüğe gelen sertifikasyon</w:t>
      </w:r>
      <w:r w:rsidR="008D5851">
        <w:t xml:space="preserve"> ba</w:t>
      </w:r>
      <w:r w:rsidRPr="00AC08A8">
        <w:t>şvuru</w:t>
      </w:r>
      <w:r w:rsidR="008B2C1E">
        <w:t>su</w:t>
      </w:r>
      <w:r w:rsidRPr="00AC08A8">
        <w:t xml:space="preserve"> dağıtımı en geç 3 gün içerisinde </w:t>
      </w:r>
      <w:r w:rsidR="008D5851">
        <w:t xml:space="preserve">sertifikasyon </w:t>
      </w:r>
      <w:r w:rsidR="00BD57DB">
        <w:t>başvuru</w:t>
      </w:r>
      <w:r w:rsidR="008D5851">
        <w:t>su</w:t>
      </w:r>
      <w:r w:rsidRPr="00AC08A8">
        <w:t xml:space="preserve"> ile ilgili yürütülecek tüm iş ve işlemlerden sorumlu olacak personele</w:t>
      </w:r>
      <w:r w:rsidR="00112C52" w:rsidRPr="00AC08A8">
        <w:t xml:space="preserve"> </w:t>
      </w:r>
      <w:r w:rsidR="00180E1E" w:rsidRPr="00AC08A8">
        <w:t>belgenet sistemi</w:t>
      </w:r>
      <w:r w:rsidR="007B2368" w:rsidRPr="00AC08A8">
        <w:t xml:space="preserve"> </w:t>
      </w:r>
      <w:r w:rsidR="00112C52" w:rsidRPr="00AC08A8">
        <w:t xml:space="preserve">üzerinden </w:t>
      </w:r>
      <w:r w:rsidR="00992082" w:rsidRPr="00AC08A8">
        <w:t xml:space="preserve">Havaalanı </w:t>
      </w:r>
      <w:r w:rsidR="00992082">
        <w:t xml:space="preserve">Standartları ve Sertifikasyon </w:t>
      </w:r>
      <w:r w:rsidR="001B1356">
        <w:t>Koordinatörü</w:t>
      </w:r>
      <w:r w:rsidR="005B1502" w:rsidRPr="00AC08A8">
        <w:t xml:space="preserve"> tarafından </w:t>
      </w:r>
      <w:r w:rsidR="00180E1E" w:rsidRPr="00AC08A8">
        <w:t>yapılır.</w:t>
      </w:r>
    </w:p>
    <w:p w14:paraId="5FAD7066" w14:textId="77777777" w:rsidR="009A0659" w:rsidRDefault="009A0659" w:rsidP="009A0659">
      <w:pPr>
        <w:pStyle w:val="ListeParagraf"/>
        <w:spacing w:after="0" w:line="240" w:lineRule="auto"/>
        <w:ind w:left="1224"/>
        <w:jc w:val="both"/>
      </w:pPr>
    </w:p>
    <w:p w14:paraId="1E46E19A" w14:textId="3007E202" w:rsidR="00180E1E" w:rsidRPr="00AC08A8" w:rsidRDefault="00383D19" w:rsidP="00203511">
      <w:pPr>
        <w:pStyle w:val="ListeParagraf"/>
        <w:numPr>
          <w:ilvl w:val="2"/>
          <w:numId w:val="5"/>
        </w:numPr>
        <w:spacing w:after="0" w:line="240" w:lineRule="auto"/>
        <w:ind w:hanging="11"/>
        <w:jc w:val="both"/>
      </w:pPr>
      <w:r w:rsidRPr="00AC08A8">
        <w:t>Sorumlu</w:t>
      </w:r>
      <w:r w:rsidR="00107329" w:rsidRPr="00AC08A8">
        <w:t xml:space="preserve"> personel tarafından aşağıdaki hususlar dikkate alınarak başvuru dosyası incelenir, tespit edilen eksiklikler </w:t>
      </w:r>
      <w:r w:rsidR="00D028ED" w:rsidRPr="00AC08A8">
        <w:t xml:space="preserve">başvurudan itibaren en geç altmış gün içerisinde </w:t>
      </w:r>
      <w:r w:rsidR="00107329" w:rsidRPr="00AC08A8">
        <w:t xml:space="preserve">resmi yazı ile başvuru sahibine bildirilerek bu eksikliklerin en geç </w:t>
      </w:r>
      <w:r w:rsidR="00D028ED" w:rsidRPr="00AC08A8">
        <w:t>otuz</w:t>
      </w:r>
      <w:r w:rsidR="00107329" w:rsidRPr="00AC08A8">
        <w:t xml:space="preserve"> gün içerisinde giderilmesi talep edilir.</w:t>
      </w:r>
      <w:r w:rsidR="004B1ABF" w:rsidRPr="00AC08A8">
        <w:t xml:space="preserve"> Tüm eksiklikler giderilene kadar bu işlem tekrarlanır.</w:t>
      </w:r>
    </w:p>
    <w:p w14:paraId="2ACD0B0C" w14:textId="77777777" w:rsidR="00D028ED" w:rsidRPr="00AC08A8" w:rsidRDefault="00D028ED" w:rsidP="00AC08A8">
      <w:pPr>
        <w:pStyle w:val="ListeParagraf"/>
        <w:spacing w:after="0" w:line="240" w:lineRule="auto"/>
        <w:ind w:left="1080"/>
      </w:pPr>
    </w:p>
    <w:p w14:paraId="49D261E4" w14:textId="0B08A524" w:rsidR="00180E1E" w:rsidRPr="00AC08A8" w:rsidRDefault="00EF5C0C" w:rsidP="00203511">
      <w:pPr>
        <w:pStyle w:val="ListeParagraf"/>
        <w:numPr>
          <w:ilvl w:val="1"/>
          <w:numId w:val="2"/>
        </w:numPr>
        <w:spacing w:after="0" w:line="240" w:lineRule="auto"/>
        <w:jc w:val="both"/>
      </w:pPr>
      <w:r w:rsidRPr="00AC08A8">
        <w:t>Havaalanı sertifikas</w:t>
      </w:r>
      <w:r w:rsidR="00D028ED" w:rsidRPr="00AC08A8">
        <w:t xml:space="preserve">ı başvuru dosyası SHY-14A </w:t>
      </w:r>
      <w:r w:rsidR="008B2C1E">
        <w:t>Yönetmeliğinin</w:t>
      </w:r>
      <w:r w:rsidR="007B2368" w:rsidRPr="00AC08A8">
        <w:t xml:space="preserve"> 12.</w:t>
      </w:r>
      <w:r w:rsidR="00BA4877" w:rsidRPr="00AC08A8">
        <w:t xml:space="preserve"> </w:t>
      </w:r>
      <w:r w:rsidR="007B2368" w:rsidRPr="00AC08A8">
        <w:t>maddesinde de b</w:t>
      </w:r>
      <w:r w:rsidR="00D028ED" w:rsidRPr="00AC08A8">
        <w:t>elirtildiği üzere</w:t>
      </w:r>
      <w:r w:rsidR="007B2368" w:rsidRPr="00AC08A8">
        <w:t xml:space="preserve"> işletmeye başlamadan en az doksan gün önce </w:t>
      </w:r>
      <w:r w:rsidR="000F4D04" w:rsidRPr="00AC08A8">
        <w:t xml:space="preserve">başvuru sahibi tarafından </w:t>
      </w:r>
      <w:r w:rsidR="007B2368" w:rsidRPr="00AC08A8">
        <w:t>Genel Müdürlüğe sunulmalıdır.</w:t>
      </w:r>
      <w:r w:rsidR="00D028ED" w:rsidRPr="00AC08A8">
        <w:t xml:space="preserve"> </w:t>
      </w:r>
    </w:p>
    <w:p w14:paraId="6303B58B" w14:textId="77777777" w:rsidR="000F4D04" w:rsidRPr="00AC08A8" w:rsidRDefault="000F4D04" w:rsidP="00AC08A8">
      <w:pPr>
        <w:pStyle w:val="ListeParagraf"/>
        <w:spacing w:after="0" w:line="240" w:lineRule="auto"/>
        <w:ind w:left="1440"/>
        <w:jc w:val="both"/>
      </w:pPr>
    </w:p>
    <w:p w14:paraId="005D12B0" w14:textId="7D744225" w:rsidR="00BD171D" w:rsidRPr="00AC08A8" w:rsidRDefault="00822177" w:rsidP="00203511">
      <w:pPr>
        <w:pStyle w:val="ListeParagraf"/>
        <w:numPr>
          <w:ilvl w:val="1"/>
          <w:numId w:val="2"/>
        </w:numPr>
        <w:spacing w:after="0" w:line="240" w:lineRule="auto"/>
      </w:pPr>
      <w:r w:rsidRPr="00AC08A8">
        <w:t xml:space="preserve">Başvuru dosyası </w:t>
      </w:r>
      <w:r w:rsidR="00B839E8" w:rsidRPr="00AC08A8">
        <w:t>şu belgeleri içermelidir</w:t>
      </w:r>
      <w:r w:rsidR="00AA5BB2" w:rsidRPr="00AC08A8">
        <w:t>:</w:t>
      </w:r>
    </w:p>
    <w:p w14:paraId="4AB7BBF8" w14:textId="77777777" w:rsidR="009D47C8" w:rsidRPr="00AC08A8" w:rsidRDefault="009D47C8" w:rsidP="00AC08A8">
      <w:pPr>
        <w:pStyle w:val="ListeParagraf"/>
        <w:spacing w:after="0" w:line="240" w:lineRule="auto"/>
        <w:ind w:left="1440"/>
      </w:pPr>
    </w:p>
    <w:p w14:paraId="3E8C5722" w14:textId="630BE10F" w:rsidR="008B2C1E" w:rsidRPr="00AC08A8" w:rsidRDefault="008B2C1E" w:rsidP="00203511">
      <w:pPr>
        <w:pStyle w:val="ListeParagraf"/>
        <w:numPr>
          <w:ilvl w:val="2"/>
          <w:numId w:val="2"/>
        </w:numPr>
        <w:spacing w:after="0" w:line="240" w:lineRule="auto"/>
        <w:ind w:left="1843"/>
        <w:jc w:val="both"/>
      </w:pPr>
      <w:r w:rsidRPr="00AC08A8">
        <w:t>Havaalanı Sertifikasyon ve İşletim Yönetmeliği (SHY-14A)'nin 11 inci maddesinin birinci fıkrasında belirtilen Ulaştırma</w:t>
      </w:r>
      <w:r>
        <w:t xml:space="preserve"> ve Altyapı</w:t>
      </w:r>
      <w:r w:rsidRPr="00AC08A8">
        <w:t xml:space="preserve"> Bakanlığından alınan resmi belge. (Adı geçen Yönetmeliğin yayımı tarihinden önce yapımına başlanan havaalanları için bu belgenin sunulması zorunlu değildir.),</w:t>
      </w:r>
    </w:p>
    <w:p w14:paraId="1FE5940D" w14:textId="7DEC6A7E" w:rsidR="00BA4877" w:rsidRPr="00AC08A8" w:rsidRDefault="008B2C1E" w:rsidP="00203511">
      <w:pPr>
        <w:pStyle w:val="ListeParagraf"/>
        <w:numPr>
          <w:ilvl w:val="2"/>
          <w:numId w:val="2"/>
        </w:numPr>
        <w:spacing w:after="0" w:line="240" w:lineRule="auto"/>
        <w:ind w:left="1843"/>
        <w:jc w:val="both"/>
      </w:pPr>
      <w:r>
        <w:t xml:space="preserve">Genel Müdürlük </w:t>
      </w:r>
      <w:r w:rsidR="00822177" w:rsidRPr="00AC08A8">
        <w:t>Kalite Yönetim Sisteminde FR.03 numarası ile tanımlanan “Havaalanı Sertifikası</w:t>
      </w:r>
      <w:r w:rsidR="00992082">
        <w:t xml:space="preserve"> / Değişiklik / İlave</w:t>
      </w:r>
      <w:r w:rsidR="00822177" w:rsidRPr="00AC08A8">
        <w:t xml:space="preserve"> Başvuru Formu”</w:t>
      </w:r>
      <w:r>
        <w:t xml:space="preserve"> ve ekleri</w:t>
      </w:r>
      <w:r w:rsidR="00BA4877" w:rsidRPr="00AC08A8">
        <w:t>,</w:t>
      </w:r>
    </w:p>
    <w:p w14:paraId="10F200E7" w14:textId="697B03C6" w:rsidR="00822177" w:rsidRPr="00AC08A8" w:rsidRDefault="00822177" w:rsidP="00203511">
      <w:pPr>
        <w:pStyle w:val="ListeParagraf"/>
        <w:numPr>
          <w:ilvl w:val="2"/>
          <w:numId w:val="2"/>
        </w:numPr>
        <w:spacing w:after="0" w:line="240" w:lineRule="auto"/>
        <w:ind w:left="1843"/>
        <w:jc w:val="both"/>
      </w:pPr>
      <w:r w:rsidRPr="00AC08A8">
        <w:t>SHT-HEK Talimat</w:t>
      </w:r>
      <w:r w:rsidR="00BA4877" w:rsidRPr="00AC08A8">
        <w:t>ına uygun olarak hazırlan</w:t>
      </w:r>
      <w:r w:rsidR="00EE30C1" w:rsidRPr="00AC08A8">
        <w:t>mış</w:t>
      </w:r>
      <w:r w:rsidR="00BA4877" w:rsidRPr="00AC08A8">
        <w:t xml:space="preserve"> Havaalanı El Kitabı,</w:t>
      </w:r>
    </w:p>
    <w:p w14:paraId="3967138D" w14:textId="0D5430FE" w:rsidR="00BA4877" w:rsidRPr="00AC08A8" w:rsidRDefault="00BA4877" w:rsidP="00203511">
      <w:pPr>
        <w:pStyle w:val="ListeParagraf"/>
        <w:numPr>
          <w:ilvl w:val="2"/>
          <w:numId w:val="2"/>
        </w:numPr>
        <w:spacing w:after="0" w:line="240" w:lineRule="auto"/>
        <w:ind w:left="1843"/>
        <w:jc w:val="both"/>
      </w:pPr>
      <w:r w:rsidRPr="00AC08A8">
        <w:t>SHY-14A Yönetmeliğinin 8. maddesinde</w:t>
      </w:r>
      <w:r w:rsidR="000F4D04" w:rsidRPr="00AC08A8">
        <w:t xml:space="preserve"> belirtilen kri</w:t>
      </w:r>
      <w:r w:rsidRPr="00AC08A8">
        <w:t>terlere göre hazırlanmış Havaalanı Planı,</w:t>
      </w:r>
    </w:p>
    <w:p w14:paraId="6AADCDB3" w14:textId="614CB3B1" w:rsidR="00BA4877" w:rsidRPr="00AC08A8" w:rsidRDefault="00BA4877" w:rsidP="00203511">
      <w:pPr>
        <w:pStyle w:val="ListeParagraf"/>
        <w:numPr>
          <w:ilvl w:val="2"/>
          <w:numId w:val="2"/>
        </w:numPr>
        <w:spacing w:after="0" w:line="240" w:lineRule="auto"/>
        <w:ind w:left="1843"/>
        <w:jc w:val="both"/>
      </w:pPr>
      <w:r w:rsidRPr="00AC08A8">
        <w:t xml:space="preserve">ICAO tarafından yayımlanan Ek 15 Appendix </w:t>
      </w:r>
      <w:r w:rsidR="00B839E8" w:rsidRPr="00AC08A8">
        <w:t>1,</w:t>
      </w:r>
      <w:r w:rsidR="008B2C1E">
        <w:t xml:space="preserve"> AD 2.1 ilâ </w:t>
      </w:r>
      <w:r w:rsidRPr="00AC08A8">
        <w:t xml:space="preserve">2.23 </w:t>
      </w:r>
      <w:r w:rsidR="005B4C00" w:rsidRPr="00AC08A8">
        <w:t>bölümlerinde yer alan bilgiler,</w:t>
      </w:r>
    </w:p>
    <w:p w14:paraId="6D647AF1" w14:textId="749354A1" w:rsidR="00B839E8" w:rsidRPr="00AC08A8" w:rsidRDefault="008B2C1E" w:rsidP="00203511">
      <w:pPr>
        <w:pStyle w:val="ListeParagraf"/>
        <w:numPr>
          <w:ilvl w:val="2"/>
          <w:numId w:val="2"/>
        </w:numPr>
        <w:spacing w:after="0" w:line="240" w:lineRule="auto"/>
        <w:ind w:left="1843"/>
        <w:jc w:val="both"/>
      </w:pPr>
      <w:r w:rsidRPr="00AC08A8">
        <w:t>Havaalanı Sertifikası</w:t>
      </w:r>
      <w:r>
        <w:t xml:space="preserve"> / Değişiklik / İlave</w:t>
      </w:r>
      <w:r w:rsidRPr="00AC08A8">
        <w:t xml:space="preserve"> Başvuru Formu</w:t>
      </w:r>
      <w:r>
        <w:t>nun</w:t>
      </w:r>
      <w:r w:rsidR="00EC3173">
        <w:t xml:space="preserve"> 3</w:t>
      </w:r>
      <w:r w:rsidR="00B839E8" w:rsidRPr="00AC08A8">
        <w:t>. bölümünde istenilen havaalanı arazisinin mülkiyet durumunu gösterir belgeler,</w:t>
      </w:r>
    </w:p>
    <w:p w14:paraId="0BE20A5E" w14:textId="2A26D7BB" w:rsidR="00B839E8" w:rsidRPr="00AC08A8" w:rsidRDefault="00B839E8" w:rsidP="00203511">
      <w:pPr>
        <w:pStyle w:val="ListeParagraf"/>
        <w:numPr>
          <w:ilvl w:val="2"/>
          <w:numId w:val="2"/>
        </w:numPr>
        <w:spacing w:after="0" w:line="240" w:lineRule="auto"/>
        <w:ind w:left="1843"/>
        <w:jc w:val="both"/>
      </w:pPr>
      <w:r w:rsidRPr="00AC08A8">
        <w:t>SHT-ADP Talimatına uygun olarak hazırlanmış</w:t>
      </w:r>
      <w:r w:rsidR="00EE30C1" w:rsidRPr="00AC08A8">
        <w:t xml:space="preserve"> Havaalanı Acil Durum Planı,</w:t>
      </w:r>
    </w:p>
    <w:p w14:paraId="328163F6" w14:textId="77777777" w:rsidR="00DC10DB" w:rsidRDefault="00EE30C1" w:rsidP="00203511">
      <w:pPr>
        <w:pStyle w:val="ListeParagraf"/>
        <w:numPr>
          <w:ilvl w:val="2"/>
          <w:numId w:val="2"/>
        </w:numPr>
        <w:spacing w:after="0" w:line="240" w:lineRule="auto"/>
        <w:ind w:left="1843"/>
        <w:jc w:val="both"/>
      </w:pPr>
      <w:r w:rsidRPr="00AC08A8">
        <w:t>SHT-SMS/HAD Talimatına uygun olarak hazırlanmış SMS El Kitabı,</w:t>
      </w:r>
    </w:p>
    <w:p w14:paraId="55259B83" w14:textId="05B66102" w:rsidR="00DC10DB" w:rsidRDefault="00DC10DB" w:rsidP="00203511">
      <w:pPr>
        <w:pStyle w:val="ListeParagraf"/>
        <w:numPr>
          <w:ilvl w:val="2"/>
          <w:numId w:val="2"/>
        </w:numPr>
        <w:spacing w:after="0" w:line="240" w:lineRule="auto"/>
        <w:ind w:left="1843"/>
        <w:jc w:val="both"/>
      </w:pPr>
      <w:r>
        <w:t>SMS Sorumlu Yöneticisinin/Koordinatörlerinin SHT-SMS/HAD Talimatı madde 12’de yer alan nitelikleri sağladığını gösterir belgeler</w:t>
      </w:r>
      <w:r w:rsidR="00343BA2">
        <w:t>,</w:t>
      </w:r>
    </w:p>
    <w:p w14:paraId="0913EB42" w14:textId="40B43A6E" w:rsidR="00DC10DB" w:rsidRDefault="00DC10DB" w:rsidP="00203511">
      <w:pPr>
        <w:pStyle w:val="ListeParagraf"/>
        <w:numPr>
          <w:ilvl w:val="2"/>
          <w:numId w:val="2"/>
        </w:numPr>
        <w:spacing w:after="0" w:line="240" w:lineRule="auto"/>
        <w:ind w:left="1843"/>
        <w:jc w:val="both"/>
      </w:pPr>
      <w:r>
        <w:t>Havaalanı Sorumlu Müdürü ve havaalanı yöneticisinin SHY-14A Yönetmeliği madde 15’de yer alan nitelikleri sağladığını gösterir belgeler</w:t>
      </w:r>
      <w:r w:rsidR="00343BA2">
        <w:t>,</w:t>
      </w:r>
    </w:p>
    <w:p w14:paraId="4EFF6D72" w14:textId="6D6855D0" w:rsidR="00807F3A" w:rsidRPr="00AC08A8" w:rsidRDefault="00807F3A" w:rsidP="00203511">
      <w:pPr>
        <w:pStyle w:val="ListeParagraf"/>
        <w:numPr>
          <w:ilvl w:val="2"/>
          <w:numId w:val="2"/>
        </w:numPr>
        <w:spacing w:after="0" w:line="240" w:lineRule="auto"/>
        <w:ind w:left="1843"/>
        <w:jc w:val="both"/>
      </w:pPr>
      <w:r w:rsidRPr="00AC08A8">
        <w:t>Genel Müdürlüğümüz Hizmet Tarifesinde belirtilen sertifikasyon başvuru ücretinin yatırıldığını gösterir makbuz,</w:t>
      </w:r>
    </w:p>
    <w:p w14:paraId="58B2A80B" w14:textId="2B9DEFF1" w:rsidR="005D10DA" w:rsidRPr="00AC08A8" w:rsidRDefault="005D10DA" w:rsidP="00203511">
      <w:pPr>
        <w:pStyle w:val="ListeParagraf"/>
        <w:numPr>
          <w:ilvl w:val="2"/>
          <w:numId w:val="2"/>
        </w:numPr>
        <w:spacing w:after="0" w:line="240" w:lineRule="auto"/>
        <w:ind w:left="1843"/>
        <w:jc w:val="both"/>
      </w:pPr>
      <w:r w:rsidRPr="00AC08A8">
        <w:t xml:space="preserve">Sivil hava ulaşımına açık hava askeri havaalanlarında söz konusu </w:t>
      </w:r>
      <w:r w:rsidR="00AA5BB2" w:rsidRPr="00AC08A8">
        <w:t>havaalanında sivil havaalanı işletmecisi ile askeri meydan komutanlığının sorumlu olduğu hizmetlerin neler olduğu ve uçuş ve havaalanı emniyeti açısından karşılıklı işbirliği ve bilgi paylaşımını içeren hususlara dair özel</w:t>
      </w:r>
      <w:r w:rsidRPr="00AC08A8">
        <w:t xml:space="preserve"> protokol,</w:t>
      </w:r>
    </w:p>
    <w:p w14:paraId="00F4E5DA" w14:textId="77777777" w:rsidR="00822177" w:rsidRPr="00AC08A8" w:rsidRDefault="00822177" w:rsidP="00AC08A8">
      <w:pPr>
        <w:spacing w:after="0" w:line="240" w:lineRule="auto"/>
      </w:pPr>
    </w:p>
    <w:p w14:paraId="4B0A47D9" w14:textId="7513D0F1" w:rsidR="00E04ED1" w:rsidRPr="00AC08A8" w:rsidRDefault="009D47C8" w:rsidP="00203511">
      <w:pPr>
        <w:pStyle w:val="ListeParagraf"/>
        <w:numPr>
          <w:ilvl w:val="1"/>
          <w:numId w:val="2"/>
        </w:numPr>
        <w:spacing w:after="0" w:line="240" w:lineRule="auto"/>
        <w:jc w:val="both"/>
      </w:pPr>
      <w:r w:rsidRPr="00AC08A8">
        <w:lastRenderedPageBreak/>
        <w:t xml:space="preserve">Havaalanı işletmesi tarafından Bilgi Yönetim Sistemi (BYS) </w:t>
      </w:r>
      <w:r w:rsidR="00E04ED1" w:rsidRPr="00AC08A8">
        <w:t xml:space="preserve">üzerinden </w:t>
      </w:r>
      <w:r w:rsidR="00B1552F" w:rsidRPr="00AC08A8">
        <w:t>Sorumlu Müdür, Havaalanı Yöneticisi, SMS Sorumlu Müdür</w:t>
      </w:r>
      <w:r w:rsidR="00B6567C" w:rsidRPr="00AC08A8">
        <w:t xml:space="preserve"> ve Emniyet </w:t>
      </w:r>
      <w:r w:rsidR="005132A5" w:rsidRPr="00AC08A8">
        <w:t xml:space="preserve">Yöneticisi </w:t>
      </w:r>
      <w:r w:rsidRPr="00AC08A8">
        <w:t xml:space="preserve">için </w:t>
      </w:r>
      <w:r w:rsidR="005132A5" w:rsidRPr="00AC08A8">
        <w:t>Form</w:t>
      </w:r>
      <w:r w:rsidR="00E04ED1" w:rsidRPr="00AC08A8">
        <w:t>-4 onayları</w:t>
      </w:r>
      <w:r w:rsidRPr="00AC08A8">
        <w:t>nın alınması gerekmektedir.</w:t>
      </w:r>
      <w:r w:rsidR="004B1ABF" w:rsidRPr="00AC08A8">
        <w:t xml:space="preserve"> (</w:t>
      </w:r>
      <w:r w:rsidR="00E04ED1" w:rsidRPr="00AC08A8">
        <w:t xml:space="preserve">DHMİ Genel Müdürlüğünce işletilen veya işletilecek havaalanlarında </w:t>
      </w:r>
      <w:r w:rsidR="004B1ABF" w:rsidRPr="00AC08A8">
        <w:t>Sorumlu müdür ve Havaalanı Yöneticisi</w:t>
      </w:r>
      <w:r w:rsidR="00E04ED1" w:rsidRPr="00AC08A8">
        <w:t xml:space="preserve"> için form-4 onayına gerek yoktur. Ayrıca SHY-14A Yönetmeliği 15. Maddenin birinci fıkrasında yer alan şartlar aranmaz (tecrübe şartı). Ancak bu yöneticiler SHT-EĞİTİM/HAD Talimatında belirtilen eğitim şartlarını sağlamak zorundadır.</w:t>
      </w:r>
      <w:r w:rsidR="004B1ABF" w:rsidRPr="00AC08A8">
        <w:t>)</w:t>
      </w:r>
    </w:p>
    <w:p w14:paraId="4BC93B00" w14:textId="112E520D" w:rsidR="006005AE" w:rsidRPr="00AC08A8" w:rsidRDefault="006005AE" w:rsidP="00203511">
      <w:pPr>
        <w:pStyle w:val="ListeParagraf"/>
        <w:numPr>
          <w:ilvl w:val="1"/>
          <w:numId w:val="2"/>
        </w:numPr>
        <w:spacing w:after="0" w:line="240" w:lineRule="auto"/>
        <w:jc w:val="both"/>
      </w:pPr>
      <w:r w:rsidRPr="00AC08A8">
        <w:t>Havaalanı işletmecisi, işbaşı eğitimleri dâhil personelinin gerekli eğitimlerini SHT-EĞİTİM/HAD Talimatı ile belirlenen usul ve esaslar</w:t>
      </w:r>
      <w:r w:rsidR="00AA5BB2" w:rsidRPr="00AC08A8">
        <w:t xml:space="preserve"> kapsamında sağlandığına dair bilgi ve belgeleri Genel müdürlüğe sunar. Sağlanamadığı durumlarda, e</w:t>
      </w:r>
      <w:r w:rsidR="00920AB4" w:rsidRPr="00AC08A8">
        <w:t>ksiklik</w:t>
      </w:r>
      <w:r w:rsidR="00AA5BB2" w:rsidRPr="00AC08A8">
        <w:t xml:space="preserve">lerin giderilmesine yönelik </w:t>
      </w:r>
      <w:r w:rsidR="00AA5BB2" w:rsidRPr="00AC08A8">
        <w:rPr>
          <w:color w:val="000000"/>
        </w:rPr>
        <w:t xml:space="preserve">havaalanı işletmecisince hazırlanan </w:t>
      </w:r>
      <w:r w:rsidR="00920AB4" w:rsidRPr="00AC08A8">
        <w:t xml:space="preserve">eylem planı </w:t>
      </w:r>
      <w:r w:rsidR="00AA5BB2" w:rsidRPr="00AC08A8">
        <w:t>Genel Müdürlüğe sunulur.</w:t>
      </w:r>
    </w:p>
    <w:p w14:paraId="3AF080E8" w14:textId="57C39315" w:rsidR="00920AB4" w:rsidRPr="00AC08A8" w:rsidRDefault="00920AB4" w:rsidP="00AC08A8">
      <w:pPr>
        <w:spacing w:after="0" w:line="240" w:lineRule="auto"/>
        <w:ind w:right="72"/>
        <w:jc w:val="both"/>
      </w:pPr>
    </w:p>
    <w:p w14:paraId="1F8CF2C8" w14:textId="1B024878" w:rsidR="001C016E" w:rsidRPr="00AC08A8" w:rsidRDefault="009A0659" w:rsidP="00203511">
      <w:pPr>
        <w:pStyle w:val="ListeParagraf"/>
        <w:numPr>
          <w:ilvl w:val="2"/>
          <w:numId w:val="5"/>
        </w:numPr>
        <w:spacing w:after="0" w:line="240" w:lineRule="auto"/>
        <w:ind w:right="72" w:hanging="11"/>
        <w:jc w:val="both"/>
      </w:pPr>
      <w:r>
        <w:t xml:space="preserve"> </w:t>
      </w:r>
      <w:r w:rsidR="0013236E" w:rsidRPr="00AC08A8">
        <w:t>Başvuru dosyasında tüm eksikliklerin tamamlanması sonrasında H</w:t>
      </w:r>
      <w:r w:rsidR="004B1ABF" w:rsidRPr="00AC08A8">
        <w:t>avaalanları Da</w:t>
      </w:r>
      <w:r w:rsidR="001C016E" w:rsidRPr="00AC08A8">
        <w:t>ire Başkanl</w:t>
      </w:r>
      <w:r w:rsidR="001A0A9A">
        <w:t>ığı koordinesinde, Genel Müdür</w:t>
      </w:r>
      <w:r w:rsidR="001C016E" w:rsidRPr="00AC08A8">
        <w:t xml:space="preserve"> başkan</w:t>
      </w:r>
      <w:r w:rsidR="003E4D8E" w:rsidRPr="00AC08A8">
        <w:t xml:space="preserve">lığında, Hava Seyrüsefer Daire Başkanı, Havaalanları Daire Başkanı, Havacılık Güvenliği Daire Başkanı ve Uçuş Operasyon Daire Başkanının üye olarak yer aldığı 1 başkan 4 üyeden </w:t>
      </w:r>
      <w:r w:rsidR="001C016E" w:rsidRPr="00AC08A8">
        <w:t>oluşan Havaalanı Sertifikası Başvurularını İnceleme Komisyonu toplanır.</w:t>
      </w:r>
      <w:r w:rsidR="0013236E" w:rsidRPr="00AC08A8">
        <w:t xml:space="preserve">  </w:t>
      </w:r>
      <w:r w:rsidR="005D10DA" w:rsidRPr="00AC08A8">
        <w:t>Bu komisyonda yer alacak üyeler</w:t>
      </w:r>
      <w:r w:rsidR="0013236E" w:rsidRPr="00AC08A8">
        <w:t xml:space="preserve"> sorumlu personel tarafından hazırlanan ve Genel Müdür tarafından imzalanan makam oluru ile belirlenir. </w:t>
      </w:r>
      <w:r w:rsidR="005D10DA" w:rsidRPr="00AC08A8">
        <w:t>Genel Müdürlük makamında veya komisyon üyesi daire başkanlıklarında değişiklik olması durumunda makam oluru sorumlu personel tarafından güncel duruma göre hazırlanarak tekrar onaya sunulur.</w:t>
      </w:r>
    </w:p>
    <w:p w14:paraId="4649845B" w14:textId="77777777" w:rsidR="003B5A80" w:rsidRPr="00AC08A8" w:rsidRDefault="003B5A80" w:rsidP="00AC08A8">
      <w:pPr>
        <w:pStyle w:val="ListeParagraf"/>
        <w:spacing w:after="0" w:line="240" w:lineRule="auto"/>
        <w:ind w:left="1080" w:right="72"/>
        <w:jc w:val="both"/>
      </w:pPr>
    </w:p>
    <w:p w14:paraId="0F4420ED" w14:textId="58D34044" w:rsidR="006B5FAC" w:rsidRPr="00AC08A8" w:rsidRDefault="009A0659" w:rsidP="00203511">
      <w:pPr>
        <w:pStyle w:val="ListeParagraf"/>
        <w:numPr>
          <w:ilvl w:val="2"/>
          <w:numId w:val="5"/>
        </w:numPr>
        <w:spacing w:after="0" w:line="240" w:lineRule="auto"/>
        <w:ind w:right="72" w:hanging="11"/>
        <w:jc w:val="both"/>
      </w:pPr>
      <w:r>
        <w:t xml:space="preserve"> </w:t>
      </w:r>
      <w:r w:rsidR="005B4C00" w:rsidRPr="00AC08A8">
        <w:t>K</w:t>
      </w:r>
      <w:r w:rsidR="003E4D8E" w:rsidRPr="00AC08A8">
        <w:t xml:space="preserve">omisyonu bilgilendirmek amacıyla </w:t>
      </w:r>
      <w:r w:rsidR="005B4C00" w:rsidRPr="00AC08A8">
        <w:t xml:space="preserve">Sorumlu personel koordinesinde ilgili tüm HASS personelinin de katılımı ile </w:t>
      </w:r>
      <w:r w:rsidR="003E4D8E" w:rsidRPr="00AC08A8">
        <w:t xml:space="preserve">bir </w:t>
      </w:r>
      <w:r w:rsidR="005B4C00" w:rsidRPr="00AC08A8">
        <w:t xml:space="preserve">bilgi notu hazırlanır. Havaalanları Daire </w:t>
      </w:r>
      <w:r w:rsidRPr="00AC08A8">
        <w:t>Başkanı hazırlanan</w:t>
      </w:r>
      <w:r w:rsidR="005B4C00" w:rsidRPr="00AC08A8">
        <w:t xml:space="preserve"> bu çalışmayı incelenmek üzere komisyona sunar. Komisyonda </w:t>
      </w:r>
      <w:r w:rsidR="000F4D04" w:rsidRPr="00AC08A8">
        <w:t>alınan kararlar</w:t>
      </w:r>
      <w:r w:rsidR="003E4D8E" w:rsidRPr="00AC08A8">
        <w:t xml:space="preserve"> </w:t>
      </w:r>
      <w:r w:rsidR="00383D19" w:rsidRPr="00AC08A8">
        <w:t xml:space="preserve">sorumlu personel tarafından </w:t>
      </w:r>
      <w:r w:rsidR="003E4D8E" w:rsidRPr="00AC08A8">
        <w:t xml:space="preserve">düzenlenecek bir rapor </w:t>
      </w:r>
      <w:r w:rsidR="000F4D04" w:rsidRPr="00AC08A8">
        <w:t xml:space="preserve">ile </w:t>
      </w:r>
      <w:r w:rsidR="003B5A80" w:rsidRPr="00AC08A8">
        <w:t>kayıt altına alınır</w:t>
      </w:r>
      <w:r w:rsidR="005B4C00" w:rsidRPr="00AC08A8">
        <w:t xml:space="preserve"> ve komisyon tarafından imzalanmak üzere komisyona sunulur</w:t>
      </w:r>
      <w:r w:rsidR="003B5A80" w:rsidRPr="00AC08A8">
        <w:t>.</w:t>
      </w:r>
    </w:p>
    <w:p w14:paraId="0D67838F" w14:textId="77777777" w:rsidR="003B5A80" w:rsidRPr="00AC08A8" w:rsidRDefault="003B5A80" w:rsidP="00AC08A8">
      <w:pPr>
        <w:pStyle w:val="ListeParagraf"/>
        <w:spacing w:after="0" w:line="240" w:lineRule="auto"/>
        <w:ind w:left="1080" w:right="72"/>
        <w:jc w:val="both"/>
      </w:pPr>
    </w:p>
    <w:p w14:paraId="15C9F9B1" w14:textId="7E0F6FD0" w:rsidR="00AC08A8" w:rsidRDefault="009A0659" w:rsidP="00203511">
      <w:pPr>
        <w:pStyle w:val="ListeParagraf"/>
        <w:numPr>
          <w:ilvl w:val="2"/>
          <w:numId w:val="5"/>
        </w:numPr>
        <w:spacing w:after="0" w:line="240" w:lineRule="auto"/>
        <w:ind w:right="72" w:hanging="11"/>
        <w:jc w:val="both"/>
      </w:pPr>
      <w:r>
        <w:t xml:space="preserve"> </w:t>
      </w:r>
      <w:r w:rsidR="00383D19" w:rsidRPr="00AC08A8">
        <w:t>Sorumlu</w:t>
      </w:r>
      <w:r w:rsidR="000F4D04" w:rsidRPr="00AC08A8">
        <w:t xml:space="preserve"> personel tarafından başvuru sahibine sertifikasyon başvuru dosyasının uygun görül</w:t>
      </w:r>
      <w:r w:rsidR="005B4C00" w:rsidRPr="00AC08A8">
        <w:t xml:space="preserve">üp görülmediği hususunda </w:t>
      </w:r>
      <w:r w:rsidR="000F4D04" w:rsidRPr="00AC08A8">
        <w:t xml:space="preserve">resmi yazı </w:t>
      </w:r>
      <w:r w:rsidR="005B4C00" w:rsidRPr="00AC08A8">
        <w:t xml:space="preserve">hazırlanır ve Genel Müdürlükçe başvuru sahibine </w:t>
      </w:r>
      <w:r w:rsidR="000F4D04" w:rsidRPr="00AC08A8">
        <w:t>bildirilir.</w:t>
      </w:r>
      <w:r w:rsidR="00706E45">
        <w:t xml:space="preserve"> </w:t>
      </w:r>
      <w:r w:rsidR="00706E45" w:rsidRPr="00AC08A8">
        <w:t>Başvuru dosyasının uygun görüldüğün</w:t>
      </w:r>
      <w:r w:rsidR="00706E45">
        <w:t xml:space="preserve">e dair Genel Müdürlükçe </w:t>
      </w:r>
      <w:r w:rsidR="00706E45" w:rsidRPr="00AC08A8">
        <w:t>bildirim</w:t>
      </w:r>
      <w:r w:rsidR="00706E45">
        <w:t xml:space="preserve"> yapılan resmi yazıda </w:t>
      </w:r>
      <w:r w:rsidR="00706E45" w:rsidRPr="00AC08A8">
        <w:t>en geç otuz gün içinde havaalanı emniyet standartları ile hava seyrüsefer hizmetlerine yönelik standartlara, havacılık güvenliğine yönelik standartlara ve Komisyonca gerek görülmesi halinde uçuş operasyon standartlarına uygunluğu açısından yerinde denetleme yapıl</w:t>
      </w:r>
      <w:r w:rsidR="00706E45">
        <w:t>acağı belirtilir.</w:t>
      </w:r>
    </w:p>
    <w:p w14:paraId="4AFE387D" w14:textId="77777777" w:rsidR="00AC08A8" w:rsidRPr="00AC08A8" w:rsidRDefault="00AC08A8" w:rsidP="00AC08A8">
      <w:pPr>
        <w:spacing w:after="0" w:line="240" w:lineRule="auto"/>
        <w:ind w:right="72"/>
        <w:jc w:val="both"/>
      </w:pPr>
    </w:p>
    <w:p w14:paraId="5ADEB9C1" w14:textId="55EADC32" w:rsidR="00583DF3" w:rsidRPr="00AC08A8" w:rsidRDefault="00583DF3" w:rsidP="00C91B05">
      <w:pPr>
        <w:pStyle w:val="Balk3"/>
      </w:pPr>
      <w:r w:rsidRPr="00AC08A8">
        <w:t xml:space="preserve"> </w:t>
      </w:r>
      <w:bookmarkStart w:id="22" w:name="_Toc176724384"/>
      <w:r w:rsidRPr="00AC08A8">
        <w:t>Sertifikasyon</w:t>
      </w:r>
      <w:r w:rsidR="00BD57DB">
        <w:t xml:space="preserve"> </w:t>
      </w:r>
      <w:r w:rsidRPr="00AC08A8">
        <w:t>Denetimi</w:t>
      </w:r>
      <w:bookmarkEnd w:id="22"/>
    </w:p>
    <w:p w14:paraId="5DA2BBDC" w14:textId="77777777" w:rsidR="006B5FAC" w:rsidRPr="00AC08A8" w:rsidRDefault="006B5FAC" w:rsidP="00AC08A8">
      <w:pPr>
        <w:spacing w:after="0" w:line="240" w:lineRule="auto"/>
        <w:ind w:left="360" w:right="72"/>
        <w:jc w:val="both"/>
        <w:rPr>
          <w:rFonts w:eastAsia="PMingLiU" w:cs="Times New Roman"/>
          <w:b/>
          <w:lang w:eastAsia="zh-TW"/>
        </w:rPr>
      </w:pPr>
    </w:p>
    <w:p w14:paraId="61C0275A" w14:textId="77777777" w:rsidR="00754C4F" w:rsidRPr="00754C4F" w:rsidRDefault="00754C4F" w:rsidP="00203511">
      <w:pPr>
        <w:pStyle w:val="ListeParagraf"/>
        <w:numPr>
          <w:ilvl w:val="0"/>
          <w:numId w:val="6"/>
        </w:numPr>
        <w:spacing w:after="0" w:line="240" w:lineRule="auto"/>
        <w:ind w:right="72"/>
        <w:jc w:val="both"/>
        <w:rPr>
          <w:vanish/>
        </w:rPr>
      </w:pPr>
    </w:p>
    <w:p w14:paraId="12AA303D" w14:textId="77777777" w:rsidR="00754C4F" w:rsidRPr="00754C4F" w:rsidRDefault="00754C4F" w:rsidP="00203511">
      <w:pPr>
        <w:pStyle w:val="ListeParagraf"/>
        <w:numPr>
          <w:ilvl w:val="0"/>
          <w:numId w:val="6"/>
        </w:numPr>
        <w:spacing w:after="0" w:line="240" w:lineRule="auto"/>
        <w:ind w:right="72"/>
        <w:jc w:val="both"/>
        <w:rPr>
          <w:vanish/>
        </w:rPr>
      </w:pPr>
    </w:p>
    <w:p w14:paraId="4C16D502" w14:textId="77777777" w:rsidR="00754C4F" w:rsidRPr="00754C4F" w:rsidRDefault="00754C4F" w:rsidP="00203511">
      <w:pPr>
        <w:pStyle w:val="ListeParagraf"/>
        <w:numPr>
          <w:ilvl w:val="1"/>
          <w:numId w:val="6"/>
        </w:numPr>
        <w:spacing w:after="0" w:line="240" w:lineRule="auto"/>
        <w:ind w:right="72"/>
        <w:jc w:val="both"/>
        <w:rPr>
          <w:vanish/>
        </w:rPr>
      </w:pPr>
    </w:p>
    <w:p w14:paraId="68090858" w14:textId="77777777" w:rsidR="00754C4F" w:rsidRPr="00754C4F" w:rsidRDefault="00754C4F" w:rsidP="00203511">
      <w:pPr>
        <w:pStyle w:val="ListeParagraf"/>
        <w:numPr>
          <w:ilvl w:val="1"/>
          <w:numId w:val="6"/>
        </w:numPr>
        <w:spacing w:after="0" w:line="240" w:lineRule="auto"/>
        <w:ind w:right="72"/>
        <w:jc w:val="both"/>
        <w:rPr>
          <w:vanish/>
        </w:rPr>
      </w:pPr>
    </w:p>
    <w:p w14:paraId="45C6E86D" w14:textId="22F69042" w:rsidR="00112C52" w:rsidRDefault="009A0659" w:rsidP="00203511">
      <w:pPr>
        <w:pStyle w:val="ListeParagraf"/>
        <w:numPr>
          <w:ilvl w:val="2"/>
          <w:numId w:val="6"/>
        </w:numPr>
        <w:spacing w:after="0" w:line="240" w:lineRule="auto"/>
        <w:ind w:left="1429" w:right="72"/>
        <w:jc w:val="both"/>
      </w:pPr>
      <w:r>
        <w:t xml:space="preserve"> </w:t>
      </w:r>
      <w:r w:rsidR="00583DF3" w:rsidRPr="00AC08A8">
        <w:t>Başvuru dosyasının uygun görüldüğüne dair Genel Müdürlükçe yapılan bildirimden en geç otuz gün içinde havaalanı emniyet standartları ile hava seyrüsefer hizmetlerine yönelik standartlara, havacılık güvenliğine yönelik standartlara ve Komisyonca gerek görülmesi halinde uçuş operasyon standartlarına uygunluğu açısından yerinde denetleme yapılır.</w:t>
      </w:r>
      <w:r w:rsidR="00112C52" w:rsidRPr="00AC08A8">
        <w:t xml:space="preserve"> Bu denetim ilgili daire başkanlıklarından en az bir uzmanın yer aldığı bir heyet tarafından gerçekleştirilebilir veya her daire başkanlığı kendi sorumluluk alanına göre ayrı bir denetim planlayabilir.</w:t>
      </w:r>
    </w:p>
    <w:p w14:paraId="348283FD" w14:textId="77777777" w:rsidR="00C56EA5" w:rsidRDefault="00C56EA5" w:rsidP="00C56EA5">
      <w:pPr>
        <w:pStyle w:val="ListeParagraf"/>
        <w:spacing w:after="0" w:line="240" w:lineRule="auto"/>
        <w:ind w:left="1080" w:right="72"/>
        <w:jc w:val="both"/>
      </w:pPr>
    </w:p>
    <w:p w14:paraId="1A3C8F87" w14:textId="76FFCD41" w:rsidR="00C56EA5" w:rsidRPr="00AC08A8" w:rsidRDefault="009A0659" w:rsidP="00203511">
      <w:pPr>
        <w:pStyle w:val="ListeParagraf"/>
        <w:numPr>
          <w:ilvl w:val="2"/>
          <w:numId w:val="6"/>
        </w:numPr>
        <w:spacing w:after="0" w:line="240" w:lineRule="auto"/>
        <w:ind w:right="72" w:hanging="11"/>
        <w:jc w:val="both"/>
      </w:pPr>
      <w:r>
        <w:t xml:space="preserve"> </w:t>
      </w:r>
      <w:r w:rsidR="00C56EA5">
        <w:t>Havaalanları Daire Başkanlığınca gerçekleştirilecek sertifikasyon denetimi sırasında Bölüm 1.4’te yer alan kontrol listeleri ve mevzuatlar kullanılır.</w:t>
      </w:r>
    </w:p>
    <w:p w14:paraId="5399CBF2" w14:textId="77777777" w:rsidR="00112C52" w:rsidRPr="00AC08A8" w:rsidRDefault="00112C52" w:rsidP="00AC08A8">
      <w:pPr>
        <w:pStyle w:val="ListeParagraf"/>
        <w:spacing w:after="0" w:line="240" w:lineRule="auto"/>
        <w:ind w:left="1080" w:right="72"/>
        <w:jc w:val="both"/>
      </w:pPr>
    </w:p>
    <w:p w14:paraId="7C63650C" w14:textId="5D58D99E" w:rsidR="00583DF3" w:rsidRPr="00AC08A8" w:rsidRDefault="009A0659" w:rsidP="00203511">
      <w:pPr>
        <w:pStyle w:val="ListeParagraf"/>
        <w:numPr>
          <w:ilvl w:val="2"/>
          <w:numId w:val="6"/>
        </w:numPr>
        <w:spacing w:after="0" w:line="240" w:lineRule="auto"/>
        <w:ind w:right="72" w:hanging="11"/>
        <w:jc w:val="both"/>
      </w:pPr>
      <w:r>
        <w:lastRenderedPageBreak/>
        <w:t xml:space="preserve"> </w:t>
      </w:r>
      <w:r w:rsidR="00383D19" w:rsidRPr="00AC08A8">
        <w:t>Sorumlu personel</w:t>
      </w:r>
      <w:r w:rsidR="00112C52" w:rsidRPr="00AC08A8">
        <w:t xml:space="preserve"> </w:t>
      </w:r>
      <w:r w:rsidR="00926E55">
        <w:t>ilgili daire başkanlıklarından gelen denetim raporlarında tespit edilen eksiklikler ile</w:t>
      </w:r>
      <w:r w:rsidR="00926E55" w:rsidRPr="00AC08A8">
        <w:t xml:space="preserve"> </w:t>
      </w:r>
      <w:r w:rsidR="00926E55">
        <w:t xml:space="preserve">HAD Başkanlığı </w:t>
      </w:r>
      <w:r w:rsidR="00383D19" w:rsidRPr="00AC08A8">
        <w:t>d</w:t>
      </w:r>
      <w:r w:rsidR="00583DF3" w:rsidRPr="00AC08A8">
        <w:t>enet</w:t>
      </w:r>
      <w:r w:rsidR="00926E55">
        <w:t>imleri</w:t>
      </w:r>
      <w:r w:rsidR="00583DF3" w:rsidRPr="00AC08A8">
        <w:t xml:space="preserve"> sırasında tespit edilen eksiklikler</w:t>
      </w:r>
      <w:r w:rsidR="00383D19" w:rsidRPr="00AC08A8">
        <w:t xml:space="preserve">i </w:t>
      </w:r>
      <w:r w:rsidR="005B1502" w:rsidRPr="00AC08A8">
        <w:t>tüm denetimlerin tamamlanmasın</w:t>
      </w:r>
      <w:r w:rsidR="00926E55">
        <w:t xml:space="preserve">ı müteakip birlikte </w:t>
      </w:r>
      <w:r w:rsidR="005B1502" w:rsidRPr="00AC08A8">
        <w:t xml:space="preserve">en geç otuz gün içinde </w:t>
      </w:r>
      <w:r w:rsidR="00583DF3" w:rsidRPr="00AC08A8">
        <w:t xml:space="preserve">başvuru sahibine </w:t>
      </w:r>
      <w:r w:rsidR="00383D19" w:rsidRPr="00AC08A8">
        <w:t>resmi yazı ile bildir</w:t>
      </w:r>
      <w:r w:rsidR="005B4C00" w:rsidRPr="00AC08A8">
        <w:t>i</w:t>
      </w:r>
      <w:r w:rsidR="00383D19" w:rsidRPr="00AC08A8">
        <w:t xml:space="preserve">r ve </w:t>
      </w:r>
      <w:r w:rsidR="00583DF3" w:rsidRPr="00AC08A8">
        <w:t xml:space="preserve">eksikliklerin tamamlanması için </w:t>
      </w:r>
      <w:r w:rsidR="00383D19" w:rsidRPr="00AC08A8">
        <w:t xml:space="preserve">bir eylem planını </w:t>
      </w:r>
      <w:r w:rsidR="00112C52" w:rsidRPr="00AC08A8">
        <w:t xml:space="preserve">en geç kırkbeş gün içinde Genel Müdürlüğe </w:t>
      </w:r>
      <w:r w:rsidR="00383D19" w:rsidRPr="00AC08A8">
        <w:t>sunmasını ister.</w:t>
      </w:r>
      <w:r w:rsidR="005B1502" w:rsidRPr="00AC08A8">
        <w:t xml:space="preserve"> </w:t>
      </w:r>
      <w:r w:rsidR="00FF6A0C">
        <w:t>Sorumlu personel b</w:t>
      </w:r>
      <w:r w:rsidR="005B1502" w:rsidRPr="00AC08A8">
        <w:t xml:space="preserve">aşvuru sahibi tarafından sunulan eylem planını ilgili daire başkanlıklarına </w:t>
      </w:r>
      <w:r w:rsidR="00D96113">
        <w:t xml:space="preserve">resmi yazı ile </w:t>
      </w:r>
      <w:r w:rsidR="005B1502" w:rsidRPr="00AC08A8">
        <w:t>dağıtır.</w:t>
      </w:r>
    </w:p>
    <w:p w14:paraId="3E693CF4" w14:textId="77777777" w:rsidR="005B1502" w:rsidRPr="00AC08A8" w:rsidRDefault="005B1502" w:rsidP="00AC08A8">
      <w:pPr>
        <w:spacing w:after="0" w:line="240" w:lineRule="auto"/>
        <w:ind w:left="360" w:right="72"/>
        <w:jc w:val="both"/>
      </w:pPr>
    </w:p>
    <w:p w14:paraId="10A54CF0" w14:textId="5A14B5C8" w:rsidR="005B1502" w:rsidRPr="007B36C1" w:rsidRDefault="009A0659" w:rsidP="00203511">
      <w:pPr>
        <w:pStyle w:val="ListeParagraf"/>
        <w:numPr>
          <w:ilvl w:val="2"/>
          <w:numId w:val="6"/>
        </w:numPr>
        <w:spacing w:after="0" w:line="240" w:lineRule="auto"/>
        <w:ind w:right="72" w:hanging="11"/>
        <w:jc w:val="both"/>
      </w:pPr>
      <w:r>
        <w:t xml:space="preserve"> </w:t>
      </w:r>
      <w:r w:rsidR="00583DF3" w:rsidRPr="00AC08A8">
        <w:t xml:space="preserve">Başvuru sahibince eylem planında tüm eksikliklerin tamamlanacağı belirtilen tarihten </w:t>
      </w:r>
      <w:r w:rsidR="00FC5C0B">
        <w:t>sonra en geç</w:t>
      </w:r>
      <w:r w:rsidR="00583DF3" w:rsidRPr="00AC08A8">
        <w:t xml:space="preserve"> </w:t>
      </w:r>
      <w:r w:rsidR="00920AB4" w:rsidRPr="00AC08A8">
        <w:t xml:space="preserve">on </w:t>
      </w:r>
      <w:r w:rsidR="00920AB4" w:rsidRPr="007B36C1">
        <w:t>beş</w:t>
      </w:r>
      <w:r w:rsidR="00583DF3" w:rsidRPr="007B36C1">
        <w:t xml:space="preserve"> gün içinde </w:t>
      </w:r>
      <w:r w:rsidR="00FC5C0B">
        <w:t xml:space="preserve">söz konusu </w:t>
      </w:r>
      <w:r w:rsidR="00583DF3" w:rsidRPr="007B36C1">
        <w:t>havaalanı</w:t>
      </w:r>
      <w:r w:rsidR="005B1502" w:rsidRPr="007B36C1">
        <w:t xml:space="preserve"> ilgili daire başkanlıkları tarafından</w:t>
      </w:r>
      <w:r w:rsidR="00583DF3" w:rsidRPr="007B36C1">
        <w:t xml:space="preserve"> tekrar denetlenir. Bu denetim</w:t>
      </w:r>
      <w:r w:rsidR="005B1502" w:rsidRPr="007B36C1">
        <w:t xml:space="preserve">lerde </w:t>
      </w:r>
      <w:r w:rsidR="00583DF3" w:rsidRPr="007B36C1">
        <w:t xml:space="preserve">de eksiklik tespit edilmesi </w:t>
      </w:r>
      <w:r w:rsidR="005B1502" w:rsidRPr="007B36C1">
        <w:t>bir önceki maddede belirtilen</w:t>
      </w:r>
      <w:r w:rsidR="00583DF3" w:rsidRPr="007B36C1">
        <w:t xml:space="preserve"> işlemler tekrarlanır.</w:t>
      </w:r>
    </w:p>
    <w:p w14:paraId="0570285D" w14:textId="77777777" w:rsidR="005B1502" w:rsidRPr="007B36C1" w:rsidRDefault="005B1502" w:rsidP="00AC08A8">
      <w:pPr>
        <w:pStyle w:val="ListeParagraf"/>
        <w:spacing w:after="0" w:line="240" w:lineRule="auto"/>
      </w:pPr>
    </w:p>
    <w:p w14:paraId="0A31BA5F" w14:textId="6F5D70D2" w:rsidR="00583DF3" w:rsidRPr="00243606" w:rsidRDefault="009A0659" w:rsidP="00203511">
      <w:pPr>
        <w:pStyle w:val="ListeParagraf"/>
        <w:numPr>
          <w:ilvl w:val="2"/>
          <w:numId w:val="6"/>
        </w:numPr>
        <w:spacing w:after="0" w:line="240" w:lineRule="auto"/>
        <w:ind w:right="72" w:hanging="11"/>
        <w:jc w:val="both"/>
      </w:pPr>
      <w:r>
        <w:t xml:space="preserve"> </w:t>
      </w:r>
      <w:r w:rsidR="00583DF3" w:rsidRPr="00243606">
        <w:t>Genel Müdürlük, başvuru yapılan havaalanında gerekli standartların operasyonel veya fiziki şartlar nedeniyle sağlanamaması durumunda, havacılık emniyetini sağlamak üzere başvuru sahibinden gerekli risk analizlerinin yapılmasını ve bu analiz sonuçlarına göre emniyeti artırıcı ilave tedbirleri almasını iste</w:t>
      </w:r>
      <w:r w:rsidR="00931A79" w:rsidRPr="00243606">
        <w:t>yebilir.</w:t>
      </w:r>
    </w:p>
    <w:p w14:paraId="2531C804" w14:textId="77777777" w:rsidR="005D10DA" w:rsidRPr="007B36C1" w:rsidRDefault="005D10DA" w:rsidP="00AC08A8">
      <w:pPr>
        <w:pStyle w:val="ListeParagraf"/>
        <w:spacing w:after="0" w:line="240" w:lineRule="auto"/>
      </w:pPr>
    </w:p>
    <w:p w14:paraId="6B59B024" w14:textId="3325CE92" w:rsidR="007B36C1" w:rsidRDefault="009A0659" w:rsidP="00203511">
      <w:pPr>
        <w:pStyle w:val="ListeParagraf"/>
        <w:numPr>
          <w:ilvl w:val="2"/>
          <w:numId w:val="6"/>
        </w:numPr>
        <w:spacing w:after="0" w:line="240" w:lineRule="auto"/>
        <w:ind w:right="72" w:hanging="11"/>
        <w:jc w:val="both"/>
      </w:pPr>
      <w:r>
        <w:t xml:space="preserve"> </w:t>
      </w:r>
      <w:r w:rsidR="00737671">
        <w:t>S</w:t>
      </w:r>
      <w:r w:rsidR="005D10DA" w:rsidRPr="007B36C1">
        <w:t xml:space="preserve">ivil hava ulaşımına açık </w:t>
      </w:r>
      <w:r w:rsidR="00F66B6C" w:rsidRPr="007B36C1">
        <w:t xml:space="preserve">askeri </w:t>
      </w:r>
      <w:r w:rsidR="005D10DA" w:rsidRPr="007B36C1">
        <w:t>havaalanlarında</w:t>
      </w:r>
      <w:r w:rsidR="00F66B6C" w:rsidRPr="007B36C1">
        <w:t xml:space="preserve">, </w:t>
      </w:r>
      <w:r w:rsidR="005D10DA" w:rsidRPr="007B36C1">
        <w:t>Türk Silahlı Kuvvetlerine ait hava araçları için askeri gerekliliklerin olması</w:t>
      </w:r>
      <w:r w:rsidR="00F66B6C" w:rsidRPr="007B36C1">
        <w:t xml:space="preserve"> (hook bariyer, ağ bariyer vb.)</w:t>
      </w:r>
      <w:r w:rsidR="005D10DA" w:rsidRPr="007B36C1">
        <w:t xml:space="preserve"> ve bunun askeri birimlerce bildirilmesi şartıyla 7 nci maddeye göre Genel Müdürlükçe belirlenen standartların başvuru yaptığı havaalanında sağlanamaması durumunda, </w:t>
      </w:r>
      <w:r w:rsidR="00737671">
        <w:t xml:space="preserve">havaalanı işletmecisi </w:t>
      </w:r>
      <w:r w:rsidR="00F66B6C" w:rsidRPr="007B36C1">
        <w:t>havacılık e</w:t>
      </w:r>
      <w:r w:rsidR="007B36C1" w:rsidRPr="007B36C1">
        <w:t xml:space="preserve">mniyetini teminen gerekli risk analizlerini yapar ve Genel Müdürlüğe sunar. </w:t>
      </w:r>
      <w:r w:rsidR="00931A79">
        <w:t>Genel Müdürlükçe yapacağı değerlendirme neticesinde risk analizini kabul ya da ret edebilir.</w:t>
      </w:r>
    </w:p>
    <w:p w14:paraId="630A2F73" w14:textId="77777777" w:rsidR="00931A79" w:rsidRDefault="00931A79" w:rsidP="00931A79">
      <w:pPr>
        <w:pStyle w:val="ListeParagraf"/>
      </w:pPr>
    </w:p>
    <w:p w14:paraId="4C7296A6" w14:textId="6D1FCE32" w:rsidR="00931A79" w:rsidRPr="007B36C1" w:rsidRDefault="00931A79" w:rsidP="00203511">
      <w:pPr>
        <w:pStyle w:val="ListeParagraf"/>
        <w:numPr>
          <w:ilvl w:val="2"/>
          <w:numId w:val="6"/>
        </w:numPr>
        <w:spacing w:after="0" w:line="240" w:lineRule="auto"/>
        <w:ind w:right="72" w:hanging="11"/>
        <w:jc w:val="both"/>
      </w:pPr>
      <w:r>
        <w:t xml:space="preserve"> Risk analizinin reddedilmesi durumunda ilgili havaalanındaki bahse konu eksikliğin giderilmesi resmi yazı ile başvuru sahibine bildirilir. </w:t>
      </w:r>
    </w:p>
    <w:p w14:paraId="2495E667" w14:textId="77777777" w:rsidR="0006176C" w:rsidRPr="007B36C1" w:rsidRDefault="0006176C" w:rsidP="007B36C1">
      <w:pPr>
        <w:spacing w:after="0" w:line="240" w:lineRule="auto"/>
        <w:ind w:right="72"/>
        <w:jc w:val="both"/>
        <w:rPr>
          <w:highlight w:val="yellow"/>
        </w:rPr>
      </w:pPr>
    </w:p>
    <w:p w14:paraId="30C78150" w14:textId="1F180026" w:rsidR="00A54413" w:rsidRPr="009A0659" w:rsidRDefault="00E94443" w:rsidP="00AA741F">
      <w:pPr>
        <w:pStyle w:val="Balk3"/>
      </w:pPr>
      <w:bookmarkStart w:id="23" w:name="_Toc176724385"/>
      <w:r w:rsidRPr="00AC08A8">
        <w:t>Sertifikaların Hazırlanması ve İmzaya Sunulması</w:t>
      </w:r>
      <w:bookmarkEnd w:id="23"/>
    </w:p>
    <w:p w14:paraId="13DE9AEF" w14:textId="77777777" w:rsidR="005B1502" w:rsidRPr="00AC08A8" w:rsidRDefault="005B1502" w:rsidP="00AC08A8">
      <w:pPr>
        <w:pStyle w:val="ListeParagraf"/>
        <w:spacing w:after="0" w:line="240" w:lineRule="auto"/>
        <w:ind w:left="680" w:right="72"/>
        <w:jc w:val="both"/>
        <w:rPr>
          <w:rFonts w:eastAsia="PMingLiU" w:cs="Times New Roman"/>
          <w:b/>
          <w:lang w:eastAsia="zh-TW"/>
        </w:rPr>
      </w:pPr>
    </w:p>
    <w:p w14:paraId="50E6B52C" w14:textId="208147D8" w:rsidR="003B5A80" w:rsidRPr="00AC08A8" w:rsidRDefault="009A0659" w:rsidP="00203511">
      <w:pPr>
        <w:pStyle w:val="ListeParagraf"/>
        <w:numPr>
          <w:ilvl w:val="2"/>
          <w:numId w:val="7"/>
        </w:numPr>
        <w:spacing w:after="0" w:line="240" w:lineRule="auto"/>
        <w:ind w:right="72" w:hanging="11"/>
        <w:jc w:val="both"/>
      </w:pPr>
      <w:r>
        <w:t xml:space="preserve"> </w:t>
      </w:r>
      <w:r w:rsidR="005B1502" w:rsidRPr="00AC08A8">
        <w:t>Denetimler sonucunda tespit edilen t</w:t>
      </w:r>
      <w:r w:rsidR="00E94443" w:rsidRPr="00AC08A8">
        <w:t>üm eksikliklerin tamamlan</w:t>
      </w:r>
      <w:r w:rsidR="005B1502" w:rsidRPr="00AC08A8">
        <w:t>masını müteakip en geç</w:t>
      </w:r>
      <w:r w:rsidR="00E94443" w:rsidRPr="00AC08A8">
        <w:t xml:space="preserve"> otuz gün içinde </w:t>
      </w:r>
      <w:r w:rsidR="005B4C00" w:rsidRPr="00AC08A8">
        <w:t>Havaalanları</w:t>
      </w:r>
      <w:r w:rsidR="003B5A80" w:rsidRPr="00AC08A8">
        <w:t xml:space="preserve"> Daire Başkanlığı koordinesinde inceleme komisyonu toplanarak nihai bir değerlendirme yapar. Değerlendirme sonucu alınan kararlar sorumlu personel tarafından düzenlenecek bir rapor ile kayıt altına alınır. </w:t>
      </w:r>
    </w:p>
    <w:p w14:paraId="4A5F91A5" w14:textId="1AADFA78" w:rsidR="003B5A80" w:rsidRPr="00AC08A8" w:rsidRDefault="009A0659" w:rsidP="00203511">
      <w:pPr>
        <w:pStyle w:val="ListeParagraf"/>
        <w:numPr>
          <w:ilvl w:val="2"/>
          <w:numId w:val="7"/>
        </w:numPr>
        <w:spacing w:after="0" w:line="240" w:lineRule="auto"/>
        <w:ind w:right="72" w:hanging="11"/>
        <w:jc w:val="both"/>
      </w:pPr>
      <w:r>
        <w:t xml:space="preserve"> </w:t>
      </w:r>
      <w:r w:rsidR="003B5A80" w:rsidRPr="00AC08A8">
        <w:t xml:space="preserve">Değerlendirme sonucunun </w:t>
      </w:r>
      <w:r w:rsidR="00E94443" w:rsidRPr="00AC08A8">
        <w:t xml:space="preserve">olumlu olması </w:t>
      </w:r>
      <w:r w:rsidR="003B5A80" w:rsidRPr="00AC08A8">
        <w:t xml:space="preserve">halinde </w:t>
      </w:r>
      <w:r w:rsidR="00E94443" w:rsidRPr="00AC08A8">
        <w:t>en geç otuz gün içinde başvuru sahibine Genel Müdürlükçe EK-1’de yer alan şablona uygun olarak havaalanı sertifikası düzenlenir ve Bakanın imzasıyla verilir.</w:t>
      </w:r>
    </w:p>
    <w:p w14:paraId="58097CDF" w14:textId="76488592" w:rsidR="006D48D8" w:rsidRPr="00AC08A8" w:rsidRDefault="009A0659" w:rsidP="00203511">
      <w:pPr>
        <w:pStyle w:val="ListeParagraf"/>
        <w:numPr>
          <w:ilvl w:val="2"/>
          <w:numId w:val="7"/>
        </w:numPr>
        <w:spacing w:after="0" w:line="240" w:lineRule="auto"/>
        <w:ind w:right="72" w:hanging="11"/>
        <w:jc w:val="both"/>
      </w:pPr>
      <w:r>
        <w:t xml:space="preserve"> </w:t>
      </w:r>
      <w:r w:rsidR="00E94443" w:rsidRPr="00AC08A8">
        <w:t xml:space="preserve">Verilen sertifika </w:t>
      </w:r>
      <w:r w:rsidR="003B5A80" w:rsidRPr="00AC08A8">
        <w:t xml:space="preserve">bu dokümanın 1.2.4 </w:t>
      </w:r>
      <w:r w:rsidR="00D726E9" w:rsidRPr="00AC08A8">
        <w:t>v</w:t>
      </w:r>
      <w:r w:rsidR="00D726E9" w:rsidRPr="00243606">
        <w:t xml:space="preserve">e 1.2.5 </w:t>
      </w:r>
      <w:r w:rsidR="003B5A80" w:rsidRPr="00243606">
        <w:t>nu</w:t>
      </w:r>
      <w:r w:rsidR="003B5A80" w:rsidRPr="00AC08A8">
        <w:t>maralı madde</w:t>
      </w:r>
      <w:r w:rsidR="00D726E9" w:rsidRPr="00AC08A8">
        <w:t>lerinde</w:t>
      </w:r>
      <w:r w:rsidR="00E94443" w:rsidRPr="00AC08A8">
        <w:t xml:space="preserve"> belirtilen analiz sonuçlarına göre şarta ve/veya şartlara bağlanabilir. Bu durumda havaalanının işletim </w:t>
      </w:r>
      <w:r w:rsidR="006D48D8" w:rsidRPr="00AC08A8">
        <w:t xml:space="preserve">şartları sertifika ile birlikte </w:t>
      </w:r>
      <w:r w:rsidR="00E94443" w:rsidRPr="00AC08A8">
        <w:t>havaalanı işletmecisine bildirilir.</w:t>
      </w:r>
    </w:p>
    <w:p w14:paraId="72FAA700" w14:textId="02006F00" w:rsidR="0049654F" w:rsidRDefault="009A0659" w:rsidP="00203511">
      <w:pPr>
        <w:pStyle w:val="ListeParagraf"/>
        <w:numPr>
          <w:ilvl w:val="2"/>
          <w:numId w:val="7"/>
        </w:numPr>
        <w:spacing w:after="0" w:line="240" w:lineRule="auto"/>
        <w:ind w:right="72" w:hanging="11"/>
        <w:jc w:val="both"/>
      </w:pPr>
      <w:r>
        <w:t xml:space="preserve"> </w:t>
      </w:r>
      <w:r w:rsidR="00E94443" w:rsidRPr="00AC08A8">
        <w:t>Sertifika verilen havaalanları ve varsa işletim şartları Türkiye Havacılık Bilgi Yayını (AIP)'nın ilgili bölümlerinde yayımlanır.</w:t>
      </w:r>
    </w:p>
    <w:p w14:paraId="6EE4471B" w14:textId="77777777" w:rsidR="00AA741F" w:rsidRPr="00785136" w:rsidRDefault="00AA741F" w:rsidP="00AA741F">
      <w:pPr>
        <w:pStyle w:val="ListeParagraf"/>
        <w:spacing w:after="0" w:line="240" w:lineRule="auto"/>
        <w:ind w:right="72"/>
        <w:jc w:val="both"/>
      </w:pPr>
    </w:p>
    <w:p w14:paraId="4E08E332" w14:textId="587F2008" w:rsidR="00785136" w:rsidRPr="001C115E" w:rsidRDefault="0049654F" w:rsidP="00AA741F">
      <w:pPr>
        <w:pStyle w:val="Balk3"/>
      </w:pPr>
      <w:bookmarkStart w:id="24" w:name="_Toc176724386"/>
      <w:r w:rsidRPr="001C115E">
        <w:t>Kullanılan Doküman, Form, Kontrol Listesi ve Diğer Mevzuatlar</w:t>
      </w:r>
      <w:bookmarkEnd w:id="24"/>
      <w:r w:rsidRPr="001C115E">
        <w:t xml:space="preserve"> </w:t>
      </w:r>
    </w:p>
    <w:p w14:paraId="1FFCAE8C" w14:textId="77777777" w:rsidR="00785136" w:rsidRPr="00785136" w:rsidRDefault="00785136" w:rsidP="001C115E">
      <w:pPr>
        <w:pStyle w:val="Balk3"/>
        <w:numPr>
          <w:ilvl w:val="0"/>
          <w:numId w:val="0"/>
        </w:numPr>
        <w:ind w:left="680"/>
      </w:pPr>
    </w:p>
    <w:p w14:paraId="4EAFE5CC" w14:textId="77777777" w:rsidR="00B47B20" w:rsidRDefault="00B47B20" w:rsidP="00785136">
      <w:pPr>
        <w:numPr>
          <w:ilvl w:val="0"/>
          <w:numId w:val="1"/>
        </w:numPr>
        <w:spacing w:after="0" w:line="240" w:lineRule="auto"/>
        <w:ind w:right="72"/>
        <w:jc w:val="both"/>
        <w:rPr>
          <w:rFonts w:eastAsia="PMingLiU" w:cs="Times New Roman"/>
          <w:lang w:eastAsia="zh-TW"/>
        </w:rPr>
      </w:pPr>
      <w:r w:rsidRPr="00785136">
        <w:rPr>
          <w:rFonts w:eastAsia="PMingLiU" w:cs="Times New Roman"/>
          <w:lang w:eastAsia="zh-TW"/>
        </w:rPr>
        <w:t>2920 sayılı Türk Sivil Havacılık Kanunu</w:t>
      </w:r>
    </w:p>
    <w:p w14:paraId="15C119E3" w14:textId="24F98820" w:rsidR="00AA741F" w:rsidRPr="00785136" w:rsidRDefault="00AA741F" w:rsidP="00AA741F">
      <w:pPr>
        <w:numPr>
          <w:ilvl w:val="0"/>
          <w:numId w:val="1"/>
        </w:numPr>
        <w:spacing w:after="0" w:line="240" w:lineRule="auto"/>
        <w:ind w:right="72"/>
        <w:jc w:val="both"/>
        <w:rPr>
          <w:rFonts w:eastAsia="PMingLiU" w:cs="Times New Roman"/>
          <w:lang w:eastAsia="zh-TW"/>
        </w:rPr>
      </w:pPr>
      <w:r>
        <w:rPr>
          <w:rFonts w:eastAsia="PMingLiU" w:cs="Times New Roman"/>
          <w:lang w:eastAsia="zh-TW"/>
        </w:rPr>
        <w:t xml:space="preserve">4 </w:t>
      </w:r>
      <w:proofErr w:type="spellStart"/>
      <w:r>
        <w:rPr>
          <w:rFonts w:eastAsia="PMingLiU" w:cs="Times New Roman"/>
          <w:lang w:eastAsia="zh-TW"/>
        </w:rPr>
        <w:t>nolu</w:t>
      </w:r>
      <w:proofErr w:type="spellEnd"/>
      <w:r>
        <w:rPr>
          <w:rFonts w:eastAsia="PMingLiU" w:cs="Times New Roman"/>
          <w:lang w:eastAsia="zh-TW"/>
        </w:rPr>
        <w:t xml:space="preserve"> </w:t>
      </w:r>
      <w:r w:rsidRPr="00AA741F">
        <w:rPr>
          <w:rFonts w:eastAsia="PMingLiU" w:cs="Times New Roman"/>
          <w:lang w:eastAsia="zh-TW"/>
        </w:rPr>
        <w:t>Bakanlıklara Bağlı, İlgili, İlişkili Kurum ve Kuruluşlar ile Diğer Kurum ve Kuruluşların Teşkilatı Hakkında Cumhurbaşkanlığı Kararnamesi</w:t>
      </w:r>
    </w:p>
    <w:p w14:paraId="4D0F9382" w14:textId="52528889" w:rsidR="00B47B20" w:rsidRPr="00AC08A8" w:rsidRDefault="00B47B20" w:rsidP="00AC08A8">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Yapım İşletim ve Sertifikalandırma Yönetmeliği</w:t>
      </w:r>
      <w:r w:rsidR="00882D80" w:rsidRPr="00AC08A8">
        <w:rPr>
          <w:rFonts w:eastAsia="PMingLiU" w:cs="Times New Roman"/>
          <w:lang w:eastAsia="zh-TW"/>
        </w:rPr>
        <w:t xml:space="preserve"> (SHY-14A)</w:t>
      </w:r>
    </w:p>
    <w:p w14:paraId="3AAABDBD" w14:textId="0AE10C2B" w:rsidR="0006176C" w:rsidRPr="00AC08A8" w:rsidRDefault="0006176C" w:rsidP="00AC08A8">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Acil Durum Planı Haz</w:t>
      </w:r>
      <w:r w:rsidR="00882D80" w:rsidRPr="00AC08A8">
        <w:rPr>
          <w:rFonts w:eastAsia="PMingLiU" w:cs="Times New Roman"/>
          <w:lang w:eastAsia="zh-TW"/>
        </w:rPr>
        <w:t>ırlanmasına İlişkin Talimat (SHT-ADP)</w:t>
      </w:r>
    </w:p>
    <w:p w14:paraId="4B2FFBF0" w14:textId="44A774A9" w:rsidR="00882D80" w:rsidRPr="00AC08A8" w:rsidRDefault="00882D80" w:rsidP="00AC08A8">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Elektrik Sistemleri Tasarımına İlişkin Talimat (SHT-ELEKTRİK)</w:t>
      </w:r>
    </w:p>
    <w:p w14:paraId="6E4ABFA8" w14:textId="434CBE85" w:rsidR="00882D80" w:rsidRPr="00AC08A8" w:rsidRDefault="00882D80" w:rsidP="00AC08A8">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lastRenderedPageBreak/>
        <w:t>Apron İşaretlemeleri Talimatı (SHT-APRON)</w:t>
      </w:r>
    </w:p>
    <w:p w14:paraId="7235CA7B" w14:textId="43A90851" w:rsidR="00882D80" w:rsidRPr="00AC08A8" w:rsidRDefault="00882D80" w:rsidP="00AC08A8">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Emniyet Standartları Talimatı (SHT-HES)</w:t>
      </w:r>
    </w:p>
    <w:p w14:paraId="37A4ADB7" w14:textId="46B0E62A" w:rsidR="00882D80" w:rsidRPr="00AC08A8" w:rsidRDefault="00882D80" w:rsidP="00AC08A8">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El Kitabı Talimatı (SHT-HEK)</w:t>
      </w:r>
    </w:p>
    <w:p w14:paraId="0B7AB1D4" w14:textId="7D07EFA3" w:rsidR="00882D80" w:rsidRPr="00AC08A8" w:rsidRDefault="00882D80" w:rsidP="00AC08A8">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Havaalanlarında Yapılacak Havacılık Çalışması ve Gölgeleme Talimatı (SHT-HÇG)</w:t>
      </w:r>
    </w:p>
    <w:p w14:paraId="395E985D" w14:textId="348147D6" w:rsidR="00882D80" w:rsidRPr="00AC08A8" w:rsidRDefault="00882D80" w:rsidP="00AC08A8">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Havaalanları Dairesi Eğitim Talimatı (SHT-EĞİTİM/HAD)</w:t>
      </w:r>
    </w:p>
    <w:p w14:paraId="5EADADE3" w14:textId="6070DCFD" w:rsidR="00882D80" w:rsidRPr="00AC08A8" w:rsidRDefault="00882D80" w:rsidP="00AC08A8">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Havaalanlarında Emniyet Yönetim Sisteminin Uygulanmasına Yönelik Talimat (SHT-SMS/HAD)</w:t>
      </w:r>
    </w:p>
    <w:p w14:paraId="64DABA89" w14:textId="7E14C62E" w:rsidR="00882D80" w:rsidRPr="00AC08A8" w:rsidRDefault="006A137E" w:rsidP="00AC08A8">
      <w:pPr>
        <w:numPr>
          <w:ilvl w:val="0"/>
          <w:numId w:val="1"/>
        </w:numPr>
        <w:spacing w:after="0" w:line="240" w:lineRule="auto"/>
        <w:ind w:right="72"/>
        <w:jc w:val="both"/>
        <w:rPr>
          <w:rFonts w:eastAsia="PMingLiU" w:cs="Times New Roman"/>
          <w:lang w:eastAsia="zh-TW"/>
        </w:rPr>
      </w:pPr>
      <w:hyperlink r:id="rId8" w:tgtFrame="_blank" w:history="1">
        <w:r w:rsidR="00882D80" w:rsidRPr="00AC08A8">
          <w:rPr>
            <w:rFonts w:eastAsia="PMingLiU" w:cs="Times New Roman"/>
            <w:lang w:eastAsia="zh-TW"/>
          </w:rPr>
          <w:t>Sivil Havacılık İşletmeleri Denetimlerine İlişkin Uygulama Esasları Talimatı</w:t>
        </w:r>
      </w:hyperlink>
      <w:r w:rsidR="0027607E" w:rsidRPr="00AC08A8">
        <w:rPr>
          <w:rFonts w:eastAsia="PMingLiU" w:cs="Times New Roman"/>
          <w:lang w:eastAsia="zh-TW"/>
        </w:rPr>
        <w:t xml:space="preserve"> (SHT-DENETİM)</w:t>
      </w:r>
    </w:p>
    <w:p w14:paraId="699AB83E" w14:textId="4C92B37B" w:rsidR="00B47B20" w:rsidRDefault="00B47B20" w:rsidP="00AC08A8">
      <w:pPr>
        <w:numPr>
          <w:ilvl w:val="0"/>
          <w:numId w:val="1"/>
        </w:numPr>
        <w:spacing w:after="0" w:line="240" w:lineRule="auto"/>
        <w:rPr>
          <w:rFonts w:eastAsia="PMingLiU" w:cs="Times New Roman"/>
          <w:snapToGrid w:val="0"/>
          <w:lang w:eastAsia="fr-FR"/>
        </w:rPr>
      </w:pPr>
      <w:r w:rsidRPr="00AC08A8">
        <w:rPr>
          <w:rFonts w:eastAsia="PMingLiU" w:cs="Times New Roman"/>
          <w:snapToGrid w:val="0"/>
          <w:lang w:eastAsia="fr-FR"/>
        </w:rPr>
        <w:t xml:space="preserve">Havaalanı </w:t>
      </w:r>
      <w:r w:rsidR="007B36C1">
        <w:rPr>
          <w:rFonts w:eastAsia="PMingLiU" w:cs="Times New Roman"/>
          <w:snapToGrid w:val="0"/>
          <w:lang w:eastAsia="fr-FR"/>
        </w:rPr>
        <w:t>Sertifikası</w:t>
      </w:r>
      <w:r w:rsidRPr="00AC08A8">
        <w:rPr>
          <w:rFonts w:eastAsia="PMingLiU" w:cs="Times New Roman"/>
          <w:snapToGrid w:val="0"/>
          <w:lang w:eastAsia="fr-FR"/>
        </w:rPr>
        <w:t xml:space="preserve"> Başvuru </w:t>
      </w:r>
      <w:r w:rsidR="00926E55">
        <w:rPr>
          <w:rFonts w:eastAsia="PMingLiU" w:cs="Times New Roman"/>
          <w:snapToGrid w:val="0"/>
          <w:lang w:eastAsia="fr-FR"/>
        </w:rPr>
        <w:t xml:space="preserve">/ Değişiklik / İlave </w:t>
      </w:r>
      <w:r w:rsidRPr="00AC08A8">
        <w:rPr>
          <w:rFonts w:eastAsia="PMingLiU" w:cs="Times New Roman"/>
          <w:snapToGrid w:val="0"/>
          <w:lang w:eastAsia="fr-FR"/>
        </w:rPr>
        <w:t>Formu</w:t>
      </w:r>
    </w:p>
    <w:p w14:paraId="20EC9662" w14:textId="581ACB6A" w:rsidR="00E50F0C" w:rsidRDefault="006A137E" w:rsidP="00AC08A8">
      <w:pPr>
        <w:numPr>
          <w:ilvl w:val="0"/>
          <w:numId w:val="1"/>
        </w:numPr>
        <w:spacing w:after="0" w:line="240" w:lineRule="auto"/>
        <w:rPr>
          <w:rFonts w:eastAsia="PMingLiU" w:cs="Times New Roman"/>
          <w:snapToGrid w:val="0"/>
          <w:lang w:eastAsia="fr-FR"/>
        </w:rPr>
      </w:pPr>
      <w:hyperlink r:id="rId9" w:tgtFrame="_blank" w:history="1">
        <w:r w:rsidR="00E50F0C" w:rsidRPr="00E50F0C">
          <w:rPr>
            <w:rFonts w:eastAsia="PMingLiU" w:cs="Times New Roman"/>
            <w:snapToGrid w:val="0"/>
            <w:lang w:eastAsia="fr-FR"/>
          </w:rPr>
          <w:t>Havaalanı Sertifikası Başvurusu  Değişiklik  İlave İçin Kontrol Formu</w:t>
        </w:r>
      </w:hyperlink>
    </w:p>
    <w:p w14:paraId="46692E70" w14:textId="58891B8D" w:rsidR="00E50F0C" w:rsidRDefault="00E50F0C" w:rsidP="00AC08A8">
      <w:pPr>
        <w:numPr>
          <w:ilvl w:val="0"/>
          <w:numId w:val="1"/>
        </w:numPr>
        <w:spacing w:after="0" w:line="240" w:lineRule="auto"/>
        <w:rPr>
          <w:rFonts w:eastAsia="PMingLiU" w:cs="Times New Roman"/>
          <w:snapToGrid w:val="0"/>
          <w:lang w:eastAsia="fr-FR"/>
        </w:rPr>
      </w:pPr>
      <w:r>
        <w:rPr>
          <w:rFonts w:eastAsia="PMingLiU" w:cs="Times New Roman"/>
          <w:snapToGrid w:val="0"/>
          <w:lang w:eastAsia="fr-FR"/>
        </w:rPr>
        <w:t>SMS El Kitabı Kontrol Formu</w:t>
      </w:r>
    </w:p>
    <w:p w14:paraId="22ACC187" w14:textId="71ACAAB3" w:rsidR="00E50F0C" w:rsidRDefault="00E50F0C" w:rsidP="00AC08A8">
      <w:pPr>
        <w:numPr>
          <w:ilvl w:val="0"/>
          <w:numId w:val="1"/>
        </w:numPr>
        <w:spacing w:after="0" w:line="240" w:lineRule="auto"/>
        <w:rPr>
          <w:rFonts w:eastAsia="PMingLiU" w:cs="Times New Roman"/>
          <w:snapToGrid w:val="0"/>
          <w:lang w:eastAsia="fr-FR"/>
        </w:rPr>
      </w:pPr>
      <w:r>
        <w:rPr>
          <w:rFonts w:eastAsia="PMingLiU" w:cs="Times New Roman"/>
          <w:snapToGrid w:val="0"/>
          <w:lang w:eastAsia="fr-FR"/>
        </w:rPr>
        <w:t>Havaalanı El Kitabı Kontrol Formu</w:t>
      </w:r>
    </w:p>
    <w:p w14:paraId="081D8679" w14:textId="18A678CB" w:rsidR="00E50F0C" w:rsidRDefault="00E50F0C" w:rsidP="00AC08A8">
      <w:pPr>
        <w:numPr>
          <w:ilvl w:val="0"/>
          <w:numId w:val="1"/>
        </w:numPr>
        <w:spacing w:after="0" w:line="240" w:lineRule="auto"/>
        <w:rPr>
          <w:rFonts w:eastAsia="PMingLiU" w:cs="Times New Roman"/>
          <w:snapToGrid w:val="0"/>
          <w:lang w:eastAsia="fr-FR"/>
        </w:rPr>
      </w:pPr>
      <w:r>
        <w:rPr>
          <w:rFonts w:eastAsia="PMingLiU" w:cs="Times New Roman"/>
          <w:snapToGrid w:val="0"/>
          <w:lang w:eastAsia="fr-FR"/>
        </w:rPr>
        <w:t>Havaalanı Sertifikasyon Denetimi Kontrol Formu</w:t>
      </w:r>
    </w:p>
    <w:p w14:paraId="0B495DF7" w14:textId="202F7DF1" w:rsidR="00E50F0C" w:rsidRDefault="00E50F0C" w:rsidP="00AC08A8">
      <w:pPr>
        <w:numPr>
          <w:ilvl w:val="0"/>
          <w:numId w:val="1"/>
        </w:numPr>
        <w:spacing w:after="0" w:line="240" w:lineRule="auto"/>
        <w:rPr>
          <w:rFonts w:eastAsia="PMingLiU" w:cs="Times New Roman"/>
          <w:snapToGrid w:val="0"/>
          <w:lang w:eastAsia="fr-FR"/>
        </w:rPr>
      </w:pPr>
      <w:r>
        <w:rPr>
          <w:rFonts w:eastAsia="PMingLiU" w:cs="Times New Roman"/>
          <w:snapToGrid w:val="0"/>
          <w:lang w:eastAsia="fr-FR"/>
        </w:rPr>
        <w:t>Havaalanı Acil Durum Planı Kontrol Formu</w:t>
      </w:r>
    </w:p>
    <w:p w14:paraId="36B8708F" w14:textId="77777777" w:rsidR="00754C4F" w:rsidRDefault="00754C4F" w:rsidP="00754C4F">
      <w:pPr>
        <w:spacing w:after="0" w:line="240" w:lineRule="auto"/>
        <w:rPr>
          <w:rFonts w:eastAsia="PMingLiU" w:cs="Times New Roman"/>
          <w:snapToGrid w:val="0"/>
          <w:lang w:eastAsia="fr-FR"/>
        </w:rPr>
      </w:pPr>
    </w:p>
    <w:p w14:paraId="3ABD9F31" w14:textId="77777777" w:rsidR="00754C4F" w:rsidRDefault="00754C4F" w:rsidP="00754C4F">
      <w:pPr>
        <w:spacing w:after="0" w:line="240" w:lineRule="auto"/>
        <w:rPr>
          <w:rFonts w:eastAsia="PMingLiU" w:cs="Times New Roman"/>
          <w:snapToGrid w:val="0"/>
          <w:lang w:eastAsia="fr-FR"/>
        </w:rPr>
      </w:pPr>
    </w:p>
    <w:p w14:paraId="2C068BC8" w14:textId="77777777" w:rsidR="00754C4F" w:rsidRDefault="00754C4F" w:rsidP="00754C4F">
      <w:pPr>
        <w:spacing w:after="0" w:line="240" w:lineRule="auto"/>
        <w:rPr>
          <w:rFonts w:eastAsia="PMingLiU" w:cs="Times New Roman"/>
          <w:snapToGrid w:val="0"/>
          <w:lang w:eastAsia="fr-FR"/>
        </w:rPr>
      </w:pPr>
    </w:p>
    <w:p w14:paraId="31203472" w14:textId="77777777" w:rsidR="001808CF" w:rsidRDefault="001808CF" w:rsidP="001808CF">
      <w:pPr>
        <w:spacing w:after="0" w:line="240" w:lineRule="auto"/>
        <w:ind w:left="360"/>
        <w:rPr>
          <w:rFonts w:eastAsia="PMingLiU" w:cs="Times New Roman"/>
          <w:snapToGrid w:val="0"/>
          <w:lang w:eastAsia="fr-FR"/>
        </w:rPr>
      </w:pPr>
    </w:p>
    <w:p w14:paraId="5BB9BA13" w14:textId="517821A4" w:rsidR="00243809" w:rsidRPr="00243809" w:rsidRDefault="001258B3" w:rsidP="00203511">
      <w:pPr>
        <w:pStyle w:val="Balk2"/>
        <w:numPr>
          <w:ilvl w:val="0"/>
          <w:numId w:val="3"/>
        </w:numPr>
        <w:spacing w:after="0"/>
        <w:rPr>
          <w:rFonts w:asciiTheme="minorHAnsi" w:hAnsiTheme="minorHAnsi"/>
          <w:szCs w:val="22"/>
        </w:rPr>
      </w:pPr>
      <w:bookmarkStart w:id="25" w:name="_Toc176724387"/>
      <w:r w:rsidRPr="001258B3">
        <w:rPr>
          <w:rFonts w:asciiTheme="minorHAnsi" w:hAnsiTheme="minorHAnsi"/>
          <w:szCs w:val="22"/>
        </w:rPr>
        <w:t>HAVAALANLARI SERTİFİKASYONUNDA DEĞİŞİKLİK</w:t>
      </w:r>
      <w:r>
        <w:rPr>
          <w:rFonts w:asciiTheme="minorHAnsi" w:hAnsiTheme="minorHAnsi"/>
          <w:szCs w:val="22"/>
        </w:rPr>
        <w:t xml:space="preserve"> </w:t>
      </w:r>
      <w:r w:rsidRPr="001258B3">
        <w:rPr>
          <w:rFonts w:asciiTheme="minorHAnsi" w:hAnsiTheme="minorHAnsi"/>
          <w:szCs w:val="22"/>
        </w:rPr>
        <w:t>/</w:t>
      </w:r>
      <w:r>
        <w:rPr>
          <w:rFonts w:asciiTheme="minorHAnsi" w:hAnsiTheme="minorHAnsi"/>
          <w:szCs w:val="22"/>
        </w:rPr>
        <w:t xml:space="preserve"> </w:t>
      </w:r>
      <w:r w:rsidRPr="001258B3">
        <w:rPr>
          <w:rFonts w:asciiTheme="minorHAnsi" w:hAnsiTheme="minorHAnsi"/>
          <w:szCs w:val="22"/>
        </w:rPr>
        <w:t>İLAVE PROSEDÜRÜ</w:t>
      </w:r>
      <w:bookmarkEnd w:id="25"/>
    </w:p>
    <w:p w14:paraId="57A1F672" w14:textId="77777777" w:rsidR="001D5B18" w:rsidRPr="001D5B18" w:rsidRDefault="001D5B18" w:rsidP="00203511">
      <w:pPr>
        <w:pStyle w:val="ListeParagraf"/>
        <w:numPr>
          <w:ilvl w:val="0"/>
          <w:numId w:val="7"/>
        </w:numPr>
        <w:spacing w:after="0" w:line="240" w:lineRule="auto"/>
        <w:outlineLvl w:val="2"/>
        <w:rPr>
          <w:rFonts w:eastAsia="PMingLiU"/>
          <w:b/>
          <w:vanish/>
          <w:lang w:eastAsia="zh-TW"/>
        </w:rPr>
      </w:pPr>
      <w:bookmarkStart w:id="26" w:name="_Toc34208464"/>
      <w:bookmarkStart w:id="27" w:name="_Toc34208580"/>
      <w:bookmarkStart w:id="28" w:name="_Toc34212655"/>
      <w:bookmarkStart w:id="29" w:name="_Toc164160251"/>
      <w:bookmarkStart w:id="30" w:name="_Toc176723897"/>
      <w:bookmarkStart w:id="31" w:name="_Toc176724257"/>
      <w:bookmarkStart w:id="32" w:name="_Toc176724388"/>
      <w:bookmarkEnd w:id="26"/>
      <w:bookmarkEnd w:id="27"/>
      <w:bookmarkEnd w:id="28"/>
      <w:bookmarkEnd w:id="29"/>
      <w:bookmarkEnd w:id="30"/>
      <w:bookmarkEnd w:id="31"/>
      <w:bookmarkEnd w:id="32"/>
    </w:p>
    <w:p w14:paraId="48961DF9" w14:textId="445C8616" w:rsidR="00960E69" w:rsidRDefault="001D5B18" w:rsidP="0027631D">
      <w:pPr>
        <w:pStyle w:val="Balk3"/>
      </w:pPr>
      <w:bookmarkStart w:id="33" w:name="_Toc176724389"/>
      <w:r w:rsidRPr="00960E69">
        <w:t>Değişiklik / İlave Başvurularının İncelenmesi</w:t>
      </w:r>
      <w:bookmarkEnd w:id="33"/>
    </w:p>
    <w:p w14:paraId="3C757F52" w14:textId="77777777" w:rsidR="00960E69" w:rsidRPr="00960E69" w:rsidRDefault="00960E69" w:rsidP="00960E69">
      <w:pPr>
        <w:rPr>
          <w:sz w:val="6"/>
          <w:lang w:eastAsia="zh-TW"/>
        </w:rPr>
      </w:pPr>
    </w:p>
    <w:p w14:paraId="4B55073F" w14:textId="77777777" w:rsidR="00754C4F" w:rsidRPr="00754C4F" w:rsidRDefault="00754C4F" w:rsidP="00203511">
      <w:pPr>
        <w:pStyle w:val="ListeParagraf"/>
        <w:numPr>
          <w:ilvl w:val="0"/>
          <w:numId w:val="8"/>
        </w:numPr>
        <w:jc w:val="both"/>
        <w:rPr>
          <w:vanish/>
        </w:rPr>
      </w:pPr>
    </w:p>
    <w:p w14:paraId="64D501A1" w14:textId="77777777" w:rsidR="00754C4F" w:rsidRPr="00754C4F" w:rsidRDefault="00754C4F" w:rsidP="00203511">
      <w:pPr>
        <w:pStyle w:val="ListeParagraf"/>
        <w:numPr>
          <w:ilvl w:val="0"/>
          <w:numId w:val="8"/>
        </w:numPr>
        <w:jc w:val="both"/>
        <w:rPr>
          <w:vanish/>
        </w:rPr>
      </w:pPr>
    </w:p>
    <w:p w14:paraId="250E701B" w14:textId="77777777" w:rsidR="00754C4F" w:rsidRPr="00754C4F" w:rsidRDefault="00754C4F" w:rsidP="00203511">
      <w:pPr>
        <w:pStyle w:val="ListeParagraf"/>
        <w:numPr>
          <w:ilvl w:val="1"/>
          <w:numId w:val="8"/>
        </w:numPr>
        <w:jc w:val="both"/>
        <w:rPr>
          <w:vanish/>
        </w:rPr>
      </w:pPr>
    </w:p>
    <w:p w14:paraId="0B2865FA" w14:textId="5AAC74EC" w:rsidR="00EF7B9D" w:rsidRDefault="00EF7B9D" w:rsidP="00203511">
      <w:pPr>
        <w:pStyle w:val="ListeParagraf"/>
        <w:numPr>
          <w:ilvl w:val="2"/>
          <w:numId w:val="8"/>
        </w:numPr>
        <w:ind w:left="1429"/>
        <w:jc w:val="both"/>
      </w:pPr>
      <w:r w:rsidRPr="00AC08A8">
        <w:t xml:space="preserve">Genel Müdürlüğe gelen </w:t>
      </w:r>
      <w:r w:rsidR="00A164AD">
        <w:t>değişiklik / ilave</w:t>
      </w:r>
      <w:r>
        <w:t xml:space="preserve"> ba</w:t>
      </w:r>
      <w:r w:rsidRPr="00AC08A8">
        <w:t>şvuru</w:t>
      </w:r>
      <w:r>
        <w:t>su</w:t>
      </w:r>
      <w:r w:rsidRPr="00AC08A8">
        <w:t xml:space="preserve"> dağıtımı en geç 3 gün içerisinde </w:t>
      </w:r>
      <w:r>
        <w:t>sertifikasyon başvurusu</w:t>
      </w:r>
      <w:r w:rsidRPr="00AC08A8">
        <w:t xml:space="preserve"> ile ilgili yürütülecek tüm iş ve işlemlerden sorumlu olacak personele belgenet sistemi üzerinden Havaalanı </w:t>
      </w:r>
      <w:r>
        <w:t xml:space="preserve">Standartları ve Sertifikasyon </w:t>
      </w:r>
      <w:r w:rsidR="0036002E">
        <w:t>Koordinatörü</w:t>
      </w:r>
      <w:r w:rsidRPr="00AC08A8">
        <w:t xml:space="preserve"> tarafından yapılır.</w:t>
      </w:r>
    </w:p>
    <w:p w14:paraId="27DCD42E" w14:textId="77777777" w:rsidR="00EF7B9D" w:rsidRDefault="00EF7B9D" w:rsidP="00EF7B9D">
      <w:pPr>
        <w:pStyle w:val="ListeParagraf"/>
        <w:spacing w:after="0" w:line="240" w:lineRule="auto"/>
        <w:ind w:left="1224"/>
        <w:jc w:val="both"/>
      </w:pPr>
    </w:p>
    <w:p w14:paraId="5DC4B091" w14:textId="620AAF45" w:rsidR="00EF7B9D" w:rsidRPr="00AC08A8" w:rsidRDefault="00EF7B9D" w:rsidP="00203511">
      <w:pPr>
        <w:pStyle w:val="ListeParagraf"/>
        <w:numPr>
          <w:ilvl w:val="2"/>
          <w:numId w:val="8"/>
        </w:numPr>
        <w:ind w:left="709" w:firstLine="0"/>
        <w:jc w:val="both"/>
      </w:pPr>
      <w:r>
        <w:t xml:space="preserve"> </w:t>
      </w:r>
      <w:r w:rsidRPr="00AC08A8">
        <w:t xml:space="preserve">Sorumlu personel tarafından aşağıdaki hususlar dikkate alınarak başvuru dosyası incelenir, tespit edilen eksiklikler başvurudan itibaren en </w:t>
      </w:r>
      <w:r w:rsidR="006F308F">
        <w:t>on beş</w:t>
      </w:r>
      <w:r w:rsidRPr="00AC08A8">
        <w:t xml:space="preserve"> gün içerisinde resmi yazı ile başvuru sahibine bildirilerek bu eksikliklerin en geç otuz gün içerisinde giderilmesi talep edilir. Tüm eksiklikler giderilene kadar bu işlem tekrarlanır.</w:t>
      </w:r>
    </w:p>
    <w:p w14:paraId="5DB68BEE" w14:textId="77777777" w:rsidR="00EF7B9D" w:rsidRPr="00AC08A8" w:rsidRDefault="00EF7B9D" w:rsidP="00EF7B9D">
      <w:pPr>
        <w:pStyle w:val="ListeParagraf"/>
        <w:spacing w:after="0" w:line="240" w:lineRule="auto"/>
        <w:ind w:left="1080"/>
      </w:pPr>
    </w:p>
    <w:p w14:paraId="3F2320D2" w14:textId="3C3F009B" w:rsidR="00EF7B9D" w:rsidRPr="00AC08A8" w:rsidRDefault="00EF7B9D" w:rsidP="00203511">
      <w:pPr>
        <w:pStyle w:val="ListeParagraf"/>
        <w:numPr>
          <w:ilvl w:val="0"/>
          <w:numId w:val="15"/>
        </w:numPr>
        <w:spacing w:after="0" w:line="240" w:lineRule="auto"/>
        <w:jc w:val="both"/>
      </w:pPr>
      <w:r w:rsidRPr="00AC08A8">
        <w:t xml:space="preserve">Havaalanı </w:t>
      </w:r>
      <w:r w:rsidR="00A164AD">
        <w:t>değişiklik / ilave</w:t>
      </w:r>
      <w:r w:rsidRPr="00AC08A8">
        <w:t xml:space="preserve"> başvuru dosyası </w:t>
      </w:r>
      <w:r w:rsidR="00A164AD" w:rsidRPr="00AC08A8">
        <w:t>Havaalanı Sertifikası</w:t>
      </w:r>
      <w:r w:rsidR="00A164AD">
        <w:t xml:space="preserve"> / Değişiklik / İlave</w:t>
      </w:r>
      <w:r w:rsidR="00A164AD" w:rsidRPr="00AC08A8">
        <w:t xml:space="preserve"> Başvuru Formu</w:t>
      </w:r>
      <w:r w:rsidR="00A164AD">
        <w:t>nda da</w:t>
      </w:r>
      <w:r w:rsidRPr="00AC08A8">
        <w:t xml:space="preserve"> belirtildiği üzere</w:t>
      </w:r>
      <w:r w:rsidR="006F308F">
        <w:t xml:space="preserve"> değişik / ilaveye</w:t>
      </w:r>
      <w:r w:rsidR="00A164AD" w:rsidRPr="00A164AD">
        <w:t xml:space="preserve"> esas tesislerin kullanıma açılma tarihinden </w:t>
      </w:r>
      <w:r w:rsidRPr="00AC08A8">
        <w:t xml:space="preserve">en az </w:t>
      </w:r>
      <w:r w:rsidR="00A164AD">
        <w:t>elli</w:t>
      </w:r>
      <w:r w:rsidRPr="00AC08A8">
        <w:t xml:space="preserve"> gün önce başvuru sahibi tarafından Genel Müdürlüğe sunulmalıdır. </w:t>
      </w:r>
    </w:p>
    <w:p w14:paraId="41AEFFB1" w14:textId="77777777" w:rsidR="00EF7B9D" w:rsidRPr="00AC08A8" w:rsidRDefault="00EF7B9D" w:rsidP="00EF7B9D">
      <w:pPr>
        <w:pStyle w:val="ListeParagraf"/>
        <w:spacing w:after="0" w:line="240" w:lineRule="auto"/>
        <w:ind w:left="1440"/>
        <w:jc w:val="both"/>
      </w:pPr>
    </w:p>
    <w:p w14:paraId="7193F640" w14:textId="77777777" w:rsidR="00EF7B9D" w:rsidRPr="00AC08A8" w:rsidRDefault="00EF7B9D" w:rsidP="00203511">
      <w:pPr>
        <w:pStyle w:val="ListeParagraf"/>
        <w:numPr>
          <w:ilvl w:val="0"/>
          <w:numId w:val="15"/>
        </w:numPr>
        <w:spacing w:after="0" w:line="240" w:lineRule="auto"/>
      </w:pPr>
      <w:r w:rsidRPr="00AC08A8">
        <w:t>Başvuru dosyası şu belgeleri içermelidir:</w:t>
      </w:r>
    </w:p>
    <w:p w14:paraId="545AE3FE" w14:textId="77777777" w:rsidR="00EF7B9D" w:rsidRPr="00AC08A8" w:rsidRDefault="00EF7B9D" w:rsidP="00EF7B9D">
      <w:pPr>
        <w:pStyle w:val="ListeParagraf"/>
        <w:spacing w:after="0" w:line="240" w:lineRule="auto"/>
        <w:ind w:left="1440"/>
      </w:pPr>
    </w:p>
    <w:p w14:paraId="3DE97318" w14:textId="77777777" w:rsidR="00EF7B9D" w:rsidRPr="00AC08A8" w:rsidRDefault="00EF7B9D" w:rsidP="00203511">
      <w:pPr>
        <w:pStyle w:val="ListeParagraf"/>
        <w:numPr>
          <w:ilvl w:val="2"/>
          <w:numId w:val="2"/>
        </w:numPr>
        <w:spacing w:after="0" w:line="240" w:lineRule="auto"/>
        <w:ind w:left="1843"/>
        <w:jc w:val="both"/>
      </w:pPr>
      <w:r w:rsidRPr="00AC08A8">
        <w:t>Havaalanı Sertifikasyon ve İşletim Yönetmeliği (SHY-14A)'nin 11 inci maddesinin birinci fıkrasında belirtilen Ulaştırma</w:t>
      </w:r>
      <w:r>
        <w:t xml:space="preserve"> ve Altyapı</w:t>
      </w:r>
      <w:r w:rsidRPr="00AC08A8">
        <w:t xml:space="preserve"> Bakanlığından alınan resmi belge. (Adı geçen Yönetmeliğin yayımı tarihinden önce yapımına başlanan havaalanları için bu belgenin sunulması zorunlu değildir.),</w:t>
      </w:r>
    </w:p>
    <w:p w14:paraId="3FF1482B" w14:textId="77777777" w:rsidR="00EF7B9D" w:rsidRPr="00AC08A8" w:rsidRDefault="00EF7B9D" w:rsidP="00203511">
      <w:pPr>
        <w:pStyle w:val="ListeParagraf"/>
        <w:numPr>
          <w:ilvl w:val="2"/>
          <w:numId w:val="2"/>
        </w:numPr>
        <w:spacing w:after="0" w:line="240" w:lineRule="auto"/>
        <w:ind w:left="1843"/>
        <w:jc w:val="both"/>
      </w:pPr>
      <w:r>
        <w:t xml:space="preserve">Genel Müdürlük </w:t>
      </w:r>
      <w:r w:rsidRPr="00AC08A8">
        <w:t>Kalite Yönetim Sisteminde FR.03 numarası ile tanımlanan “Havaalanı Sertifikası</w:t>
      </w:r>
      <w:r>
        <w:t xml:space="preserve"> / Değişiklik / İlave</w:t>
      </w:r>
      <w:r w:rsidRPr="00AC08A8">
        <w:t xml:space="preserve"> Başvuru Formu”</w:t>
      </w:r>
      <w:r>
        <w:t xml:space="preserve"> ve ekleri</w:t>
      </w:r>
      <w:r w:rsidRPr="00AC08A8">
        <w:t>,</w:t>
      </w:r>
    </w:p>
    <w:p w14:paraId="266A7B68" w14:textId="13E6D210" w:rsidR="00EF7B9D" w:rsidRPr="00AC08A8" w:rsidRDefault="006F308F" w:rsidP="00203511">
      <w:pPr>
        <w:pStyle w:val="ListeParagraf"/>
        <w:numPr>
          <w:ilvl w:val="2"/>
          <w:numId w:val="2"/>
        </w:numPr>
        <w:spacing w:after="0" w:line="240" w:lineRule="auto"/>
        <w:ind w:left="1843"/>
        <w:jc w:val="both"/>
      </w:pPr>
      <w:r>
        <w:t xml:space="preserve">Değişiklik / İlave </w:t>
      </w:r>
      <w:r w:rsidRPr="00AC08A8">
        <w:t>yapılması</w:t>
      </w:r>
      <w:r>
        <w:t xml:space="preserve"> planlanan tesislerin kullanıma açılmasından sonraki duruma </w:t>
      </w:r>
      <w:r w:rsidR="00EF7B9D" w:rsidRPr="00AC08A8">
        <w:t>uygun olarak hazırlanmış Havaalanı El Kitabı,</w:t>
      </w:r>
    </w:p>
    <w:p w14:paraId="5E0CF9D4" w14:textId="77777777" w:rsidR="00EF7B9D" w:rsidRPr="00AC08A8" w:rsidRDefault="00EF7B9D" w:rsidP="00203511">
      <w:pPr>
        <w:pStyle w:val="ListeParagraf"/>
        <w:numPr>
          <w:ilvl w:val="2"/>
          <w:numId w:val="2"/>
        </w:numPr>
        <w:spacing w:after="0" w:line="240" w:lineRule="auto"/>
        <w:ind w:left="1843"/>
        <w:jc w:val="both"/>
      </w:pPr>
      <w:r w:rsidRPr="00AC08A8">
        <w:t>SHY-14A Yönetmeliğinin 8. maddesinde belirtilen kriterlere göre hazırlanmış Havaalanı Planı,</w:t>
      </w:r>
    </w:p>
    <w:p w14:paraId="32D92AEF" w14:textId="77777777" w:rsidR="00EF7B9D" w:rsidRPr="00AC08A8" w:rsidRDefault="00EF7B9D" w:rsidP="00203511">
      <w:pPr>
        <w:pStyle w:val="ListeParagraf"/>
        <w:numPr>
          <w:ilvl w:val="2"/>
          <w:numId w:val="2"/>
        </w:numPr>
        <w:spacing w:after="0" w:line="240" w:lineRule="auto"/>
        <w:ind w:left="1843"/>
        <w:jc w:val="both"/>
      </w:pPr>
      <w:r w:rsidRPr="00AC08A8">
        <w:t>ICAO tarafından yayımlanan Ek 15 Appendix 1,</w:t>
      </w:r>
      <w:r>
        <w:t xml:space="preserve"> AD 2.1 ilâ </w:t>
      </w:r>
      <w:r w:rsidRPr="00AC08A8">
        <w:t>2.23 bölümlerinde yer alan bilgiler,</w:t>
      </w:r>
    </w:p>
    <w:p w14:paraId="5050E266" w14:textId="77777777" w:rsidR="00EF7B9D" w:rsidRPr="00AC08A8" w:rsidRDefault="00EF7B9D" w:rsidP="00203511">
      <w:pPr>
        <w:pStyle w:val="ListeParagraf"/>
        <w:numPr>
          <w:ilvl w:val="2"/>
          <w:numId w:val="2"/>
        </w:numPr>
        <w:spacing w:after="0" w:line="240" w:lineRule="auto"/>
        <w:ind w:left="1843"/>
        <w:jc w:val="both"/>
      </w:pPr>
      <w:r w:rsidRPr="00AC08A8">
        <w:lastRenderedPageBreak/>
        <w:t>Havaalanı Sertifikası</w:t>
      </w:r>
      <w:r>
        <w:t xml:space="preserve"> / Değişiklik / İlave</w:t>
      </w:r>
      <w:r w:rsidRPr="00AC08A8">
        <w:t xml:space="preserve"> Başvuru Formu</w:t>
      </w:r>
      <w:r>
        <w:t>nun 3</w:t>
      </w:r>
      <w:r w:rsidRPr="00AC08A8">
        <w:t>. bölümünde istenilen havaalanı arazisinin mülkiyet durumunu gösterir belgeler,</w:t>
      </w:r>
    </w:p>
    <w:p w14:paraId="4A0A3926" w14:textId="191566E3" w:rsidR="00EF7B9D" w:rsidRPr="00AC08A8" w:rsidRDefault="006F308F" w:rsidP="00203511">
      <w:pPr>
        <w:pStyle w:val="ListeParagraf"/>
        <w:numPr>
          <w:ilvl w:val="2"/>
          <w:numId w:val="2"/>
        </w:numPr>
        <w:spacing w:after="0" w:line="240" w:lineRule="auto"/>
        <w:ind w:left="1843"/>
        <w:jc w:val="both"/>
      </w:pPr>
      <w:r>
        <w:t xml:space="preserve">Değişiklik / İlave </w:t>
      </w:r>
      <w:r w:rsidRPr="00AC08A8">
        <w:t>yapılması</w:t>
      </w:r>
      <w:r>
        <w:t xml:space="preserve"> planlanan tesislerin kullanıma açılmasından sonraki duruma</w:t>
      </w:r>
      <w:r w:rsidRPr="00AC08A8">
        <w:t xml:space="preserve"> </w:t>
      </w:r>
      <w:r w:rsidR="00EF7B9D" w:rsidRPr="00AC08A8">
        <w:t>uygun olarak hazırlanmış Havaalanı Acil Durum Planı,</w:t>
      </w:r>
    </w:p>
    <w:p w14:paraId="053F3555" w14:textId="028EDE8D" w:rsidR="00EF7B9D" w:rsidRPr="00AC08A8" w:rsidRDefault="006F308F" w:rsidP="00203511">
      <w:pPr>
        <w:pStyle w:val="ListeParagraf"/>
        <w:numPr>
          <w:ilvl w:val="2"/>
          <w:numId w:val="2"/>
        </w:numPr>
        <w:spacing w:after="0" w:line="240" w:lineRule="auto"/>
        <w:ind w:left="1843"/>
        <w:jc w:val="both"/>
      </w:pPr>
      <w:r>
        <w:t xml:space="preserve">Değişiklik / İlave </w:t>
      </w:r>
      <w:r w:rsidRPr="00AC08A8">
        <w:t>yapılması</w:t>
      </w:r>
      <w:r>
        <w:t xml:space="preserve"> planlanan tesislerin kullanıma açılmasından sonraki duruma</w:t>
      </w:r>
      <w:r w:rsidRPr="00AC08A8">
        <w:t xml:space="preserve"> </w:t>
      </w:r>
      <w:r w:rsidR="00EF7B9D" w:rsidRPr="00AC08A8">
        <w:t>uygun olarak hazırlanmış SMS El Kitabı,</w:t>
      </w:r>
    </w:p>
    <w:p w14:paraId="0FCAA9F0" w14:textId="15A8C5A3" w:rsidR="00EF7B9D" w:rsidRPr="00AC08A8" w:rsidRDefault="00EF7B9D" w:rsidP="00203511">
      <w:pPr>
        <w:pStyle w:val="ListeParagraf"/>
        <w:numPr>
          <w:ilvl w:val="2"/>
          <w:numId w:val="2"/>
        </w:numPr>
        <w:spacing w:after="0" w:line="240" w:lineRule="auto"/>
        <w:ind w:left="1843"/>
        <w:jc w:val="both"/>
      </w:pPr>
      <w:r w:rsidRPr="00AC08A8">
        <w:t xml:space="preserve">Genel Müdürlüğümüz Hizmet Tarifesinde belirtilen </w:t>
      </w:r>
      <w:r w:rsidR="006F308F">
        <w:t>hizmet ücretinin</w:t>
      </w:r>
      <w:r w:rsidRPr="00AC08A8">
        <w:t xml:space="preserve"> yatırıldığını gösterir makbuz,</w:t>
      </w:r>
    </w:p>
    <w:p w14:paraId="6CE61834" w14:textId="5FECA9A6" w:rsidR="00EF7B9D" w:rsidRDefault="00EF7B9D" w:rsidP="00203511">
      <w:pPr>
        <w:pStyle w:val="ListeParagraf"/>
        <w:numPr>
          <w:ilvl w:val="2"/>
          <w:numId w:val="2"/>
        </w:numPr>
        <w:spacing w:after="0" w:line="240" w:lineRule="auto"/>
        <w:ind w:left="1843"/>
        <w:jc w:val="both"/>
      </w:pPr>
      <w:r w:rsidRPr="00AC08A8">
        <w:t>Sivil hava ulaşımına açık hava askeri havaalanlarında söz konusu havaalanında sivil havaalanı işletmecisi ile askeri meydan komutanlığının sorumlu olduğu hizmetlerin neler olduğu ve uçuş ve havaalanı emniyeti açısından karşılıklı işbirliği ve bilgi paylaşımını içeren hususlara dair özel protokol</w:t>
      </w:r>
      <w:r w:rsidR="00183C33">
        <w:t xml:space="preserve">ün Değişiklik / İlave </w:t>
      </w:r>
      <w:r w:rsidR="00183C33" w:rsidRPr="00AC08A8">
        <w:t>yapılması</w:t>
      </w:r>
      <w:r w:rsidR="00183C33">
        <w:t xml:space="preserve"> planlanan tesislerin kullanıma açılmasından sonraki duruma uygun olarak güncellenmiş hali</w:t>
      </w:r>
      <w:r w:rsidRPr="00AC08A8">
        <w:t>,</w:t>
      </w:r>
    </w:p>
    <w:p w14:paraId="6FA0667A" w14:textId="02938712" w:rsidR="00231143" w:rsidRDefault="00231143" w:rsidP="00203511">
      <w:pPr>
        <w:pStyle w:val="ListeParagraf"/>
        <w:numPr>
          <w:ilvl w:val="2"/>
          <w:numId w:val="2"/>
        </w:numPr>
        <w:spacing w:after="0" w:line="240" w:lineRule="auto"/>
        <w:ind w:left="1843"/>
        <w:jc w:val="both"/>
      </w:pPr>
      <w:r>
        <w:t xml:space="preserve">Havaalanı işletmesi tarafından Değişiklik / İlave </w:t>
      </w:r>
      <w:r w:rsidRPr="00AC08A8">
        <w:t>yapılması</w:t>
      </w:r>
      <w:r>
        <w:t xml:space="preserve"> planlanan tesislerin kullanıma açılmasından sonraki duruma uygun olarak hazırlanmış SHT-SMS/HAD Talimatı kapsamında bir risk analizi,</w:t>
      </w:r>
    </w:p>
    <w:p w14:paraId="1382235E" w14:textId="65595367" w:rsidR="00231143" w:rsidRPr="00AC08A8" w:rsidRDefault="00231143" w:rsidP="00203511">
      <w:pPr>
        <w:pStyle w:val="ListeParagraf"/>
        <w:numPr>
          <w:ilvl w:val="2"/>
          <w:numId w:val="2"/>
        </w:numPr>
        <w:spacing w:after="0" w:line="240" w:lineRule="auto"/>
        <w:ind w:left="1843"/>
        <w:jc w:val="both"/>
      </w:pPr>
      <w:r>
        <w:t xml:space="preserve">Havaalanı işletmesi tarafından Değişiklik / İlave </w:t>
      </w:r>
      <w:r w:rsidRPr="00AC08A8">
        <w:t>yapılması</w:t>
      </w:r>
      <w:r>
        <w:t xml:space="preserve"> planlanan tesislerin kullanıma açılmasından sonraki duruma uygun olarak görev ve bu görevlere ilişkin personel planlamasını gösteren analiz.</w:t>
      </w:r>
    </w:p>
    <w:p w14:paraId="523B6FB0" w14:textId="77777777" w:rsidR="00EF7B9D" w:rsidRPr="00AC08A8" w:rsidRDefault="00EF7B9D" w:rsidP="00EF7B9D">
      <w:pPr>
        <w:spacing w:after="0" w:line="240" w:lineRule="auto"/>
      </w:pPr>
    </w:p>
    <w:p w14:paraId="0C02110A" w14:textId="642BCFEC" w:rsidR="00EF7B9D" w:rsidRPr="00AC08A8" w:rsidRDefault="00EF7B9D" w:rsidP="00203511">
      <w:pPr>
        <w:pStyle w:val="ListeParagraf"/>
        <w:numPr>
          <w:ilvl w:val="0"/>
          <w:numId w:val="15"/>
        </w:numPr>
        <w:spacing w:after="0" w:line="240" w:lineRule="auto"/>
        <w:jc w:val="both"/>
      </w:pPr>
      <w:r w:rsidRPr="00AC08A8">
        <w:t xml:space="preserve">Havaalanı işletmecisi, </w:t>
      </w:r>
      <w:r w:rsidR="004801B8">
        <w:t xml:space="preserve">Değişiklik / İlave </w:t>
      </w:r>
      <w:r w:rsidR="004801B8" w:rsidRPr="00AC08A8">
        <w:t>yapılması</w:t>
      </w:r>
      <w:r w:rsidR="004801B8">
        <w:t xml:space="preserve"> planlanan tesislerin kullanıma açılmasından sonraki durumda</w:t>
      </w:r>
      <w:r w:rsidR="004801B8" w:rsidRPr="00AC08A8">
        <w:t xml:space="preserve"> </w:t>
      </w:r>
      <w:r w:rsidRPr="00AC08A8">
        <w:t xml:space="preserve">işbaşı eğitimleri dâhil personelinin gerekli eğitimlerini SHT-EĞİTİM/HAD Talimatı ile belirlenen usul ve esaslar kapsamında sağlandığına dair bilgi ve belgeleri Genel müdürlüğe sunar. Sağlanamadığı durumlarda, eksikliklerin giderilmesine yönelik </w:t>
      </w:r>
      <w:r w:rsidRPr="00AC08A8">
        <w:rPr>
          <w:color w:val="000000"/>
        </w:rPr>
        <w:t xml:space="preserve">havaalanı işletmecisince hazırlanan </w:t>
      </w:r>
      <w:r w:rsidRPr="00AC08A8">
        <w:t>eylem planı Genel Müdürlüğe sunulur.</w:t>
      </w:r>
    </w:p>
    <w:p w14:paraId="4654668D" w14:textId="77777777" w:rsidR="00EF7B9D" w:rsidRPr="00AC08A8" w:rsidRDefault="00EF7B9D" w:rsidP="00EF7B9D">
      <w:pPr>
        <w:spacing w:after="0" w:line="240" w:lineRule="auto"/>
        <w:ind w:right="72"/>
        <w:jc w:val="both"/>
      </w:pPr>
    </w:p>
    <w:p w14:paraId="2EEF18B9" w14:textId="77777777" w:rsidR="00EF7B9D" w:rsidRPr="00AC08A8" w:rsidRDefault="00EF7B9D" w:rsidP="00203511">
      <w:pPr>
        <w:pStyle w:val="ListeParagraf"/>
        <w:numPr>
          <w:ilvl w:val="2"/>
          <w:numId w:val="8"/>
        </w:numPr>
        <w:ind w:left="709" w:firstLine="0"/>
        <w:jc w:val="both"/>
      </w:pPr>
      <w:r>
        <w:t xml:space="preserve"> </w:t>
      </w:r>
      <w:r w:rsidRPr="00AC08A8">
        <w:t>Başvuru dosyasında tüm eksikliklerin tamamlanması sonrasında Havaalanları Daire Başkanl</w:t>
      </w:r>
      <w:r>
        <w:t>ığı koordinesinde, Genel Müdür</w:t>
      </w:r>
      <w:r w:rsidRPr="00AC08A8">
        <w:t xml:space="preserve"> başkanlığında, Hava Seyrüsefer Daire Başkanı, Havaalanları Daire Başkanı, Havacılık Güvenliği Daire Başkanı ve Uçuş Operasyon Daire Başkanının üye olarak yer aldığı 1 başkan 4 üyeden oluşan Havaalanı Sertifikası Başvurularını İnceleme Komisyonu toplanır.  Bu komisyonda yer alacak üyeler sorumlu personel tarafından hazırlanan ve Genel Müdür tarafından imzalanan makam oluru ile belirlenir. Genel Müdürlük makamında veya komisyon üyesi daire başkanlıklarında değişiklik olması durumunda makam oluru sorumlu personel tarafından güncel duruma göre hazırlanarak tekrar onaya sunulur.</w:t>
      </w:r>
    </w:p>
    <w:p w14:paraId="25944175" w14:textId="77777777" w:rsidR="00EF7B9D" w:rsidRPr="00AC08A8" w:rsidRDefault="00EF7B9D" w:rsidP="00EF7B9D">
      <w:pPr>
        <w:pStyle w:val="ListeParagraf"/>
        <w:spacing w:after="0" w:line="240" w:lineRule="auto"/>
        <w:ind w:left="1080" w:right="72"/>
        <w:jc w:val="both"/>
      </w:pPr>
    </w:p>
    <w:p w14:paraId="439FED96" w14:textId="77777777" w:rsidR="00EF7B9D" w:rsidRPr="00AC08A8" w:rsidRDefault="00EF7B9D" w:rsidP="00203511">
      <w:pPr>
        <w:pStyle w:val="ListeParagraf"/>
        <w:numPr>
          <w:ilvl w:val="2"/>
          <w:numId w:val="8"/>
        </w:numPr>
        <w:ind w:left="709" w:firstLine="0"/>
        <w:jc w:val="both"/>
      </w:pPr>
      <w:r>
        <w:t xml:space="preserve"> </w:t>
      </w:r>
      <w:r w:rsidRPr="00AC08A8">
        <w:t>Komisyonu bilgilendirmek amacıyla Sorumlu personel koordinesinde ilgili tüm HASS personelinin de katılımı ile bir bilgi notu hazırlanır. Havaalanları Daire Başkanı hazırlanan bu çalışmayı incelenmek üzere komisyona sunar. Komisyonda alınan kararlar sorumlu personel tarafından düzenlenecek bir rapor ile kayıt altına alınır ve komisyon tarafından imzalanmak üzere komisyona sunulur.</w:t>
      </w:r>
    </w:p>
    <w:p w14:paraId="696A634A" w14:textId="77777777" w:rsidR="00EF7B9D" w:rsidRPr="00AC08A8" w:rsidRDefault="00EF7B9D" w:rsidP="00EF7B9D">
      <w:pPr>
        <w:pStyle w:val="ListeParagraf"/>
        <w:spacing w:after="0" w:line="240" w:lineRule="auto"/>
        <w:ind w:left="1080" w:right="72"/>
        <w:jc w:val="both"/>
      </w:pPr>
    </w:p>
    <w:p w14:paraId="316FF8E2" w14:textId="1730BDC4" w:rsidR="00EF7B9D" w:rsidRDefault="00EF7B9D" w:rsidP="00203511">
      <w:pPr>
        <w:pStyle w:val="ListeParagraf"/>
        <w:numPr>
          <w:ilvl w:val="2"/>
          <w:numId w:val="8"/>
        </w:numPr>
        <w:ind w:left="709" w:firstLine="0"/>
        <w:jc w:val="both"/>
      </w:pPr>
      <w:r>
        <w:t xml:space="preserve"> </w:t>
      </w:r>
      <w:r w:rsidRPr="00AC08A8">
        <w:t xml:space="preserve">Sorumlu personel tarafından başvuru sahibine </w:t>
      </w:r>
      <w:r w:rsidR="0001047D">
        <w:t>değişiklik / ilave</w:t>
      </w:r>
      <w:r w:rsidRPr="00AC08A8">
        <w:t xml:space="preserve"> başvuru dosyasının uygun görülüp görülmediği hususunda resmi yazı hazırlanır ve Genel Müdürlükçe başvuru sahibine bildirilir.</w:t>
      </w:r>
      <w:r>
        <w:t xml:space="preserve"> </w:t>
      </w:r>
      <w:r w:rsidRPr="00AC08A8">
        <w:t>Başvuru dosyasının uygun görüldüğün</w:t>
      </w:r>
      <w:r>
        <w:t xml:space="preserve">e dair Genel Müdürlükçe </w:t>
      </w:r>
      <w:r w:rsidRPr="00AC08A8">
        <w:t>bildirim</w:t>
      </w:r>
      <w:r>
        <w:t xml:space="preserve"> yapılan resmi yazıda </w:t>
      </w:r>
      <w:r w:rsidRPr="00AC08A8">
        <w:t xml:space="preserve">en geç otuz gün içinde havaalanı emniyet standartları ile hava seyrüsefer </w:t>
      </w:r>
      <w:r w:rsidRPr="00AC08A8">
        <w:lastRenderedPageBreak/>
        <w:t>hizmetlerine yönelik standartlara, havacılık güvenliğine yönelik standartlara ve Komisyonca gerek görülmesi halinde uçuş operasyon standartlarına uygunluğu açısından yerinde denetleme yapıl</w:t>
      </w:r>
      <w:r>
        <w:t>acağı belirtilir.</w:t>
      </w:r>
    </w:p>
    <w:p w14:paraId="2FABB844" w14:textId="77777777" w:rsidR="00EF7B9D" w:rsidRPr="00AC08A8" w:rsidRDefault="00EF7B9D" w:rsidP="00EF7B9D">
      <w:pPr>
        <w:spacing w:after="0" w:line="240" w:lineRule="auto"/>
        <w:ind w:right="72"/>
        <w:jc w:val="both"/>
      </w:pPr>
    </w:p>
    <w:p w14:paraId="69C8CB16" w14:textId="1F91DE84" w:rsidR="00EF7B9D" w:rsidRPr="00AC08A8" w:rsidRDefault="00EF7B9D" w:rsidP="0027631D">
      <w:pPr>
        <w:pStyle w:val="Balk3"/>
      </w:pPr>
      <w:r w:rsidRPr="00AC08A8">
        <w:t xml:space="preserve"> </w:t>
      </w:r>
      <w:bookmarkStart w:id="34" w:name="_Toc176724390"/>
      <w:r w:rsidR="00DA1533">
        <w:t>Emniyet Uygunluk</w:t>
      </w:r>
      <w:r>
        <w:t xml:space="preserve"> </w:t>
      </w:r>
      <w:r w:rsidRPr="00AC08A8">
        <w:t>Denetimi</w:t>
      </w:r>
      <w:bookmarkEnd w:id="34"/>
    </w:p>
    <w:p w14:paraId="572408A5" w14:textId="77777777" w:rsidR="00EF7B9D" w:rsidRPr="00AC08A8" w:rsidRDefault="00EF7B9D" w:rsidP="00EF7B9D">
      <w:pPr>
        <w:spacing w:after="0" w:line="240" w:lineRule="auto"/>
        <w:ind w:left="360" w:right="72"/>
        <w:jc w:val="both"/>
        <w:rPr>
          <w:rFonts w:eastAsia="PMingLiU" w:cs="Times New Roman"/>
          <w:b/>
          <w:lang w:eastAsia="zh-TW"/>
        </w:rPr>
      </w:pPr>
    </w:p>
    <w:p w14:paraId="7DB07795" w14:textId="77777777" w:rsidR="00754C4F" w:rsidRPr="00754C4F" w:rsidRDefault="00754C4F" w:rsidP="00203511">
      <w:pPr>
        <w:pStyle w:val="ListeParagraf"/>
        <w:numPr>
          <w:ilvl w:val="0"/>
          <w:numId w:val="7"/>
        </w:numPr>
        <w:spacing w:after="0" w:line="240" w:lineRule="auto"/>
        <w:ind w:right="72"/>
        <w:jc w:val="both"/>
        <w:rPr>
          <w:vanish/>
        </w:rPr>
      </w:pPr>
    </w:p>
    <w:p w14:paraId="77846DF7" w14:textId="77777777" w:rsidR="00754C4F" w:rsidRPr="00754C4F" w:rsidRDefault="00754C4F" w:rsidP="00203511">
      <w:pPr>
        <w:pStyle w:val="ListeParagraf"/>
        <w:numPr>
          <w:ilvl w:val="1"/>
          <w:numId w:val="7"/>
        </w:numPr>
        <w:spacing w:after="0" w:line="240" w:lineRule="auto"/>
        <w:ind w:right="72"/>
        <w:jc w:val="both"/>
        <w:rPr>
          <w:vanish/>
        </w:rPr>
      </w:pPr>
    </w:p>
    <w:p w14:paraId="565A58EB" w14:textId="77777777" w:rsidR="00754C4F" w:rsidRPr="00754C4F" w:rsidRDefault="00754C4F" w:rsidP="00203511">
      <w:pPr>
        <w:pStyle w:val="ListeParagraf"/>
        <w:numPr>
          <w:ilvl w:val="1"/>
          <w:numId w:val="7"/>
        </w:numPr>
        <w:spacing w:after="0" w:line="240" w:lineRule="auto"/>
        <w:ind w:right="72"/>
        <w:jc w:val="both"/>
        <w:rPr>
          <w:vanish/>
        </w:rPr>
      </w:pPr>
    </w:p>
    <w:p w14:paraId="1C6C933C" w14:textId="2E7B96F1" w:rsidR="00EF7B9D" w:rsidRDefault="00EF7B9D" w:rsidP="00203511">
      <w:pPr>
        <w:pStyle w:val="ListeParagraf"/>
        <w:numPr>
          <w:ilvl w:val="2"/>
          <w:numId w:val="7"/>
        </w:numPr>
        <w:spacing w:after="0" w:line="240" w:lineRule="auto"/>
        <w:ind w:left="1429" w:right="72"/>
        <w:jc w:val="both"/>
      </w:pPr>
      <w:r>
        <w:t xml:space="preserve"> </w:t>
      </w:r>
      <w:r w:rsidRPr="00AC08A8">
        <w:t>Başvuru dosyasının uygun görüldüğüne dair Genel Müdürlükçe yapılan bildirimden en geç otuz gün içinde havaalanı emniyet standartları ile hava seyrüsefer hizmetlerine yönelik standartlara, havacılık güvenliğine yönelik standartlara ve Komisyonca gerek görülmesi halinde uçuş operasyon standartlarına uygunluğu açısından yerinde denetleme yapılır. Bu denetim ilgili daire başkanlıklarından en az bir uzmanın yer aldığı bir heyet tarafından gerçekleştirilebilir veya her daire başkanlığı kendi sorumluluk alanına göre ayrı bir denetim planlayabilir.</w:t>
      </w:r>
    </w:p>
    <w:p w14:paraId="0C5930DA" w14:textId="77777777" w:rsidR="00EF7B9D" w:rsidRDefault="00EF7B9D" w:rsidP="00EF7B9D">
      <w:pPr>
        <w:pStyle w:val="ListeParagraf"/>
        <w:spacing w:after="0" w:line="240" w:lineRule="auto"/>
        <w:ind w:left="1080" w:right="72"/>
        <w:jc w:val="both"/>
      </w:pPr>
    </w:p>
    <w:p w14:paraId="54B3DCAF" w14:textId="678D489E" w:rsidR="00EF7B9D" w:rsidRPr="00AC08A8" w:rsidRDefault="00EF7B9D" w:rsidP="00203511">
      <w:pPr>
        <w:pStyle w:val="ListeParagraf"/>
        <w:numPr>
          <w:ilvl w:val="2"/>
          <w:numId w:val="7"/>
        </w:numPr>
        <w:spacing w:after="0" w:line="240" w:lineRule="auto"/>
        <w:ind w:right="72" w:hanging="11"/>
        <w:jc w:val="both"/>
      </w:pPr>
      <w:r>
        <w:t xml:space="preserve"> Havaalanları Daire Başkanlığınca gerçekleştirilecek sertifik</w:t>
      </w:r>
      <w:r w:rsidR="00DA1533">
        <w:t>asyon denetimi sırasında Bölüm 2</w:t>
      </w:r>
      <w:r>
        <w:t>.4’te yer alan kontrol listeleri ve mevzuatlar kullanılır.</w:t>
      </w:r>
    </w:p>
    <w:p w14:paraId="1325F5FA" w14:textId="77777777" w:rsidR="00EF7B9D" w:rsidRPr="00AC08A8" w:rsidRDefault="00EF7B9D" w:rsidP="00EF7B9D">
      <w:pPr>
        <w:pStyle w:val="ListeParagraf"/>
        <w:spacing w:after="0" w:line="240" w:lineRule="auto"/>
        <w:ind w:left="1080" w:right="72"/>
        <w:jc w:val="both"/>
      </w:pPr>
    </w:p>
    <w:p w14:paraId="325A277A" w14:textId="77777777" w:rsidR="00EF7B9D" w:rsidRPr="00AC08A8" w:rsidRDefault="00EF7B9D" w:rsidP="00203511">
      <w:pPr>
        <w:pStyle w:val="ListeParagraf"/>
        <w:numPr>
          <w:ilvl w:val="2"/>
          <w:numId w:val="7"/>
        </w:numPr>
        <w:spacing w:after="0" w:line="240" w:lineRule="auto"/>
        <w:ind w:right="72" w:hanging="11"/>
        <w:jc w:val="both"/>
      </w:pPr>
      <w:r>
        <w:t xml:space="preserve"> </w:t>
      </w:r>
      <w:r w:rsidRPr="00AC08A8">
        <w:t xml:space="preserve">Sorumlu personel </w:t>
      </w:r>
      <w:r>
        <w:t>ilgili daire başkanlıklarından gelen denetim raporlarında tespit edilen eksiklikler ile</w:t>
      </w:r>
      <w:r w:rsidRPr="00AC08A8">
        <w:t xml:space="preserve"> </w:t>
      </w:r>
      <w:r>
        <w:t xml:space="preserve">HAD Başkanlığı </w:t>
      </w:r>
      <w:r w:rsidRPr="00AC08A8">
        <w:t>denet</w:t>
      </w:r>
      <w:r>
        <w:t>imleri</w:t>
      </w:r>
      <w:r w:rsidRPr="00AC08A8">
        <w:t xml:space="preserve"> sırasında tespit edilen eksiklikleri tüm denetimlerin tamamlanmasın</w:t>
      </w:r>
      <w:r>
        <w:t xml:space="preserve">ı müteakip birlikte </w:t>
      </w:r>
      <w:r w:rsidRPr="00AC08A8">
        <w:t xml:space="preserve">en geç otuz gün içinde başvuru sahibine resmi yazı ile bildirir ve eksikliklerin tamamlanması için bir eylem planını en geç kırkbeş gün içinde Genel Müdürlüğe sunmasını ister. </w:t>
      </w:r>
      <w:r>
        <w:t>Sorumlu personel b</w:t>
      </w:r>
      <w:r w:rsidRPr="00AC08A8">
        <w:t xml:space="preserve">aşvuru sahibi tarafından sunulan eylem planını ilgili daire başkanlıklarına </w:t>
      </w:r>
      <w:r>
        <w:t xml:space="preserve">resmi yazı ile </w:t>
      </w:r>
      <w:r w:rsidRPr="00AC08A8">
        <w:t>dağıtır.</w:t>
      </w:r>
    </w:p>
    <w:p w14:paraId="47A93AE0" w14:textId="77777777" w:rsidR="00EF7B9D" w:rsidRPr="00AC08A8" w:rsidRDefault="00EF7B9D" w:rsidP="00EF7B9D">
      <w:pPr>
        <w:spacing w:after="0" w:line="240" w:lineRule="auto"/>
        <w:ind w:left="360" w:right="72"/>
        <w:jc w:val="both"/>
      </w:pPr>
    </w:p>
    <w:p w14:paraId="1EF9DEC8" w14:textId="221EF67A" w:rsidR="00DA1533" w:rsidRDefault="00EF7B9D" w:rsidP="00203511">
      <w:pPr>
        <w:pStyle w:val="ListeParagraf"/>
        <w:numPr>
          <w:ilvl w:val="2"/>
          <w:numId w:val="7"/>
        </w:numPr>
        <w:spacing w:after="0" w:line="240" w:lineRule="auto"/>
        <w:ind w:left="709" w:right="72" w:firstLine="0"/>
        <w:jc w:val="both"/>
      </w:pPr>
      <w:r>
        <w:t xml:space="preserve"> </w:t>
      </w:r>
      <w:r w:rsidRPr="00AC08A8">
        <w:t xml:space="preserve">Başvuru sahibince eylem planında tüm eksikliklerin tamamlanacağı belirtilen tarihten </w:t>
      </w:r>
      <w:r>
        <w:t>sonra en geç</w:t>
      </w:r>
      <w:r w:rsidRPr="00AC08A8">
        <w:t xml:space="preserve"> on </w:t>
      </w:r>
      <w:r w:rsidRPr="007B36C1">
        <w:t xml:space="preserve">beş gün içinde </w:t>
      </w:r>
      <w:r>
        <w:t xml:space="preserve">söz konusu </w:t>
      </w:r>
      <w:r w:rsidRPr="007B36C1">
        <w:t>havaalanı ilgili daire başkanlıkları tarafından tekrar denetlenir. Bu denetimlerde de eksiklik tespit edilmesi bir önceki maddede belirtilen işlemler tekrarlanır.</w:t>
      </w:r>
    </w:p>
    <w:p w14:paraId="46E1B052" w14:textId="77777777" w:rsidR="00EF7B9D" w:rsidRPr="007B36C1" w:rsidRDefault="00EF7B9D" w:rsidP="00EF7B9D">
      <w:pPr>
        <w:spacing w:after="0" w:line="240" w:lineRule="auto"/>
        <w:ind w:right="72"/>
        <w:jc w:val="both"/>
        <w:rPr>
          <w:highlight w:val="yellow"/>
        </w:rPr>
      </w:pPr>
    </w:p>
    <w:p w14:paraId="5B361619" w14:textId="680FFE60" w:rsidR="00EF7B9D" w:rsidRPr="009A0659" w:rsidRDefault="00DA1533" w:rsidP="009D1AD9">
      <w:pPr>
        <w:pStyle w:val="Balk3"/>
      </w:pPr>
      <w:bookmarkStart w:id="35" w:name="_Toc176724391"/>
      <w:r>
        <w:t>Değişiklik / İlavenin Kabulü</w:t>
      </w:r>
      <w:r w:rsidR="00EF7B9D" w:rsidRPr="00AC08A8">
        <w:t xml:space="preserve"> ve İmzaya Sunulması</w:t>
      </w:r>
      <w:bookmarkEnd w:id="35"/>
    </w:p>
    <w:p w14:paraId="44FAB4E4" w14:textId="77777777" w:rsidR="00EF7B9D" w:rsidRPr="00AC08A8" w:rsidRDefault="00EF7B9D" w:rsidP="00EF7B9D">
      <w:pPr>
        <w:pStyle w:val="ListeParagraf"/>
        <w:spacing w:after="0" w:line="240" w:lineRule="auto"/>
        <w:ind w:left="680" w:right="72"/>
        <w:jc w:val="both"/>
        <w:rPr>
          <w:rFonts w:eastAsia="PMingLiU" w:cs="Times New Roman"/>
          <w:b/>
          <w:lang w:eastAsia="zh-TW"/>
        </w:rPr>
      </w:pPr>
    </w:p>
    <w:p w14:paraId="09A5CD28" w14:textId="77777777" w:rsidR="00754C4F" w:rsidRPr="00754C4F" w:rsidRDefault="00754C4F" w:rsidP="00203511">
      <w:pPr>
        <w:pStyle w:val="ListeParagraf"/>
        <w:numPr>
          <w:ilvl w:val="0"/>
          <w:numId w:val="9"/>
        </w:numPr>
        <w:spacing w:after="0" w:line="240" w:lineRule="auto"/>
        <w:ind w:right="72"/>
        <w:jc w:val="both"/>
        <w:rPr>
          <w:vanish/>
        </w:rPr>
      </w:pPr>
    </w:p>
    <w:p w14:paraId="2651D752" w14:textId="77777777" w:rsidR="00754C4F" w:rsidRPr="00754C4F" w:rsidRDefault="00754C4F" w:rsidP="00203511">
      <w:pPr>
        <w:pStyle w:val="ListeParagraf"/>
        <w:numPr>
          <w:ilvl w:val="0"/>
          <w:numId w:val="9"/>
        </w:numPr>
        <w:spacing w:after="0" w:line="240" w:lineRule="auto"/>
        <w:ind w:right="72"/>
        <w:jc w:val="both"/>
        <w:rPr>
          <w:vanish/>
        </w:rPr>
      </w:pPr>
    </w:p>
    <w:p w14:paraId="191C5C2C" w14:textId="77777777" w:rsidR="00754C4F" w:rsidRPr="00754C4F" w:rsidRDefault="00754C4F" w:rsidP="00203511">
      <w:pPr>
        <w:pStyle w:val="ListeParagraf"/>
        <w:numPr>
          <w:ilvl w:val="0"/>
          <w:numId w:val="9"/>
        </w:numPr>
        <w:spacing w:after="0" w:line="240" w:lineRule="auto"/>
        <w:ind w:right="72"/>
        <w:jc w:val="both"/>
        <w:rPr>
          <w:vanish/>
        </w:rPr>
      </w:pPr>
    </w:p>
    <w:p w14:paraId="1B478676" w14:textId="77777777" w:rsidR="00754C4F" w:rsidRPr="00754C4F" w:rsidRDefault="00754C4F" w:rsidP="00203511">
      <w:pPr>
        <w:pStyle w:val="ListeParagraf"/>
        <w:numPr>
          <w:ilvl w:val="1"/>
          <w:numId w:val="9"/>
        </w:numPr>
        <w:spacing w:after="0" w:line="240" w:lineRule="auto"/>
        <w:ind w:right="72"/>
        <w:jc w:val="both"/>
        <w:rPr>
          <w:vanish/>
        </w:rPr>
      </w:pPr>
    </w:p>
    <w:p w14:paraId="2D88F1D4" w14:textId="77777777" w:rsidR="00754C4F" w:rsidRPr="00754C4F" w:rsidRDefault="00754C4F" w:rsidP="00203511">
      <w:pPr>
        <w:pStyle w:val="ListeParagraf"/>
        <w:numPr>
          <w:ilvl w:val="1"/>
          <w:numId w:val="9"/>
        </w:numPr>
        <w:spacing w:after="0" w:line="240" w:lineRule="auto"/>
        <w:ind w:right="72"/>
        <w:jc w:val="both"/>
        <w:rPr>
          <w:vanish/>
        </w:rPr>
      </w:pPr>
    </w:p>
    <w:p w14:paraId="60FA79AD" w14:textId="21FE22C7" w:rsidR="00EF7B9D" w:rsidRPr="00AC08A8" w:rsidRDefault="00EF7B9D" w:rsidP="00203511">
      <w:pPr>
        <w:pStyle w:val="ListeParagraf"/>
        <w:numPr>
          <w:ilvl w:val="2"/>
          <w:numId w:val="9"/>
        </w:numPr>
        <w:spacing w:after="0" w:line="240" w:lineRule="auto"/>
        <w:ind w:left="1429" w:right="72"/>
        <w:jc w:val="both"/>
      </w:pPr>
      <w:r>
        <w:t xml:space="preserve"> </w:t>
      </w:r>
      <w:r w:rsidRPr="00AC08A8">
        <w:t xml:space="preserve">Denetimler sonucunda tespit edilen tüm eksikliklerin tamamlanmasını müteakip en geç otuz gün içinde Havaalanları Daire Başkanlığı koordinesinde inceleme komisyonu toplanarak nihai bir değerlendirme yapar. Değerlendirme sonucu alınan kararlar sorumlu personel tarafından düzenlenecek bir rapor ile kayıt altına alınır. </w:t>
      </w:r>
    </w:p>
    <w:p w14:paraId="0EAE008D" w14:textId="77777777" w:rsidR="00754C4F" w:rsidRPr="00754C4F" w:rsidRDefault="00754C4F" w:rsidP="00203511">
      <w:pPr>
        <w:pStyle w:val="ListeParagraf"/>
        <w:numPr>
          <w:ilvl w:val="1"/>
          <w:numId w:val="9"/>
        </w:numPr>
        <w:spacing w:after="0" w:line="240" w:lineRule="auto"/>
        <w:ind w:right="72"/>
        <w:jc w:val="both"/>
        <w:rPr>
          <w:vanish/>
        </w:rPr>
      </w:pPr>
    </w:p>
    <w:p w14:paraId="780EEE21" w14:textId="77777777" w:rsidR="00754C4F" w:rsidRPr="00754C4F" w:rsidRDefault="00754C4F" w:rsidP="00203511">
      <w:pPr>
        <w:pStyle w:val="ListeParagraf"/>
        <w:numPr>
          <w:ilvl w:val="2"/>
          <w:numId w:val="9"/>
        </w:numPr>
        <w:spacing w:after="0" w:line="240" w:lineRule="auto"/>
        <w:ind w:right="72"/>
        <w:jc w:val="both"/>
        <w:rPr>
          <w:vanish/>
        </w:rPr>
      </w:pPr>
    </w:p>
    <w:p w14:paraId="041ABC71" w14:textId="4C918F23" w:rsidR="00EF7B9D" w:rsidRPr="00AC08A8" w:rsidRDefault="00EF7B9D" w:rsidP="00203511">
      <w:pPr>
        <w:pStyle w:val="ListeParagraf"/>
        <w:numPr>
          <w:ilvl w:val="2"/>
          <w:numId w:val="9"/>
        </w:numPr>
        <w:spacing w:after="0" w:line="240" w:lineRule="auto"/>
        <w:ind w:left="1429" w:right="72"/>
        <w:jc w:val="both"/>
      </w:pPr>
      <w:r w:rsidRPr="00AC08A8">
        <w:t xml:space="preserve">Değerlendirme sonucunun olumlu olması halinde en geç otuz gün içinde başvuru sahibine </w:t>
      </w:r>
      <w:r w:rsidR="00DA1533">
        <w:t xml:space="preserve">değişiklik / ilave başvurusunun olumlu sonuçlandığı resmi yazı ile bildirilir ve Değişiklik / İlave </w:t>
      </w:r>
      <w:r w:rsidR="00DA1533" w:rsidRPr="00AC08A8">
        <w:t>yapılması</w:t>
      </w:r>
      <w:r w:rsidR="00DA1533">
        <w:t xml:space="preserve"> planlanan tesislerin kullanıma açılmasına Genel Müdür tarafından onay verilir.</w:t>
      </w:r>
    </w:p>
    <w:p w14:paraId="10BBDF52" w14:textId="73EEFFFE" w:rsidR="00EF7B9D" w:rsidRPr="00AC08A8" w:rsidRDefault="00EF7B9D" w:rsidP="00203511">
      <w:pPr>
        <w:pStyle w:val="ListeParagraf"/>
        <w:numPr>
          <w:ilvl w:val="2"/>
          <w:numId w:val="9"/>
        </w:numPr>
        <w:spacing w:after="0" w:line="240" w:lineRule="auto"/>
        <w:ind w:right="72" w:hanging="11"/>
        <w:jc w:val="both"/>
      </w:pPr>
      <w:r>
        <w:t xml:space="preserve"> </w:t>
      </w:r>
      <w:r w:rsidR="00DA1533">
        <w:t>Verilen onay</w:t>
      </w:r>
      <w:r w:rsidRPr="00AC08A8">
        <w:t xml:space="preserve"> </w:t>
      </w:r>
      <w:r w:rsidR="00DA1533">
        <w:t xml:space="preserve">Genel Müdürlükçe </w:t>
      </w:r>
      <w:r w:rsidRPr="00AC08A8">
        <w:t xml:space="preserve">şarta ve/veya şartlara bağlanabilir. Bu durumda havaalanının işletim şartları </w:t>
      </w:r>
      <w:r w:rsidR="00DA1533">
        <w:t>resmi yazı</w:t>
      </w:r>
      <w:r w:rsidRPr="00AC08A8">
        <w:t xml:space="preserve"> ile birlikte havaalanı işletmecisine bildirilir.</w:t>
      </w:r>
    </w:p>
    <w:p w14:paraId="1272FCF9" w14:textId="618DC674" w:rsidR="00EF7B9D" w:rsidRDefault="00EF7B9D" w:rsidP="00203511">
      <w:pPr>
        <w:pStyle w:val="ListeParagraf"/>
        <w:numPr>
          <w:ilvl w:val="2"/>
          <w:numId w:val="9"/>
        </w:numPr>
        <w:spacing w:after="0" w:line="240" w:lineRule="auto"/>
        <w:ind w:right="72" w:hanging="11"/>
        <w:jc w:val="both"/>
      </w:pPr>
      <w:r>
        <w:t xml:space="preserve"> </w:t>
      </w:r>
      <w:r w:rsidR="00DA1533">
        <w:t xml:space="preserve">Havaalanının </w:t>
      </w:r>
      <w:r w:rsidRPr="00AC08A8">
        <w:t>işletim şartları Türkiye Havacılık Bilgi Yayını (AIP)'nın ilgili bölümlerinde yayımlanır.</w:t>
      </w:r>
    </w:p>
    <w:p w14:paraId="53AD0B71" w14:textId="77777777" w:rsidR="00243809" w:rsidRPr="00AC08A8" w:rsidRDefault="00243809" w:rsidP="00243809">
      <w:pPr>
        <w:spacing w:after="0" w:line="240" w:lineRule="auto"/>
        <w:ind w:right="72"/>
        <w:jc w:val="both"/>
      </w:pPr>
    </w:p>
    <w:p w14:paraId="618F9401" w14:textId="30AC0E4A" w:rsidR="00EF7B9D" w:rsidRDefault="00EF7B9D" w:rsidP="009D1AD9">
      <w:pPr>
        <w:pStyle w:val="Balk3"/>
      </w:pPr>
      <w:bookmarkStart w:id="36" w:name="_Toc176724392"/>
      <w:r w:rsidRPr="001C115E">
        <w:t>Kullanılan Doküman, Form, Kontrol Listesi ve Diğer Mevzuatlar</w:t>
      </w:r>
      <w:bookmarkEnd w:id="36"/>
      <w:r w:rsidRPr="001C115E">
        <w:t xml:space="preserve"> </w:t>
      </w:r>
    </w:p>
    <w:p w14:paraId="5C2DDDFA" w14:textId="21AA0E81" w:rsidR="00EF7B9D" w:rsidRPr="00785136" w:rsidRDefault="00EF7B9D" w:rsidP="00BF58C3">
      <w:pPr>
        <w:spacing w:after="0" w:line="240" w:lineRule="auto"/>
        <w:ind w:right="72"/>
        <w:jc w:val="both"/>
        <w:rPr>
          <w:rFonts w:eastAsia="PMingLiU" w:cs="Times New Roman"/>
          <w:lang w:eastAsia="zh-TW"/>
        </w:rPr>
      </w:pPr>
    </w:p>
    <w:p w14:paraId="66A9A413" w14:textId="77777777" w:rsidR="00EF7B9D" w:rsidRDefault="00EF7B9D" w:rsidP="00EF7B9D">
      <w:pPr>
        <w:numPr>
          <w:ilvl w:val="0"/>
          <w:numId w:val="1"/>
        </w:numPr>
        <w:spacing w:after="0" w:line="240" w:lineRule="auto"/>
        <w:ind w:right="72"/>
        <w:jc w:val="both"/>
        <w:rPr>
          <w:rFonts w:eastAsia="PMingLiU" w:cs="Times New Roman"/>
          <w:lang w:eastAsia="zh-TW"/>
        </w:rPr>
      </w:pPr>
      <w:r w:rsidRPr="00785136">
        <w:rPr>
          <w:rFonts w:eastAsia="PMingLiU" w:cs="Times New Roman"/>
          <w:lang w:eastAsia="zh-TW"/>
        </w:rPr>
        <w:t>2920 sayılı Türk Sivil Havacılık Kanunu</w:t>
      </w:r>
    </w:p>
    <w:p w14:paraId="13FB3E7C" w14:textId="5FAB4B8D" w:rsidR="00BF58C3" w:rsidRPr="00BF58C3" w:rsidRDefault="00BF58C3" w:rsidP="00BF58C3">
      <w:pPr>
        <w:numPr>
          <w:ilvl w:val="0"/>
          <w:numId w:val="1"/>
        </w:numPr>
        <w:spacing w:after="0" w:line="240" w:lineRule="auto"/>
        <w:ind w:right="72"/>
        <w:jc w:val="both"/>
        <w:rPr>
          <w:rFonts w:eastAsia="PMingLiU" w:cs="Times New Roman"/>
          <w:lang w:eastAsia="zh-TW"/>
        </w:rPr>
      </w:pPr>
      <w:r>
        <w:rPr>
          <w:rFonts w:eastAsia="PMingLiU" w:cs="Times New Roman"/>
          <w:lang w:eastAsia="zh-TW"/>
        </w:rPr>
        <w:t xml:space="preserve">4 </w:t>
      </w:r>
      <w:proofErr w:type="spellStart"/>
      <w:r>
        <w:rPr>
          <w:rFonts w:eastAsia="PMingLiU" w:cs="Times New Roman"/>
          <w:lang w:eastAsia="zh-TW"/>
        </w:rPr>
        <w:t>nolu</w:t>
      </w:r>
      <w:proofErr w:type="spellEnd"/>
      <w:r>
        <w:rPr>
          <w:rFonts w:eastAsia="PMingLiU" w:cs="Times New Roman"/>
          <w:lang w:eastAsia="zh-TW"/>
        </w:rPr>
        <w:t xml:space="preserve"> </w:t>
      </w:r>
      <w:r w:rsidRPr="00AA741F">
        <w:rPr>
          <w:rFonts w:eastAsia="PMingLiU" w:cs="Times New Roman"/>
          <w:lang w:eastAsia="zh-TW"/>
        </w:rPr>
        <w:t>Bakanlıklara Bağlı, İlgili, İlişkili Kurum ve Kuruluşlar ile Diğer Kurum ve Kuruluşların Teşkilatı Hakkında Cumhurbaşkanlığı Kararnamesi</w:t>
      </w:r>
    </w:p>
    <w:p w14:paraId="15084818" w14:textId="77777777" w:rsidR="00EF7B9D" w:rsidRPr="00AC08A8" w:rsidRDefault="00EF7B9D" w:rsidP="00EF7B9D">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lastRenderedPageBreak/>
        <w:t>Havaalanı Yapım İşletim ve Sertifikalandırma Yönetmeliği (SHY-14A)</w:t>
      </w:r>
    </w:p>
    <w:p w14:paraId="79C2765D" w14:textId="77777777" w:rsidR="00EF7B9D" w:rsidRPr="00AC08A8" w:rsidRDefault="00EF7B9D" w:rsidP="00EF7B9D">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Acil Durum Planı Hazırlanmasına İlişkin Talimat (SHT-ADP)</w:t>
      </w:r>
    </w:p>
    <w:p w14:paraId="3443D016" w14:textId="77777777" w:rsidR="00EF7B9D" w:rsidRPr="00AC08A8" w:rsidRDefault="00EF7B9D" w:rsidP="00EF7B9D">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Elektrik Sistemleri Tasarımına İlişkin Talimat (SHT-ELEKTRİK)</w:t>
      </w:r>
    </w:p>
    <w:p w14:paraId="2892B10A" w14:textId="77777777" w:rsidR="00EF7B9D" w:rsidRPr="00AC08A8" w:rsidRDefault="00EF7B9D" w:rsidP="00EF7B9D">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Apron İşaretlemeleri Talimatı (SHT-APRON)</w:t>
      </w:r>
    </w:p>
    <w:p w14:paraId="1E9E8654" w14:textId="77777777" w:rsidR="00EF7B9D" w:rsidRPr="00AC08A8" w:rsidRDefault="00EF7B9D" w:rsidP="00EF7B9D">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Emniyet Standartları Talimatı (SHT-HES)</w:t>
      </w:r>
    </w:p>
    <w:p w14:paraId="4294191C" w14:textId="77777777" w:rsidR="00EF7B9D" w:rsidRPr="00AC08A8" w:rsidRDefault="00EF7B9D" w:rsidP="00EF7B9D">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El Kitabı Talimatı (SHT-HEK)</w:t>
      </w:r>
    </w:p>
    <w:p w14:paraId="469423C8" w14:textId="77777777" w:rsidR="00EF7B9D" w:rsidRPr="00AC08A8" w:rsidRDefault="00EF7B9D" w:rsidP="00EF7B9D">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Havaalanlarında Yapılacak Havacılık Çalışması ve Gölgeleme Talimatı (SHT-HÇG)</w:t>
      </w:r>
    </w:p>
    <w:p w14:paraId="3C2D9CFA" w14:textId="77777777" w:rsidR="00EF7B9D" w:rsidRPr="00AC08A8" w:rsidRDefault="00EF7B9D" w:rsidP="00EF7B9D">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Havaalanları Dairesi Eğitim Talimatı (SHT-EĞİTİM/HAD)</w:t>
      </w:r>
    </w:p>
    <w:p w14:paraId="3CEBFD2F" w14:textId="77777777" w:rsidR="00EF7B9D" w:rsidRPr="00AC08A8" w:rsidRDefault="00EF7B9D" w:rsidP="00EF7B9D">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Havaalanlarında Emniyet Yönetim Sisteminin Uygulanmasına Yönelik Talimat (SHT-SMS/HAD)</w:t>
      </w:r>
    </w:p>
    <w:p w14:paraId="445CD029" w14:textId="77777777" w:rsidR="00EF7B9D" w:rsidRPr="00AC08A8" w:rsidRDefault="006A137E" w:rsidP="00EF7B9D">
      <w:pPr>
        <w:numPr>
          <w:ilvl w:val="0"/>
          <w:numId w:val="1"/>
        </w:numPr>
        <w:spacing w:after="0" w:line="240" w:lineRule="auto"/>
        <w:ind w:right="72"/>
        <w:jc w:val="both"/>
        <w:rPr>
          <w:rFonts w:eastAsia="PMingLiU" w:cs="Times New Roman"/>
          <w:lang w:eastAsia="zh-TW"/>
        </w:rPr>
      </w:pPr>
      <w:hyperlink r:id="rId10" w:tgtFrame="_blank" w:history="1">
        <w:r w:rsidR="00EF7B9D" w:rsidRPr="00AC08A8">
          <w:rPr>
            <w:rFonts w:eastAsia="PMingLiU" w:cs="Times New Roman"/>
            <w:lang w:eastAsia="zh-TW"/>
          </w:rPr>
          <w:t>Sivil Havacılık İşletmeleri Denetimlerine İlişkin Uygulama Esasları Talimatı</w:t>
        </w:r>
      </w:hyperlink>
      <w:r w:rsidR="00EF7B9D" w:rsidRPr="00AC08A8">
        <w:rPr>
          <w:rFonts w:eastAsia="PMingLiU" w:cs="Times New Roman"/>
          <w:lang w:eastAsia="zh-TW"/>
        </w:rPr>
        <w:t xml:space="preserve"> (SHT-DENETİM)</w:t>
      </w:r>
    </w:p>
    <w:p w14:paraId="68C4C6F8" w14:textId="3E793CEC" w:rsidR="00880FCC" w:rsidRDefault="00EF7B9D" w:rsidP="00880FCC">
      <w:pPr>
        <w:numPr>
          <w:ilvl w:val="0"/>
          <w:numId w:val="1"/>
        </w:numPr>
        <w:spacing w:after="0" w:line="240" w:lineRule="auto"/>
        <w:rPr>
          <w:rFonts w:eastAsia="PMingLiU" w:cs="Times New Roman"/>
          <w:snapToGrid w:val="0"/>
          <w:lang w:eastAsia="fr-FR"/>
        </w:rPr>
      </w:pPr>
      <w:r w:rsidRPr="00AC08A8">
        <w:rPr>
          <w:rFonts w:eastAsia="PMingLiU" w:cs="Times New Roman"/>
          <w:snapToGrid w:val="0"/>
          <w:lang w:eastAsia="fr-FR"/>
        </w:rPr>
        <w:t xml:space="preserve">Havaalanı </w:t>
      </w:r>
      <w:r>
        <w:rPr>
          <w:rFonts w:eastAsia="PMingLiU" w:cs="Times New Roman"/>
          <w:snapToGrid w:val="0"/>
          <w:lang w:eastAsia="fr-FR"/>
        </w:rPr>
        <w:t>Sertifikası</w:t>
      </w:r>
      <w:r w:rsidRPr="00AC08A8">
        <w:rPr>
          <w:rFonts w:eastAsia="PMingLiU" w:cs="Times New Roman"/>
          <w:snapToGrid w:val="0"/>
          <w:lang w:eastAsia="fr-FR"/>
        </w:rPr>
        <w:t xml:space="preserve"> Başvuru </w:t>
      </w:r>
      <w:r>
        <w:rPr>
          <w:rFonts w:eastAsia="PMingLiU" w:cs="Times New Roman"/>
          <w:snapToGrid w:val="0"/>
          <w:lang w:eastAsia="fr-FR"/>
        </w:rPr>
        <w:t xml:space="preserve">/ Değişiklik / İlave </w:t>
      </w:r>
      <w:r w:rsidRPr="00AC08A8">
        <w:rPr>
          <w:rFonts w:eastAsia="PMingLiU" w:cs="Times New Roman"/>
          <w:snapToGrid w:val="0"/>
          <w:lang w:eastAsia="fr-FR"/>
        </w:rPr>
        <w:t>Formu</w:t>
      </w:r>
    </w:p>
    <w:p w14:paraId="7ACB3E84" w14:textId="60E8706E" w:rsidR="00E50F0C" w:rsidRPr="00E50F0C" w:rsidRDefault="00E50F0C" w:rsidP="00E50F0C">
      <w:pPr>
        <w:numPr>
          <w:ilvl w:val="0"/>
          <w:numId w:val="1"/>
        </w:numPr>
        <w:spacing w:after="0" w:line="240" w:lineRule="auto"/>
        <w:rPr>
          <w:rFonts w:eastAsia="PMingLiU" w:cs="Times New Roman"/>
          <w:snapToGrid w:val="0"/>
          <w:lang w:eastAsia="fr-FR"/>
        </w:rPr>
      </w:pPr>
      <w:r w:rsidRPr="00E50F0C">
        <w:rPr>
          <w:rFonts w:eastAsia="PMingLiU" w:cs="Times New Roman"/>
          <w:snapToGrid w:val="0"/>
          <w:lang w:eastAsia="fr-FR"/>
        </w:rPr>
        <w:t xml:space="preserve">Havaalanı Sertifikası </w:t>
      </w:r>
      <w:r w:rsidR="00754C4F" w:rsidRPr="00E50F0C">
        <w:rPr>
          <w:rFonts w:eastAsia="PMingLiU" w:cs="Times New Roman"/>
          <w:snapToGrid w:val="0"/>
          <w:lang w:eastAsia="fr-FR"/>
        </w:rPr>
        <w:t>Başvurusu Değişiklik İlave</w:t>
      </w:r>
      <w:r w:rsidRPr="00E50F0C">
        <w:rPr>
          <w:rFonts w:eastAsia="PMingLiU" w:cs="Times New Roman"/>
          <w:snapToGrid w:val="0"/>
          <w:lang w:eastAsia="fr-FR"/>
        </w:rPr>
        <w:t xml:space="preserve"> İçin Kontrol Formu</w:t>
      </w:r>
    </w:p>
    <w:p w14:paraId="622A3D25" w14:textId="77777777" w:rsidR="00E50F0C" w:rsidRPr="00E50F0C" w:rsidRDefault="00E50F0C" w:rsidP="00E50F0C">
      <w:pPr>
        <w:numPr>
          <w:ilvl w:val="0"/>
          <w:numId w:val="1"/>
        </w:numPr>
        <w:spacing w:after="0" w:line="240" w:lineRule="auto"/>
        <w:rPr>
          <w:rFonts w:eastAsia="PMingLiU" w:cs="Times New Roman"/>
          <w:snapToGrid w:val="0"/>
          <w:lang w:eastAsia="fr-FR"/>
        </w:rPr>
      </w:pPr>
      <w:r w:rsidRPr="00E50F0C">
        <w:rPr>
          <w:rFonts w:eastAsia="PMingLiU" w:cs="Times New Roman"/>
          <w:snapToGrid w:val="0"/>
          <w:lang w:eastAsia="fr-FR"/>
        </w:rPr>
        <w:t>SMS El Kitabı Kontrol Formu</w:t>
      </w:r>
    </w:p>
    <w:p w14:paraId="0978A390" w14:textId="77777777" w:rsidR="00E50F0C" w:rsidRPr="00E50F0C" w:rsidRDefault="00E50F0C" w:rsidP="00E50F0C">
      <w:pPr>
        <w:numPr>
          <w:ilvl w:val="0"/>
          <w:numId w:val="1"/>
        </w:numPr>
        <w:spacing w:after="0" w:line="240" w:lineRule="auto"/>
        <w:rPr>
          <w:rFonts w:eastAsia="PMingLiU" w:cs="Times New Roman"/>
          <w:snapToGrid w:val="0"/>
          <w:lang w:eastAsia="fr-FR"/>
        </w:rPr>
      </w:pPr>
      <w:r w:rsidRPr="00E50F0C">
        <w:rPr>
          <w:rFonts w:eastAsia="PMingLiU" w:cs="Times New Roman"/>
          <w:snapToGrid w:val="0"/>
          <w:lang w:eastAsia="fr-FR"/>
        </w:rPr>
        <w:t>Havaalanı El Kitabı Kontrol Formu</w:t>
      </w:r>
    </w:p>
    <w:p w14:paraId="74278D19" w14:textId="77777777" w:rsidR="00E50F0C" w:rsidRPr="00E50F0C" w:rsidRDefault="00E50F0C" w:rsidP="00E50F0C">
      <w:pPr>
        <w:numPr>
          <w:ilvl w:val="0"/>
          <w:numId w:val="1"/>
        </w:numPr>
        <w:spacing w:after="0" w:line="240" w:lineRule="auto"/>
        <w:rPr>
          <w:rFonts w:eastAsia="PMingLiU" w:cs="Times New Roman"/>
          <w:snapToGrid w:val="0"/>
          <w:lang w:eastAsia="fr-FR"/>
        </w:rPr>
      </w:pPr>
      <w:r w:rsidRPr="00E50F0C">
        <w:rPr>
          <w:rFonts w:eastAsia="PMingLiU" w:cs="Times New Roman"/>
          <w:snapToGrid w:val="0"/>
          <w:lang w:eastAsia="fr-FR"/>
        </w:rPr>
        <w:t>Havaalanı Sertifikasyon Denetimi Kontrol Formu</w:t>
      </w:r>
    </w:p>
    <w:p w14:paraId="1D1969BA" w14:textId="57D72DA1" w:rsidR="00E50F0C" w:rsidRPr="00E50F0C" w:rsidRDefault="00E50F0C" w:rsidP="00E50F0C">
      <w:pPr>
        <w:numPr>
          <w:ilvl w:val="0"/>
          <w:numId w:val="1"/>
        </w:numPr>
        <w:spacing w:after="0" w:line="240" w:lineRule="auto"/>
        <w:rPr>
          <w:rFonts w:eastAsia="PMingLiU" w:cs="Times New Roman"/>
          <w:snapToGrid w:val="0"/>
          <w:lang w:eastAsia="fr-FR"/>
        </w:rPr>
      </w:pPr>
      <w:r w:rsidRPr="00E50F0C">
        <w:rPr>
          <w:rFonts w:eastAsia="PMingLiU" w:cs="Times New Roman"/>
          <w:snapToGrid w:val="0"/>
          <w:lang w:eastAsia="fr-FR"/>
        </w:rPr>
        <w:t>Havaalanı Acil Durum Planı Kontrol Formu</w:t>
      </w:r>
    </w:p>
    <w:p w14:paraId="71BE9083" w14:textId="77777777" w:rsidR="00241351" w:rsidRDefault="00241351" w:rsidP="00880FCC">
      <w:pPr>
        <w:spacing w:after="0" w:line="240" w:lineRule="auto"/>
        <w:rPr>
          <w:rFonts w:eastAsia="PMingLiU" w:cs="Times New Roman"/>
          <w:snapToGrid w:val="0"/>
          <w:lang w:eastAsia="fr-FR"/>
        </w:rPr>
      </w:pPr>
    </w:p>
    <w:p w14:paraId="62AB4583" w14:textId="37D3B522" w:rsidR="006E04A3" w:rsidRDefault="00241351" w:rsidP="00203511">
      <w:pPr>
        <w:pStyle w:val="Balk2"/>
        <w:numPr>
          <w:ilvl w:val="0"/>
          <w:numId w:val="3"/>
        </w:numPr>
        <w:spacing w:after="0"/>
        <w:rPr>
          <w:rFonts w:asciiTheme="minorHAnsi" w:hAnsiTheme="minorHAnsi"/>
          <w:szCs w:val="22"/>
        </w:rPr>
      </w:pPr>
      <w:bookmarkStart w:id="37" w:name="_Toc176724393"/>
      <w:r w:rsidRPr="00241351">
        <w:rPr>
          <w:rFonts w:asciiTheme="minorHAnsi" w:hAnsiTheme="minorHAnsi"/>
          <w:szCs w:val="22"/>
        </w:rPr>
        <w:t xml:space="preserve">HAVAALANI SERTİFİKASININ </w:t>
      </w:r>
      <w:r w:rsidR="001808CF">
        <w:rPr>
          <w:rFonts w:asciiTheme="minorHAnsi" w:hAnsiTheme="minorHAnsi"/>
          <w:szCs w:val="22"/>
        </w:rPr>
        <w:t>İPTALİ</w:t>
      </w:r>
      <w:bookmarkEnd w:id="37"/>
    </w:p>
    <w:p w14:paraId="4FD8A601" w14:textId="394578DC" w:rsidR="006E04A3" w:rsidRPr="006E04A3" w:rsidRDefault="006B5A1C" w:rsidP="006B5A1C">
      <w:pPr>
        <w:pStyle w:val="Balk3"/>
      </w:pPr>
      <w:bookmarkStart w:id="38" w:name="_Toc176724394"/>
      <w:r>
        <w:t>İptal Başvurusunun Değerlendirilmesi</w:t>
      </w:r>
      <w:bookmarkEnd w:id="38"/>
    </w:p>
    <w:p w14:paraId="4CF250EF" w14:textId="77777777" w:rsidR="00E13D97" w:rsidRDefault="006E04A3" w:rsidP="00203511">
      <w:pPr>
        <w:pStyle w:val="ListeParagraf"/>
        <w:numPr>
          <w:ilvl w:val="2"/>
          <w:numId w:val="2"/>
        </w:numPr>
        <w:ind w:left="426" w:firstLine="0"/>
        <w:jc w:val="both"/>
      </w:pPr>
      <w:r>
        <w:t>SHY-14A Yönetmeliği kapsamında havaalanı sertifikası alan havaalanı işletmecisi, işletim faaliyetine son vermek isterse üç ay önceden işletim faaliyetine son vereceği tarihi Genel Müdürlüğe ve havaalanı kullanıcılarına</w:t>
      </w:r>
      <w:r w:rsidR="001B1356">
        <w:t xml:space="preserve"> resmi yazı ile</w:t>
      </w:r>
      <w:r>
        <w:t xml:space="preserve"> bildirir.</w:t>
      </w:r>
      <w:r w:rsidR="00DA1E00">
        <w:t xml:space="preserve"> </w:t>
      </w:r>
    </w:p>
    <w:p w14:paraId="716D8929" w14:textId="77777777" w:rsidR="00CA2C98" w:rsidRDefault="00CA2C98" w:rsidP="00CA2C98">
      <w:pPr>
        <w:pStyle w:val="ListeParagraf"/>
        <w:ind w:left="426"/>
        <w:jc w:val="both"/>
      </w:pPr>
    </w:p>
    <w:p w14:paraId="7C80013B" w14:textId="159677CA" w:rsidR="00DA1E00" w:rsidRDefault="00E13D97" w:rsidP="00203511">
      <w:pPr>
        <w:pStyle w:val="ListeParagraf"/>
        <w:numPr>
          <w:ilvl w:val="2"/>
          <w:numId w:val="2"/>
        </w:numPr>
        <w:ind w:left="426" w:firstLine="0"/>
        <w:jc w:val="both"/>
      </w:pPr>
      <w:r>
        <w:t xml:space="preserve">Havaalanı </w:t>
      </w:r>
      <w:r w:rsidRPr="00E13D97">
        <w:t>İşletme</w:t>
      </w:r>
      <w:r>
        <w:t>si</w:t>
      </w:r>
      <w:r w:rsidRPr="00E13D97">
        <w:t xml:space="preserve">, kurulu süreçleri ve hizmetleri etkileyebilecek </w:t>
      </w:r>
      <w:r>
        <w:t>değişiklikleri belirleyerek</w:t>
      </w:r>
      <w:r w:rsidRPr="00E13D97">
        <w:t xml:space="preserve"> değişiklik yönetimi</w:t>
      </w:r>
      <w:r>
        <w:t xml:space="preserve"> için resmi bir süreç geliştirir ve işletmenin sonlandırılmasına yönelik faaliyetleri bu sürece göre yürütür.</w:t>
      </w:r>
      <w:r w:rsidRPr="00E13D97">
        <w:t xml:space="preserve"> </w:t>
      </w:r>
      <w:r>
        <w:t>Ayrıca işletme faaliyetinin sona erdirilmesine kadar geçecek süre için SHT-SMS/HAD Talimatı kapsamında bir risk analizi yapılarak başvuru yazısı ekinde Genel Müdürlüğe sunulur.</w:t>
      </w:r>
    </w:p>
    <w:p w14:paraId="40FBC3E1" w14:textId="77777777" w:rsidR="00E13D97" w:rsidRPr="00DA1E00" w:rsidRDefault="00E13D97" w:rsidP="00E13D97">
      <w:pPr>
        <w:pStyle w:val="ListeParagraf"/>
        <w:ind w:left="426"/>
        <w:jc w:val="both"/>
      </w:pPr>
    </w:p>
    <w:p w14:paraId="483E4142" w14:textId="2043034B" w:rsidR="006E04A3" w:rsidRPr="006E04A3" w:rsidRDefault="006E04A3" w:rsidP="00203511">
      <w:pPr>
        <w:pStyle w:val="ListeParagraf"/>
        <w:numPr>
          <w:ilvl w:val="2"/>
          <w:numId w:val="2"/>
        </w:numPr>
        <w:ind w:left="426" w:firstLine="0"/>
        <w:jc w:val="both"/>
      </w:pPr>
      <w:r w:rsidRPr="006E04A3">
        <w:t>Gen</w:t>
      </w:r>
      <w:r>
        <w:t>el Müdürlüğe gelen sertifika iptal</w:t>
      </w:r>
      <w:r w:rsidRPr="006E04A3">
        <w:t xml:space="preserve"> başvurusu dağıtımı en geç 3 gün içerisinde </w:t>
      </w:r>
      <w:r>
        <w:t>iptal</w:t>
      </w:r>
      <w:r w:rsidRPr="006E04A3">
        <w:t xml:space="preserve"> başvurusu ile ilgili yürütülecek tüm iş ve işlemlerden sorumlu olacak personele </w:t>
      </w:r>
      <w:proofErr w:type="spellStart"/>
      <w:r w:rsidRPr="006E04A3">
        <w:t>belgenet</w:t>
      </w:r>
      <w:proofErr w:type="spellEnd"/>
      <w:r w:rsidRPr="006E04A3">
        <w:t xml:space="preserve"> sistemi üzerinden Havaalanı Standartları ve Sertifikasyon </w:t>
      </w:r>
      <w:r w:rsidR="001B1356">
        <w:t>Koordinatörü</w:t>
      </w:r>
      <w:r w:rsidRPr="006E04A3">
        <w:t xml:space="preserve"> tarafından yapılır.</w:t>
      </w:r>
    </w:p>
    <w:p w14:paraId="53FC017E" w14:textId="655FE005" w:rsidR="00BB48EA" w:rsidRPr="00BB48EA" w:rsidRDefault="00BB48EA" w:rsidP="00A4369D">
      <w:pPr>
        <w:pStyle w:val="ListeParagraf"/>
        <w:ind w:left="2160"/>
      </w:pPr>
    </w:p>
    <w:p w14:paraId="2EED8D43" w14:textId="19C34D50" w:rsidR="00A4369D" w:rsidRDefault="00A4369D" w:rsidP="00203511">
      <w:pPr>
        <w:pStyle w:val="ListeParagraf"/>
        <w:numPr>
          <w:ilvl w:val="2"/>
          <w:numId w:val="2"/>
        </w:numPr>
        <w:ind w:left="426" w:firstLine="0"/>
        <w:jc w:val="both"/>
      </w:pPr>
      <w:r>
        <w:t xml:space="preserve">Sorumlu personel tarafından iptal </w:t>
      </w:r>
      <w:r w:rsidR="00354A9A">
        <w:t xml:space="preserve">talebi uygun görülmesi durumunda Hava Seyrüsefer Daire Başkanlığı ve Hava Ulaşım Daire Başkanlığına </w:t>
      </w:r>
      <w:r w:rsidR="00FE65AD">
        <w:t>havaalanının işletim faaliyetine son vereceği tarih resmi yazı ile bildirilir. Havaalanının kapanma tarihine ilişkin Hava Seyrüsefer Daire Başkanlığı tarafından kullanıcıların</w:t>
      </w:r>
      <w:r w:rsidR="005A7DFD">
        <w:t xml:space="preserve"> bilgilendirilmesi amacıyla NOTAM yayınlanır, Hava Ulaşım Daire Başkanlığı da uçuş izinlerini kapanma tarihini göz önünde bulundurarak değerlendirir.</w:t>
      </w:r>
      <w:r w:rsidR="00B32D3F">
        <w:t xml:space="preserve"> Havaalanı Sertifikası İptal talebinin uygun görüldüğü havaalanı işletmecisine resmi yazı ile bildirilir.</w:t>
      </w:r>
    </w:p>
    <w:p w14:paraId="7479BE97" w14:textId="77777777" w:rsidR="00B32D3F" w:rsidRDefault="00B32D3F" w:rsidP="00B32D3F">
      <w:pPr>
        <w:pStyle w:val="ListeParagraf"/>
      </w:pPr>
    </w:p>
    <w:p w14:paraId="4B613065" w14:textId="499B5D74" w:rsidR="00491986" w:rsidRDefault="00BB48EA" w:rsidP="00203511">
      <w:pPr>
        <w:pStyle w:val="ListeParagraf"/>
        <w:numPr>
          <w:ilvl w:val="2"/>
          <w:numId w:val="2"/>
        </w:numPr>
        <w:ind w:left="426" w:firstLine="0"/>
        <w:jc w:val="both"/>
      </w:pPr>
      <w:r>
        <w:t>İşletim faaliyeti</w:t>
      </w:r>
      <w:r w:rsidR="00B32D3F">
        <w:t xml:space="preserve">nin sona erdiği tarihte sorumlu personel tarafından </w:t>
      </w:r>
      <w:r w:rsidR="00491986">
        <w:t>sertifika iptali için olur yazısı hazırlanır ve imzalanmak üzere Bakan imzasına sunulur. Olurun imzalanması sonrasında</w:t>
      </w:r>
      <w:r>
        <w:t xml:space="preserve"> Genel Müdürlükçe havaalanı sertifikası iptal edilir ve </w:t>
      </w:r>
      <w:r w:rsidR="00CA2C98">
        <w:t xml:space="preserve">havaalanı işletmecisine resmi yazı ile bildirilerek </w:t>
      </w:r>
      <w:r>
        <w:t xml:space="preserve">havaalanı işletime kapatılır. </w:t>
      </w:r>
    </w:p>
    <w:p w14:paraId="288BBDE9" w14:textId="77777777" w:rsidR="00B14CE8" w:rsidRDefault="00B14CE8" w:rsidP="00B14CE8">
      <w:pPr>
        <w:pStyle w:val="ListeParagraf"/>
      </w:pPr>
    </w:p>
    <w:p w14:paraId="1C594A7F" w14:textId="7CB319C8" w:rsidR="00B14CE8" w:rsidRDefault="00B14CE8" w:rsidP="00203511">
      <w:pPr>
        <w:pStyle w:val="ListeParagraf"/>
        <w:numPr>
          <w:ilvl w:val="2"/>
          <w:numId w:val="2"/>
        </w:numPr>
        <w:ind w:left="426" w:firstLine="0"/>
        <w:jc w:val="both"/>
      </w:pPr>
      <w:r>
        <w:lastRenderedPageBreak/>
        <w:t>Havaalanı işletmesi pist üzerinde yer alan işaretlemeleri silerek ve varsa ışıklandırmaları gayri faal hale getirerek işletmeyi sonlandırır.</w:t>
      </w:r>
    </w:p>
    <w:p w14:paraId="5986E531" w14:textId="77777777" w:rsidR="00491986" w:rsidRDefault="00491986" w:rsidP="00491986">
      <w:pPr>
        <w:pStyle w:val="ListeParagraf"/>
      </w:pPr>
    </w:p>
    <w:p w14:paraId="6DFA3D53" w14:textId="0AABEFB1" w:rsidR="001808CF" w:rsidRDefault="00BB48EA" w:rsidP="00203511">
      <w:pPr>
        <w:pStyle w:val="ListeParagraf"/>
        <w:numPr>
          <w:ilvl w:val="2"/>
          <w:numId w:val="2"/>
        </w:numPr>
        <w:ind w:left="426" w:firstLine="0"/>
        <w:jc w:val="both"/>
      </w:pPr>
      <w:r>
        <w:t xml:space="preserve">Havaalanı sertifikasının iptalinden itibaren havaalanının bu Yönetmelik kapsamında havaalanı sertifikası alınmaksızın DHMİ Genel Müdürlüğünce işletilmesine Bakan tarafından en fazla bir yıl izin verilebilir. Bu </w:t>
      </w:r>
      <w:r w:rsidR="00491986">
        <w:t>durumda yine sorumlu personel tarafından olur yazısı hazırlanır ve Bakan imzasına sunulur. Olurun imzalanması sonrasında Genel Müdürlükçe DHMİ Genel Müdürlüğüne geçici işletmenin uygun görüldüğü resmi yazı ile bildirilir. S</w:t>
      </w:r>
      <w:r>
        <w:t>ürenin bitimine kadar DHMİ Genel Müdürlüğünce havaalanı sertifikası alınmadığında havaalanı işletime kapatılır.</w:t>
      </w:r>
    </w:p>
    <w:p w14:paraId="0DD77F76" w14:textId="77777777" w:rsidR="006B5A1C" w:rsidRPr="00AC08A8" w:rsidRDefault="006B5A1C" w:rsidP="006B5A1C">
      <w:pPr>
        <w:spacing w:after="0" w:line="240" w:lineRule="auto"/>
        <w:ind w:right="72"/>
        <w:jc w:val="both"/>
      </w:pPr>
    </w:p>
    <w:p w14:paraId="1F418B31" w14:textId="77777777" w:rsidR="006B5A1C" w:rsidRDefault="006B5A1C" w:rsidP="00C91B05">
      <w:pPr>
        <w:pStyle w:val="Balk3"/>
      </w:pPr>
      <w:bookmarkStart w:id="39" w:name="_Toc176724395"/>
      <w:r w:rsidRPr="001C115E">
        <w:t>Kullanılan Doküman, Form, Kontrol Listesi ve Diğer Mevzuatlar</w:t>
      </w:r>
      <w:bookmarkEnd w:id="39"/>
      <w:r w:rsidRPr="001C115E">
        <w:t xml:space="preserve"> </w:t>
      </w:r>
    </w:p>
    <w:p w14:paraId="3085888E" w14:textId="77777777" w:rsidR="006B5A1C" w:rsidRPr="00243809" w:rsidRDefault="006B5A1C" w:rsidP="006B5A1C">
      <w:pPr>
        <w:spacing w:after="0"/>
        <w:rPr>
          <w:lang w:eastAsia="zh-TW"/>
        </w:rPr>
      </w:pPr>
    </w:p>
    <w:p w14:paraId="2B6A0623" w14:textId="77777777" w:rsidR="006B5A1C" w:rsidRDefault="006B5A1C" w:rsidP="006B5A1C">
      <w:pPr>
        <w:numPr>
          <w:ilvl w:val="0"/>
          <w:numId w:val="1"/>
        </w:numPr>
        <w:spacing w:after="0" w:line="240" w:lineRule="auto"/>
        <w:ind w:right="72"/>
        <w:jc w:val="both"/>
        <w:rPr>
          <w:rFonts w:eastAsia="PMingLiU" w:cs="Times New Roman"/>
          <w:lang w:eastAsia="zh-TW"/>
        </w:rPr>
      </w:pPr>
      <w:r w:rsidRPr="00785136">
        <w:rPr>
          <w:rFonts w:eastAsia="PMingLiU" w:cs="Times New Roman"/>
          <w:lang w:eastAsia="zh-TW"/>
        </w:rPr>
        <w:t>2920 sayılı Türk Sivil Havacılık Kanunu</w:t>
      </w:r>
    </w:p>
    <w:p w14:paraId="69621350" w14:textId="4B8408DF" w:rsidR="00CA2C98" w:rsidRPr="00CA2C98" w:rsidRDefault="00CA2C98" w:rsidP="00CA2C98">
      <w:pPr>
        <w:pStyle w:val="ListeParagraf"/>
        <w:numPr>
          <w:ilvl w:val="0"/>
          <w:numId w:val="1"/>
        </w:numPr>
        <w:spacing w:after="0"/>
        <w:ind w:left="714" w:hanging="357"/>
        <w:rPr>
          <w:rFonts w:eastAsia="PMingLiU" w:cs="Times New Roman"/>
          <w:lang w:eastAsia="zh-TW"/>
        </w:rPr>
      </w:pPr>
      <w:r w:rsidRPr="00CA2C98">
        <w:rPr>
          <w:rFonts w:eastAsia="PMingLiU" w:cs="Times New Roman"/>
          <w:lang w:eastAsia="zh-TW"/>
        </w:rPr>
        <w:t xml:space="preserve">4 </w:t>
      </w:r>
      <w:proofErr w:type="spellStart"/>
      <w:r w:rsidRPr="00CA2C98">
        <w:rPr>
          <w:rFonts w:eastAsia="PMingLiU" w:cs="Times New Roman"/>
          <w:lang w:eastAsia="zh-TW"/>
        </w:rPr>
        <w:t>nolu</w:t>
      </w:r>
      <w:proofErr w:type="spellEnd"/>
      <w:r w:rsidRPr="00CA2C98">
        <w:rPr>
          <w:rFonts w:eastAsia="PMingLiU" w:cs="Times New Roman"/>
          <w:lang w:eastAsia="zh-TW"/>
        </w:rPr>
        <w:t xml:space="preserve"> Bakanlıklara Bağlı, İlgili, İlişkili Kurum ve Kuruluşlar ile Diğer Kurum ve Kuruluşların Teşkilatı Hakkında Cumhurbaşkanlığı Kararnamesi</w:t>
      </w:r>
    </w:p>
    <w:p w14:paraId="1D7A3253" w14:textId="77777777" w:rsidR="006B5A1C" w:rsidRPr="00AC08A8" w:rsidRDefault="006B5A1C" w:rsidP="006B5A1C">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Yapım İşletim ve Sertifikalandırma Yönetmeliği (SHY-14A)</w:t>
      </w:r>
    </w:p>
    <w:p w14:paraId="7342D938" w14:textId="77777777" w:rsidR="006B5A1C" w:rsidRPr="00AC08A8" w:rsidRDefault="006B5A1C" w:rsidP="006B5A1C">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Havaalanlarında Emniyet Yönetim Sisteminin Uygulanmasına Yönelik Talimat (SHT-SMS/HAD)</w:t>
      </w:r>
    </w:p>
    <w:p w14:paraId="554CFBB8" w14:textId="77777777" w:rsidR="00491986" w:rsidRDefault="00491986" w:rsidP="00491986">
      <w:pPr>
        <w:pStyle w:val="Balk2"/>
        <w:numPr>
          <w:ilvl w:val="0"/>
          <w:numId w:val="0"/>
        </w:numPr>
        <w:rPr>
          <w:rFonts w:asciiTheme="minorHAnsi" w:hAnsiTheme="minorHAnsi" w:cstheme="minorBidi"/>
          <w:b w:val="0"/>
          <w:sz w:val="22"/>
          <w:szCs w:val="22"/>
        </w:rPr>
      </w:pPr>
    </w:p>
    <w:p w14:paraId="4DC69732" w14:textId="77777777" w:rsidR="00E808CD" w:rsidRPr="00E808CD" w:rsidRDefault="00E808CD" w:rsidP="00E808CD"/>
    <w:p w14:paraId="01171F4A" w14:textId="3A990017" w:rsidR="00491986" w:rsidRDefault="00491986" w:rsidP="00203511">
      <w:pPr>
        <w:pStyle w:val="Balk2"/>
        <w:numPr>
          <w:ilvl w:val="0"/>
          <w:numId w:val="3"/>
        </w:numPr>
        <w:spacing w:after="0"/>
        <w:rPr>
          <w:rFonts w:asciiTheme="minorHAnsi" w:hAnsiTheme="minorHAnsi"/>
          <w:szCs w:val="22"/>
        </w:rPr>
      </w:pPr>
      <w:bookmarkStart w:id="40" w:name="_Toc176724396"/>
      <w:r w:rsidRPr="00491986">
        <w:rPr>
          <w:rFonts w:asciiTheme="minorHAnsi" w:hAnsiTheme="minorHAnsi"/>
          <w:szCs w:val="22"/>
        </w:rPr>
        <w:t>DHMİ GENEL MÜDÜRLÜĞÜ TARAFINDAN İŞLETİLEN HAVAALANLARININ DEVİR İŞLEMLERİ</w:t>
      </w:r>
      <w:bookmarkEnd w:id="40"/>
    </w:p>
    <w:p w14:paraId="3CC3E3D9" w14:textId="6498C015" w:rsidR="006B5A1C" w:rsidRDefault="006B5A1C" w:rsidP="006B5A1C"/>
    <w:p w14:paraId="541031B8" w14:textId="66E3D99F" w:rsidR="006C721F" w:rsidRDefault="00712F98" w:rsidP="00203511">
      <w:pPr>
        <w:pStyle w:val="ListeParagraf"/>
        <w:numPr>
          <w:ilvl w:val="0"/>
          <w:numId w:val="10"/>
        </w:numPr>
        <w:jc w:val="both"/>
      </w:pPr>
      <w:r w:rsidRPr="00712F98">
        <w:t xml:space="preserve">DHMİ Genel Müdürlüğünce işletilen havaalanlarının işletiminin ilgili mevzuat çerçevesinde başka bir işletmeci kurum/kuruluşa devredilmesi halinde, </w:t>
      </w:r>
      <w:r>
        <w:t>devralan kurum/kuruluşun</w:t>
      </w:r>
      <w:r w:rsidRPr="00712F98">
        <w:t xml:space="preserve"> devredilecek havaalanı için devrinden en geç bir yıl içinde </w:t>
      </w:r>
      <w:r>
        <w:t>SHY-14A Yönetmeliği</w:t>
      </w:r>
      <w:r w:rsidRPr="00712F98">
        <w:t xml:space="preserve"> </w:t>
      </w:r>
      <w:r>
        <w:t>kapsamında havaalanı sertifikası alması gerekmektedir.</w:t>
      </w:r>
      <w:r w:rsidR="006C721F">
        <w:t xml:space="preserve"> </w:t>
      </w:r>
      <w:r w:rsidR="006C721F" w:rsidRPr="006C721F">
        <w:t>Havaalanı sertifikası başvuru dosyası</w:t>
      </w:r>
      <w:r w:rsidR="006C721F">
        <w:t>nın</w:t>
      </w:r>
      <w:r w:rsidR="006C721F" w:rsidRPr="006C721F">
        <w:t xml:space="preserve"> SHY-14A </w:t>
      </w:r>
      <w:r w:rsidR="006C721F">
        <w:t>Yönetmeliğinde yer alan hükümler doğrultusunda</w:t>
      </w:r>
      <w:r w:rsidR="006C721F" w:rsidRPr="006C721F">
        <w:t xml:space="preserve"> </w:t>
      </w:r>
      <w:r w:rsidR="006C721F">
        <w:t>1 yıl dolmadan</w:t>
      </w:r>
      <w:r w:rsidR="006C721F" w:rsidRPr="006C721F">
        <w:t xml:space="preserve"> en az doksan gün önce başvuru sahibi tarafından Genel Müdürlüğe sunulmalıdır. </w:t>
      </w:r>
    </w:p>
    <w:p w14:paraId="764DD280" w14:textId="77777777" w:rsidR="006C721F" w:rsidRPr="006C721F" w:rsidRDefault="006C721F" w:rsidP="006C721F">
      <w:pPr>
        <w:pStyle w:val="ListeParagraf"/>
        <w:jc w:val="both"/>
      </w:pPr>
    </w:p>
    <w:p w14:paraId="2F5DEB50" w14:textId="463AA651" w:rsidR="006C721F" w:rsidRDefault="006C721F" w:rsidP="00203511">
      <w:pPr>
        <w:pStyle w:val="ListeParagraf"/>
        <w:numPr>
          <w:ilvl w:val="0"/>
          <w:numId w:val="10"/>
        </w:numPr>
        <w:jc w:val="both"/>
      </w:pPr>
      <w:r>
        <w:t>Sertifikasyon süreci bu El Kitabının “HAVAALANI SERTİFİKASYON PROSEDÜRÜ” başlığı altında yer alan prosedüre göre yürütülecektir.</w:t>
      </w:r>
    </w:p>
    <w:p w14:paraId="05768877" w14:textId="77777777" w:rsidR="006C721F" w:rsidRDefault="006C721F" w:rsidP="006C721F">
      <w:pPr>
        <w:pStyle w:val="ListeParagraf"/>
        <w:jc w:val="both"/>
      </w:pPr>
    </w:p>
    <w:p w14:paraId="745BB579" w14:textId="4749400D" w:rsidR="006C721F" w:rsidRDefault="006C721F" w:rsidP="00203511">
      <w:pPr>
        <w:pStyle w:val="ListeParagraf"/>
        <w:numPr>
          <w:ilvl w:val="0"/>
          <w:numId w:val="10"/>
        </w:numPr>
        <w:jc w:val="both"/>
      </w:pPr>
      <w:r>
        <w:t xml:space="preserve">Devredilecek havaalanına ilişkin </w:t>
      </w:r>
      <w:r w:rsidR="00712F98" w:rsidRPr="00712F98">
        <w:t>DHMİ Genel Müdürlüğünce hazırlanan ihale şartnamelerinde ve sözleşmelerinde, Genel Müdürlükçe belirlenen standartlara uygun havaalanı referans kodu, pist statüsüne göre hangi fiziki düzenlemelerin yapılması gerektiği ve havaalanının hangi şartlarda işletilebileceği hususu ile havaalanının azami gelişim durumunu içeren esaslar açıkça belirtilir. Havaalanı sertifikası alınması için gereken hususlar, ek süreyi gerektiren ilave yatırımları içeriyorsa, bir yıllık havaalanı sertifikası alma süresi Genel Müdürlükçe sözleşmede yer alan süre zarfınca en fazla iki yıla kadar uzatılabilir.</w:t>
      </w:r>
    </w:p>
    <w:p w14:paraId="530B5228" w14:textId="77777777" w:rsidR="006C721F" w:rsidRDefault="006C721F" w:rsidP="006C721F">
      <w:pPr>
        <w:pStyle w:val="ListeParagraf"/>
        <w:jc w:val="both"/>
      </w:pPr>
    </w:p>
    <w:p w14:paraId="7070AC41" w14:textId="7AB65CC9" w:rsidR="006C721F" w:rsidRDefault="00712F98" w:rsidP="00203511">
      <w:pPr>
        <w:pStyle w:val="ListeParagraf"/>
        <w:numPr>
          <w:ilvl w:val="0"/>
          <w:numId w:val="10"/>
        </w:numPr>
        <w:jc w:val="both"/>
      </w:pPr>
      <w:r w:rsidRPr="00712F98">
        <w:t xml:space="preserve">İlave süre dâhil havaalanı sertifikası alma süresi boyunca, havaalanı, DHMİ Genel Müdürlüğünce belirlenen kilit personelin denetimi, gözetimi ve DHMİ Genel Müdürlüğü </w:t>
      </w:r>
      <w:r w:rsidRPr="00712F98">
        <w:lastRenderedPageBreak/>
        <w:t>sorumluluğunda işletilir. DHMİ Genel Müdürlüğünce sürekli olarak denetlenen havaalanında işletim sırasında oluşabilecek eksiklik ve aksaklıklardan DHMİ Genel Müdürlüğü sorumludur. Bu konuda DHMİ Genel Müdürlüğü her türlü tedbiri alır ve/veya aldırtır.</w:t>
      </w:r>
    </w:p>
    <w:p w14:paraId="602B1926" w14:textId="77777777" w:rsidR="006C721F" w:rsidRDefault="006C721F" w:rsidP="006C721F">
      <w:pPr>
        <w:pStyle w:val="ListeParagraf"/>
        <w:jc w:val="both"/>
      </w:pPr>
    </w:p>
    <w:p w14:paraId="2EE96BB1" w14:textId="5DAE0C93" w:rsidR="00712F98" w:rsidRDefault="00712F98" w:rsidP="00203511">
      <w:pPr>
        <w:pStyle w:val="ListeParagraf"/>
        <w:numPr>
          <w:ilvl w:val="0"/>
          <w:numId w:val="10"/>
        </w:numPr>
        <w:jc w:val="both"/>
      </w:pPr>
      <w:r w:rsidRPr="00712F98">
        <w:t>Devralan işletmeci kurum/kuruluşa, kendi adına havaalanı sertifikası verildiğinde DHMİ Genel Müdürlüğü adına daha önceden tanzim edilen havaalanı sertifikası iptal edilmez, havaalanının DHMİ Genel Müdürlüğüne geri devrine kadar</w:t>
      </w:r>
      <w:r>
        <w:t xml:space="preserve"> </w:t>
      </w:r>
      <w:r w:rsidRPr="00712F98">
        <w:t>temdit edilmek üzere askıya alınır. Havaalanının, geri devrine kadar DHMİ Genel Müdürlüğünce temdit işlemleri tamamlanır.</w:t>
      </w:r>
    </w:p>
    <w:p w14:paraId="0E11F907" w14:textId="7563755B" w:rsidR="00712F98" w:rsidRDefault="00712F98" w:rsidP="00203511">
      <w:pPr>
        <w:pStyle w:val="ListeParagraf"/>
        <w:numPr>
          <w:ilvl w:val="0"/>
          <w:numId w:val="10"/>
        </w:numPr>
        <w:jc w:val="both"/>
      </w:pPr>
      <w:r w:rsidRPr="00712F98">
        <w:t>İşletim süresi sonunda, havaalanının, DHMİ Genel Müdürlüğünce tesis ve mütemmimlerinin devralınıp işletilmeksizin bir başka işletmeciye devredilmesi durumunda da bu madde hükümleri uygulanır.</w:t>
      </w:r>
    </w:p>
    <w:p w14:paraId="41127BB6" w14:textId="77777777" w:rsidR="006C721F" w:rsidRDefault="006C721F" w:rsidP="006C721F">
      <w:pPr>
        <w:pStyle w:val="ListeParagraf"/>
        <w:jc w:val="both"/>
      </w:pPr>
    </w:p>
    <w:p w14:paraId="4C04CC18" w14:textId="0EC4B2BC" w:rsidR="00712F98" w:rsidRPr="006B5A1C" w:rsidRDefault="00712F98" w:rsidP="00203511">
      <w:pPr>
        <w:pStyle w:val="ListeParagraf"/>
        <w:numPr>
          <w:ilvl w:val="0"/>
          <w:numId w:val="10"/>
        </w:numPr>
        <w:jc w:val="both"/>
      </w:pPr>
      <w:r w:rsidRPr="00712F98">
        <w:t>Belirlenen süre içinde devralan kuruluşça havaalanı sertifikası alınması gerekli şartların oluşturulmaması ve havaalanı sertifikası alınamaması halinde havaalanının işletimi, DHMİ Genel Müdürlüğünce geri alınır.</w:t>
      </w:r>
    </w:p>
    <w:p w14:paraId="733EE02B" w14:textId="77777777" w:rsidR="006C721F" w:rsidRPr="001C115E" w:rsidRDefault="006C721F" w:rsidP="006C721F">
      <w:pPr>
        <w:pStyle w:val="Balk3"/>
      </w:pPr>
      <w:bookmarkStart w:id="41" w:name="_Toc176724397"/>
      <w:r w:rsidRPr="001C115E">
        <w:t>Kullanılan Doküman, Form, Kontrol Listesi ve Diğer Mevzuatlar</w:t>
      </w:r>
      <w:bookmarkEnd w:id="41"/>
      <w:r w:rsidRPr="001C115E">
        <w:t xml:space="preserve"> </w:t>
      </w:r>
    </w:p>
    <w:p w14:paraId="4E2AD605" w14:textId="77777777" w:rsidR="006C721F" w:rsidRPr="00785136" w:rsidRDefault="006C721F" w:rsidP="006C721F">
      <w:pPr>
        <w:pStyle w:val="Balk3"/>
        <w:numPr>
          <w:ilvl w:val="0"/>
          <w:numId w:val="0"/>
        </w:numPr>
        <w:ind w:left="680"/>
      </w:pPr>
    </w:p>
    <w:p w14:paraId="5C615628" w14:textId="77777777" w:rsidR="006C721F" w:rsidRDefault="006C721F" w:rsidP="006C721F">
      <w:pPr>
        <w:numPr>
          <w:ilvl w:val="0"/>
          <w:numId w:val="1"/>
        </w:numPr>
        <w:spacing w:after="0" w:line="240" w:lineRule="auto"/>
        <w:ind w:right="72"/>
        <w:jc w:val="both"/>
        <w:rPr>
          <w:rFonts w:eastAsia="PMingLiU" w:cs="Times New Roman"/>
          <w:lang w:eastAsia="zh-TW"/>
        </w:rPr>
      </w:pPr>
      <w:r w:rsidRPr="00785136">
        <w:rPr>
          <w:rFonts w:eastAsia="PMingLiU" w:cs="Times New Roman"/>
          <w:lang w:eastAsia="zh-TW"/>
        </w:rPr>
        <w:t>2920 sayılı Türk Sivil Havacılık Kanunu</w:t>
      </w:r>
    </w:p>
    <w:p w14:paraId="1D331C4B" w14:textId="77777777" w:rsidR="006C721F" w:rsidRPr="00785136" w:rsidRDefault="006C721F" w:rsidP="006C721F">
      <w:pPr>
        <w:numPr>
          <w:ilvl w:val="0"/>
          <w:numId w:val="1"/>
        </w:numPr>
        <w:spacing w:after="0" w:line="240" w:lineRule="auto"/>
        <w:ind w:right="72"/>
        <w:jc w:val="both"/>
        <w:rPr>
          <w:rFonts w:eastAsia="PMingLiU" w:cs="Times New Roman"/>
          <w:lang w:eastAsia="zh-TW"/>
        </w:rPr>
      </w:pPr>
      <w:r>
        <w:rPr>
          <w:rFonts w:eastAsia="PMingLiU" w:cs="Times New Roman"/>
          <w:lang w:eastAsia="zh-TW"/>
        </w:rPr>
        <w:t xml:space="preserve">4 </w:t>
      </w:r>
      <w:proofErr w:type="spellStart"/>
      <w:r>
        <w:rPr>
          <w:rFonts w:eastAsia="PMingLiU" w:cs="Times New Roman"/>
          <w:lang w:eastAsia="zh-TW"/>
        </w:rPr>
        <w:t>nolu</w:t>
      </w:r>
      <w:proofErr w:type="spellEnd"/>
      <w:r>
        <w:rPr>
          <w:rFonts w:eastAsia="PMingLiU" w:cs="Times New Roman"/>
          <w:lang w:eastAsia="zh-TW"/>
        </w:rPr>
        <w:t xml:space="preserve"> </w:t>
      </w:r>
      <w:r w:rsidRPr="00AA741F">
        <w:rPr>
          <w:rFonts w:eastAsia="PMingLiU" w:cs="Times New Roman"/>
          <w:lang w:eastAsia="zh-TW"/>
        </w:rPr>
        <w:t>Bakanlıklara Bağlı, İlgili, İlişkili Kurum ve Kuruluşlar ile Diğer Kurum ve Kuruluşların Teşkilatı Hakkında Cumhurbaşkanlığı Kararnamesi</w:t>
      </w:r>
    </w:p>
    <w:p w14:paraId="4CD121F7" w14:textId="77777777" w:rsidR="006C721F" w:rsidRPr="00AC08A8" w:rsidRDefault="006C721F" w:rsidP="006C721F">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Yapım İşletim ve Sertifikalandırma Yönetmeliği (SHY-14A)</w:t>
      </w:r>
    </w:p>
    <w:p w14:paraId="0E10EDD4" w14:textId="77777777" w:rsidR="006C721F" w:rsidRPr="00AC08A8" w:rsidRDefault="006C721F" w:rsidP="006C721F">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Acil Durum Planı Hazırlanmasına İlişkin Talimat (SHT-ADP)</w:t>
      </w:r>
    </w:p>
    <w:p w14:paraId="3A80A37A" w14:textId="77777777" w:rsidR="006C721F" w:rsidRPr="00AC08A8" w:rsidRDefault="006C721F" w:rsidP="006C721F">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Elektrik Sistemleri Tasarımına İlişkin Talimat (SHT-ELEKTRİK)</w:t>
      </w:r>
    </w:p>
    <w:p w14:paraId="740C4167" w14:textId="77777777" w:rsidR="006C721F" w:rsidRPr="00AC08A8" w:rsidRDefault="006C721F" w:rsidP="006C721F">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Apron İşaretlemeleri Talimatı (SHT-APRON)</w:t>
      </w:r>
    </w:p>
    <w:p w14:paraId="15361491" w14:textId="77777777" w:rsidR="006C721F" w:rsidRPr="00AC08A8" w:rsidRDefault="006C721F" w:rsidP="006C721F">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Emniyet Standartları Talimatı (SHT-HES)</w:t>
      </w:r>
    </w:p>
    <w:p w14:paraId="56BFB3CD" w14:textId="77777777" w:rsidR="006C721F" w:rsidRPr="00AC08A8" w:rsidRDefault="006C721F" w:rsidP="006C721F">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Havaalanı El Kitabı Talimatı (SHT-HEK)</w:t>
      </w:r>
    </w:p>
    <w:p w14:paraId="136190FF" w14:textId="77777777" w:rsidR="006C721F" w:rsidRPr="00AC08A8" w:rsidRDefault="006C721F" w:rsidP="006C721F">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Havaalanlarında Yapılacak Havacılık Çalışması ve Gölgeleme Talimatı (SHT-HÇG)</w:t>
      </w:r>
    </w:p>
    <w:p w14:paraId="21045217" w14:textId="77777777" w:rsidR="006C721F" w:rsidRPr="00AC08A8" w:rsidRDefault="006C721F" w:rsidP="006C721F">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Havaalanları Dairesi Eğitim Talimatı (SHT-EĞİTİM/HAD)</w:t>
      </w:r>
    </w:p>
    <w:p w14:paraId="3DCE12D3" w14:textId="77777777" w:rsidR="006C721F" w:rsidRPr="00AC08A8" w:rsidRDefault="006C721F" w:rsidP="006C721F">
      <w:pPr>
        <w:numPr>
          <w:ilvl w:val="0"/>
          <w:numId w:val="1"/>
        </w:numPr>
        <w:spacing w:after="0" w:line="240" w:lineRule="auto"/>
        <w:ind w:right="72"/>
        <w:jc w:val="both"/>
        <w:rPr>
          <w:rFonts w:eastAsia="PMingLiU" w:cs="Times New Roman"/>
          <w:lang w:eastAsia="zh-TW"/>
        </w:rPr>
      </w:pPr>
      <w:r w:rsidRPr="00AC08A8">
        <w:rPr>
          <w:rFonts w:eastAsia="PMingLiU" w:cs="Times New Roman"/>
          <w:lang w:eastAsia="zh-TW"/>
        </w:rPr>
        <w:t>Havaalanlarında Emniyet Yönetim Sisteminin Uygulanmasına Yönelik Talimat (SHT-SMS/HAD)</w:t>
      </w:r>
    </w:p>
    <w:p w14:paraId="25B4F3A8" w14:textId="77777777" w:rsidR="006C721F" w:rsidRPr="00AC08A8" w:rsidRDefault="006A137E" w:rsidP="006C721F">
      <w:pPr>
        <w:numPr>
          <w:ilvl w:val="0"/>
          <w:numId w:val="1"/>
        </w:numPr>
        <w:spacing w:after="0" w:line="240" w:lineRule="auto"/>
        <w:ind w:right="72"/>
        <w:jc w:val="both"/>
        <w:rPr>
          <w:rFonts w:eastAsia="PMingLiU" w:cs="Times New Roman"/>
          <w:lang w:eastAsia="zh-TW"/>
        </w:rPr>
      </w:pPr>
      <w:hyperlink r:id="rId11" w:tgtFrame="_blank" w:history="1">
        <w:r w:rsidR="006C721F" w:rsidRPr="00AC08A8">
          <w:rPr>
            <w:rFonts w:eastAsia="PMingLiU" w:cs="Times New Roman"/>
            <w:lang w:eastAsia="zh-TW"/>
          </w:rPr>
          <w:t>Sivil Havacılık İşletmeleri Denetimlerine İlişkin Uygulama Esasları Talimatı</w:t>
        </w:r>
      </w:hyperlink>
      <w:r w:rsidR="006C721F" w:rsidRPr="00AC08A8">
        <w:rPr>
          <w:rFonts w:eastAsia="PMingLiU" w:cs="Times New Roman"/>
          <w:lang w:eastAsia="zh-TW"/>
        </w:rPr>
        <w:t xml:space="preserve"> (SHT-DENETİM)</w:t>
      </w:r>
    </w:p>
    <w:p w14:paraId="29F4470E" w14:textId="77777777" w:rsidR="006C721F" w:rsidRDefault="006C721F" w:rsidP="006C721F">
      <w:pPr>
        <w:numPr>
          <w:ilvl w:val="0"/>
          <w:numId w:val="1"/>
        </w:numPr>
        <w:spacing w:after="0" w:line="240" w:lineRule="auto"/>
        <w:rPr>
          <w:rFonts w:eastAsia="PMingLiU" w:cs="Times New Roman"/>
          <w:snapToGrid w:val="0"/>
          <w:lang w:eastAsia="fr-FR"/>
        </w:rPr>
      </w:pPr>
      <w:r w:rsidRPr="00AC08A8">
        <w:rPr>
          <w:rFonts w:eastAsia="PMingLiU" w:cs="Times New Roman"/>
          <w:snapToGrid w:val="0"/>
          <w:lang w:eastAsia="fr-FR"/>
        </w:rPr>
        <w:t xml:space="preserve">Havaalanı </w:t>
      </w:r>
      <w:r>
        <w:rPr>
          <w:rFonts w:eastAsia="PMingLiU" w:cs="Times New Roman"/>
          <w:snapToGrid w:val="0"/>
          <w:lang w:eastAsia="fr-FR"/>
        </w:rPr>
        <w:t>Sertifikası</w:t>
      </w:r>
      <w:r w:rsidRPr="00AC08A8">
        <w:rPr>
          <w:rFonts w:eastAsia="PMingLiU" w:cs="Times New Roman"/>
          <w:snapToGrid w:val="0"/>
          <w:lang w:eastAsia="fr-FR"/>
        </w:rPr>
        <w:t xml:space="preserve"> Başvuru </w:t>
      </w:r>
      <w:r>
        <w:rPr>
          <w:rFonts w:eastAsia="PMingLiU" w:cs="Times New Roman"/>
          <w:snapToGrid w:val="0"/>
          <w:lang w:eastAsia="fr-FR"/>
        </w:rPr>
        <w:t xml:space="preserve">/ Değişiklik / İlave </w:t>
      </w:r>
      <w:r w:rsidRPr="00AC08A8">
        <w:rPr>
          <w:rFonts w:eastAsia="PMingLiU" w:cs="Times New Roman"/>
          <w:snapToGrid w:val="0"/>
          <w:lang w:eastAsia="fr-FR"/>
        </w:rPr>
        <w:t>Formu</w:t>
      </w:r>
    </w:p>
    <w:p w14:paraId="1B56A174" w14:textId="77777777" w:rsidR="006C721F" w:rsidRDefault="006A137E" w:rsidP="006C721F">
      <w:pPr>
        <w:numPr>
          <w:ilvl w:val="0"/>
          <w:numId w:val="1"/>
        </w:numPr>
        <w:spacing w:after="0" w:line="240" w:lineRule="auto"/>
        <w:rPr>
          <w:rFonts w:eastAsia="PMingLiU" w:cs="Times New Roman"/>
          <w:snapToGrid w:val="0"/>
          <w:lang w:eastAsia="fr-FR"/>
        </w:rPr>
      </w:pPr>
      <w:hyperlink r:id="rId12" w:tgtFrame="_blank" w:history="1">
        <w:r w:rsidR="006C721F" w:rsidRPr="00E50F0C">
          <w:rPr>
            <w:rFonts w:eastAsia="PMingLiU" w:cs="Times New Roman"/>
            <w:snapToGrid w:val="0"/>
            <w:lang w:eastAsia="fr-FR"/>
          </w:rPr>
          <w:t>Havaalanı Sertifikası Başvurusu  Değişiklik  İlave İçin Kontrol Formu</w:t>
        </w:r>
      </w:hyperlink>
    </w:p>
    <w:p w14:paraId="657CAFE9" w14:textId="77777777" w:rsidR="006C721F" w:rsidRDefault="006C721F" w:rsidP="006C721F">
      <w:pPr>
        <w:numPr>
          <w:ilvl w:val="0"/>
          <w:numId w:val="1"/>
        </w:numPr>
        <w:spacing w:after="0" w:line="240" w:lineRule="auto"/>
        <w:rPr>
          <w:rFonts w:eastAsia="PMingLiU" w:cs="Times New Roman"/>
          <w:snapToGrid w:val="0"/>
          <w:lang w:eastAsia="fr-FR"/>
        </w:rPr>
      </w:pPr>
      <w:r>
        <w:rPr>
          <w:rFonts w:eastAsia="PMingLiU" w:cs="Times New Roman"/>
          <w:snapToGrid w:val="0"/>
          <w:lang w:eastAsia="fr-FR"/>
        </w:rPr>
        <w:t>SMS El Kitabı Kontrol Formu</w:t>
      </w:r>
    </w:p>
    <w:p w14:paraId="7B757680" w14:textId="77777777" w:rsidR="006C721F" w:rsidRDefault="006C721F" w:rsidP="006C721F">
      <w:pPr>
        <w:numPr>
          <w:ilvl w:val="0"/>
          <w:numId w:val="1"/>
        </w:numPr>
        <w:spacing w:after="0" w:line="240" w:lineRule="auto"/>
        <w:rPr>
          <w:rFonts w:eastAsia="PMingLiU" w:cs="Times New Roman"/>
          <w:snapToGrid w:val="0"/>
          <w:lang w:eastAsia="fr-FR"/>
        </w:rPr>
      </w:pPr>
      <w:r>
        <w:rPr>
          <w:rFonts w:eastAsia="PMingLiU" w:cs="Times New Roman"/>
          <w:snapToGrid w:val="0"/>
          <w:lang w:eastAsia="fr-FR"/>
        </w:rPr>
        <w:t>Havaalanı El Kitabı Kontrol Formu</w:t>
      </w:r>
    </w:p>
    <w:p w14:paraId="64500C2D" w14:textId="77777777" w:rsidR="006C721F" w:rsidRDefault="006C721F" w:rsidP="006C721F">
      <w:pPr>
        <w:numPr>
          <w:ilvl w:val="0"/>
          <w:numId w:val="1"/>
        </w:numPr>
        <w:spacing w:after="0" w:line="240" w:lineRule="auto"/>
        <w:rPr>
          <w:rFonts w:eastAsia="PMingLiU" w:cs="Times New Roman"/>
          <w:snapToGrid w:val="0"/>
          <w:lang w:eastAsia="fr-FR"/>
        </w:rPr>
      </w:pPr>
      <w:r>
        <w:rPr>
          <w:rFonts w:eastAsia="PMingLiU" w:cs="Times New Roman"/>
          <w:snapToGrid w:val="0"/>
          <w:lang w:eastAsia="fr-FR"/>
        </w:rPr>
        <w:t>Havaalanı Sertifikasyon Denetimi Kontrol Formu</w:t>
      </w:r>
    </w:p>
    <w:p w14:paraId="6DF007F7" w14:textId="77777777" w:rsidR="006C721F" w:rsidRDefault="006C721F" w:rsidP="006C721F">
      <w:pPr>
        <w:numPr>
          <w:ilvl w:val="0"/>
          <w:numId w:val="1"/>
        </w:numPr>
        <w:spacing w:after="0" w:line="240" w:lineRule="auto"/>
        <w:rPr>
          <w:rFonts w:eastAsia="PMingLiU" w:cs="Times New Roman"/>
          <w:snapToGrid w:val="0"/>
          <w:lang w:eastAsia="fr-FR"/>
        </w:rPr>
      </w:pPr>
      <w:r>
        <w:rPr>
          <w:rFonts w:eastAsia="PMingLiU" w:cs="Times New Roman"/>
          <w:snapToGrid w:val="0"/>
          <w:lang w:eastAsia="fr-FR"/>
        </w:rPr>
        <w:t>Havaalanı Acil Durum Planı Kontrol Formu</w:t>
      </w:r>
    </w:p>
    <w:p w14:paraId="38F27780" w14:textId="3594EFE5" w:rsidR="00241351" w:rsidRDefault="00241351" w:rsidP="00241351"/>
    <w:p w14:paraId="3481E526" w14:textId="77777777" w:rsidR="00EA3CE4" w:rsidRDefault="00EA3CE4" w:rsidP="00241351"/>
    <w:p w14:paraId="7640B872" w14:textId="77777777" w:rsidR="00EA3CE4" w:rsidRDefault="00EA3CE4" w:rsidP="00241351"/>
    <w:p w14:paraId="2BF0DEDB" w14:textId="77777777" w:rsidR="00EA3CE4" w:rsidRDefault="00EA3CE4" w:rsidP="00241351"/>
    <w:p w14:paraId="52A251B2" w14:textId="77777777" w:rsidR="00EA3CE4" w:rsidRDefault="00EA3CE4" w:rsidP="00241351"/>
    <w:p w14:paraId="38250736" w14:textId="77777777" w:rsidR="00EA3CE4" w:rsidRDefault="00EA3CE4" w:rsidP="00241351"/>
    <w:p w14:paraId="7F926B85" w14:textId="77777777" w:rsidR="00EA3CE4" w:rsidRDefault="00EA3CE4" w:rsidP="00241351"/>
    <w:p w14:paraId="2F33C368" w14:textId="77777777" w:rsidR="00EA3CE4" w:rsidRDefault="00EA3CE4" w:rsidP="00241351"/>
    <w:p w14:paraId="6FDC2A72" w14:textId="77777777" w:rsidR="00EA3CE4" w:rsidRPr="00241351" w:rsidRDefault="00EA3CE4" w:rsidP="00241351"/>
    <w:p w14:paraId="6EEF35BD" w14:textId="77777777" w:rsidR="00855B60" w:rsidRPr="00AC08A8" w:rsidRDefault="00855B60" w:rsidP="00AC08A8">
      <w:pPr>
        <w:spacing w:after="0" w:line="240" w:lineRule="auto"/>
        <w:ind w:left="142" w:hanging="142"/>
        <w:jc w:val="both"/>
        <w:rPr>
          <w:b/>
        </w:rPr>
      </w:pPr>
    </w:p>
    <w:p w14:paraId="58740C72" w14:textId="50B62065" w:rsidR="00855B60" w:rsidRPr="00AC08A8" w:rsidRDefault="00855B60" w:rsidP="00AC08A8">
      <w:pPr>
        <w:pStyle w:val="Balk1"/>
        <w:rPr>
          <w:sz w:val="22"/>
          <w:szCs w:val="22"/>
        </w:rPr>
      </w:pPr>
      <w:bookmarkStart w:id="42" w:name="_Toc176724398"/>
      <w:r w:rsidRPr="00AC08A8">
        <w:rPr>
          <w:sz w:val="22"/>
          <w:szCs w:val="22"/>
        </w:rPr>
        <w:t>İKİNCİ BÖLÜM</w:t>
      </w:r>
      <w:r w:rsidR="00C55B0B" w:rsidRPr="00AC08A8">
        <w:rPr>
          <w:sz w:val="22"/>
          <w:szCs w:val="22"/>
        </w:rPr>
        <w:br/>
      </w:r>
      <w:r w:rsidRPr="00AC08A8">
        <w:rPr>
          <w:sz w:val="22"/>
          <w:szCs w:val="22"/>
        </w:rPr>
        <w:t>REHBER BİLGİLER</w:t>
      </w:r>
      <w:bookmarkEnd w:id="42"/>
    </w:p>
    <w:p w14:paraId="770E4E2C" w14:textId="77777777" w:rsidR="00855B60" w:rsidRPr="00AC08A8" w:rsidRDefault="00855B60" w:rsidP="00AC08A8">
      <w:pPr>
        <w:spacing w:after="0" w:line="240" w:lineRule="auto"/>
        <w:ind w:left="142" w:hanging="142"/>
        <w:jc w:val="both"/>
        <w:rPr>
          <w:b/>
        </w:rPr>
      </w:pPr>
    </w:p>
    <w:p w14:paraId="7AD9E93D" w14:textId="77777777" w:rsidR="00855B60" w:rsidRPr="00AC08A8" w:rsidRDefault="00855B60" w:rsidP="00AC08A8">
      <w:pPr>
        <w:spacing w:after="0" w:line="240" w:lineRule="auto"/>
        <w:ind w:left="142" w:hanging="142"/>
        <w:jc w:val="both"/>
        <w:rPr>
          <w:b/>
        </w:rPr>
      </w:pPr>
    </w:p>
    <w:p w14:paraId="14D5C1B9" w14:textId="77777777" w:rsidR="00855B60" w:rsidRPr="00AC08A8" w:rsidRDefault="00855B60" w:rsidP="00AC08A8">
      <w:pPr>
        <w:spacing w:after="0" w:line="240" w:lineRule="auto"/>
        <w:ind w:left="142" w:hanging="142"/>
        <w:jc w:val="both"/>
      </w:pPr>
      <w:r w:rsidRPr="00AC08A8">
        <w:t>Bu bölüm kasıtlı olarak boş bırakılmıştır.</w:t>
      </w:r>
    </w:p>
    <w:p w14:paraId="677593B9" w14:textId="77777777" w:rsidR="00855B60" w:rsidRPr="00AC08A8" w:rsidRDefault="00855B60" w:rsidP="00AC08A8">
      <w:pPr>
        <w:spacing w:after="0" w:line="240" w:lineRule="auto"/>
        <w:ind w:left="142" w:hanging="142"/>
        <w:jc w:val="both"/>
      </w:pPr>
    </w:p>
    <w:p w14:paraId="24B0FEEB" w14:textId="77777777" w:rsidR="00855B60" w:rsidRPr="00AC08A8" w:rsidRDefault="00855B60" w:rsidP="00AC08A8">
      <w:pPr>
        <w:spacing w:after="0" w:line="240" w:lineRule="auto"/>
        <w:ind w:left="142" w:hanging="142"/>
        <w:jc w:val="both"/>
      </w:pPr>
    </w:p>
    <w:p w14:paraId="353047A0" w14:textId="77777777" w:rsidR="00855B60" w:rsidRPr="00AC08A8" w:rsidRDefault="00855B60" w:rsidP="00AC08A8">
      <w:pPr>
        <w:spacing w:after="0" w:line="240" w:lineRule="auto"/>
        <w:ind w:left="142" w:hanging="142"/>
        <w:jc w:val="both"/>
      </w:pPr>
    </w:p>
    <w:p w14:paraId="18389F31" w14:textId="77777777" w:rsidR="00855B60" w:rsidRPr="00AC08A8" w:rsidRDefault="00855B60" w:rsidP="00AC08A8">
      <w:pPr>
        <w:spacing w:after="0" w:line="240" w:lineRule="auto"/>
        <w:ind w:left="142" w:hanging="142"/>
        <w:jc w:val="both"/>
      </w:pPr>
    </w:p>
    <w:p w14:paraId="4F3FDB04" w14:textId="77777777" w:rsidR="00855B60" w:rsidRPr="00AC08A8" w:rsidRDefault="00855B60" w:rsidP="00AC08A8">
      <w:pPr>
        <w:spacing w:after="0" w:line="240" w:lineRule="auto"/>
        <w:ind w:left="142" w:hanging="142"/>
        <w:jc w:val="center"/>
      </w:pPr>
      <w:r w:rsidRPr="00AC08A8">
        <w:t>– SON –</w:t>
      </w:r>
    </w:p>
    <w:sectPr w:rsidR="00855B60" w:rsidRPr="00AC08A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7326D" w14:textId="77777777" w:rsidR="006A137E" w:rsidRDefault="006A137E" w:rsidP="009B7734">
      <w:pPr>
        <w:spacing w:after="0" w:line="240" w:lineRule="auto"/>
      </w:pPr>
      <w:r>
        <w:separator/>
      </w:r>
    </w:p>
  </w:endnote>
  <w:endnote w:type="continuationSeparator" w:id="0">
    <w:p w14:paraId="22A18DF0" w14:textId="77777777" w:rsidR="006A137E" w:rsidRDefault="006A137E" w:rsidP="009B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D7D0" w14:textId="62E45853" w:rsidR="005B4C00" w:rsidRPr="009B7734" w:rsidRDefault="005B4C00" w:rsidP="009B7734">
    <w:pPr>
      <w:pBdr>
        <w:top w:val="single" w:sz="4" w:space="1" w:color="auto"/>
      </w:pBdr>
      <w:tabs>
        <w:tab w:val="center" w:pos="4536"/>
        <w:tab w:val="right" w:pos="9072"/>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H</w:t>
    </w:r>
    <w:r w:rsidR="007B36C1">
      <w:rPr>
        <w:rFonts w:ascii="Times New Roman" w:eastAsia="Calibri" w:hAnsi="Times New Roman" w:cs="Times New Roman"/>
        <w:b/>
        <w:sz w:val="24"/>
        <w:szCs w:val="24"/>
      </w:rPr>
      <w:t xml:space="preserve">avaalanı Standartları ve Sertifikasyon </w:t>
    </w:r>
    <w:r>
      <w:rPr>
        <w:rFonts w:ascii="Times New Roman" w:eastAsia="Calibri" w:hAnsi="Times New Roman" w:cs="Times New Roman"/>
        <w:b/>
        <w:sz w:val="24"/>
        <w:szCs w:val="24"/>
      </w:rPr>
      <w:t>Müdürlüğü</w:t>
    </w:r>
    <w:r w:rsidRPr="009B7734">
      <w:rPr>
        <w:rFonts w:ascii="Times New Roman" w:eastAsia="Calibri" w:hAnsi="Times New Roman" w:cs="Times New Roman"/>
        <w:b/>
        <w:sz w:val="24"/>
        <w:szCs w:val="24"/>
      </w:rPr>
      <w:t xml:space="preserve"> Prosedürler El Kitabı (HASS-PEK)</w:t>
    </w:r>
  </w:p>
  <w:p w14:paraId="7462E837" w14:textId="4037C700" w:rsidR="005B4C00" w:rsidRPr="002568E2" w:rsidRDefault="002568E2" w:rsidP="002568E2">
    <w:pPr>
      <w:pStyle w:val="AltBilgi"/>
      <w:spacing w:line="276" w:lineRule="auto"/>
      <w:rPr>
        <w:sz w:val="16"/>
        <w:szCs w:val="16"/>
      </w:rPr>
    </w:pPr>
    <w:r w:rsidRPr="00FF7CAB">
      <w:rPr>
        <w:sz w:val="16"/>
        <w:szCs w:val="16"/>
      </w:rPr>
      <w:t>Do</w:t>
    </w:r>
    <w:r>
      <w:rPr>
        <w:sz w:val="16"/>
        <w:szCs w:val="16"/>
      </w:rPr>
      <w:t>küman No: SHGM.HAD.46715750.FR.60</w:t>
    </w:r>
    <w:r w:rsidRPr="00FF7CAB">
      <w:rPr>
        <w:sz w:val="16"/>
        <w:szCs w:val="16"/>
      </w:rPr>
      <w:t xml:space="preserve">     </w:t>
    </w:r>
    <w:r w:rsidR="005E48F9">
      <w:rPr>
        <w:sz w:val="16"/>
        <w:szCs w:val="16"/>
      </w:rPr>
      <w:t xml:space="preserve">               Yürürlük Tarihi:28</w:t>
    </w:r>
    <w:r w:rsidRPr="00FF7CAB">
      <w:rPr>
        <w:sz w:val="16"/>
        <w:szCs w:val="16"/>
      </w:rPr>
      <w:t>.0</w:t>
    </w:r>
    <w:r w:rsidR="005E48F9">
      <w:rPr>
        <w:sz w:val="16"/>
        <w:szCs w:val="16"/>
      </w:rPr>
      <w:t>6</w:t>
    </w:r>
    <w:r w:rsidRPr="00FF7CAB">
      <w:rPr>
        <w:sz w:val="16"/>
        <w:szCs w:val="16"/>
      </w:rPr>
      <w:t>.202</w:t>
    </w:r>
    <w:r w:rsidR="00DC2D03">
      <w:rPr>
        <w:sz w:val="16"/>
        <w:szCs w:val="16"/>
      </w:rPr>
      <w:t>3</w:t>
    </w:r>
    <w:r w:rsidRPr="00FF7CAB">
      <w:rPr>
        <w:sz w:val="16"/>
        <w:szCs w:val="16"/>
      </w:rPr>
      <w:t xml:space="preserve">                         Revizyon No – Tarihi: </w:t>
    </w:r>
    <w:r w:rsidR="000D1BE9">
      <w:rPr>
        <w:sz w:val="16"/>
        <w:szCs w:val="16"/>
      </w:rPr>
      <w:t>01</w:t>
    </w:r>
    <w:r w:rsidRPr="00FF7CAB">
      <w:rPr>
        <w:sz w:val="16"/>
        <w:szCs w:val="16"/>
      </w:rPr>
      <w:t xml:space="preserve"> – </w:t>
    </w:r>
    <w:r w:rsidR="000D1BE9">
      <w:rPr>
        <w:sz w:val="16"/>
        <w:szCs w:val="16"/>
      </w:rPr>
      <w:t>09</w:t>
    </w:r>
    <w:r w:rsidRPr="00FF7CAB">
      <w:rPr>
        <w:sz w:val="16"/>
        <w:szCs w:val="16"/>
      </w:rPr>
      <w:t>.0</w:t>
    </w:r>
    <w:r w:rsidR="000D1BE9">
      <w:rPr>
        <w:sz w:val="16"/>
        <w:szCs w:val="16"/>
      </w:rPr>
      <w:t>9</w:t>
    </w:r>
    <w:r w:rsidRPr="00FF7CAB">
      <w:rPr>
        <w:sz w:val="16"/>
        <w:szCs w:val="16"/>
      </w:rPr>
      <w:t>.</w:t>
    </w:r>
    <w:r w:rsidR="000D1BE9">
      <w:rPr>
        <w:sz w:val="16"/>
        <w:szCs w:val="16"/>
      </w:rPr>
      <w:t>2024</w:t>
    </w:r>
    <w:r w:rsidRPr="00FF7CAB">
      <w:rPr>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CB5AE" w14:textId="77777777" w:rsidR="006A137E" w:rsidRDefault="006A137E" w:rsidP="009B7734">
      <w:pPr>
        <w:spacing w:after="0" w:line="240" w:lineRule="auto"/>
      </w:pPr>
      <w:r>
        <w:separator/>
      </w:r>
    </w:p>
  </w:footnote>
  <w:footnote w:type="continuationSeparator" w:id="0">
    <w:p w14:paraId="4FADF650" w14:textId="77777777" w:rsidR="006A137E" w:rsidRDefault="006A137E" w:rsidP="009B7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2FE29" w14:textId="77777777" w:rsidR="005B4C00" w:rsidRDefault="005B4C00">
    <w:pPr>
      <w:pStyle w:val="stBilgi"/>
    </w:pPr>
    <w:r>
      <w:rPr>
        <w:rFonts w:ascii="Times New Roman" w:eastAsia="PMingLiU" w:hAnsi="Times New Roman" w:cs="Times New Roman"/>
        <w:noProof/>
        <w:sz w:val="20"/>
        <w:szCs w:val="20"/>
        <w:lang w:eastAsia="tr-TR"/>
      </w:rPr>
      <w:ptab w:relativeTo="margin" w:alignment="center" w:leader="none"/>
    </w:r>
    <w:r w:rsidRPr="009B7734">
      <w:rPr>
        <w:rFonts w:ascii="Times New Roman" w:eastAsia="PMingLiU" w:hAnsi="Times New Roman" w:cs="Times New Roman"/>
        <w:noProof/>
        <w:sz w:val="20"/>
        <w:szCs w:val="20"/>
        <w:lang w:eastAsia="tr-TR"/>
      </w:rPr>
      <w:drawing>
        <wp:inline distT="0" distB="0" distL="0" distR="0" wp14:anchorId="5D945EB6" wp14:editId="200243B6">
          <wp:extent cx="1038860" cy="577850"/>
          <wp:effectExtent l="19050" t="0" r="889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8860" cy="577850"/>
                  </a:xfrm>
                  <a:prstGeom prst="rect">
                    <a:avLst/>
                  </a:prstGeom>
                  <a:noFill/>
                  <a:ln w="9525">
                    <a:noFill/>
                    <a:miter lim="800000"/>
                    <a:headEnd/>
                    <a:tailEnd/>
                  </a:ln>
                </pic:spPr>
              </pic:pic>
            </a:graphicData>
          </a:graphic>
        </wp:inline>
      </w:drawing>
    </w:r>
  </w:p>
  <w:p w14:paraId="31DD6601" w14:textId="77777777" w:rsidR="005B4C00" w:rsidRDefault="005B4C0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337D"/>
    <w:multiLevelType w:val="multilevel"/>
    <w:tmpl w:val="09543D4E"/>
    <w:lvl w:ilvl="0">
      <w:start w:val="2"/>
      <w:numFmt w:val="decimal"/>
      <w:lvlText w:val="%1"/>
      <w:lvlJc w:val="left"/>
      <w:pPr>
        <w:ind w:left="444" w:hanging="444"/>
      </w:pPr>
      <w:rPr>
        <w:rFonts w:hint="default"/>
      </w:rPr>
    </w:lvl>
    <w:lvl w:ilvl="1">
      <w:start w:val="1"/>
      <w:numFmt w:val="decimal"/>
      <w:lvlText w:val="%1.%2"/>
      <w:lvlJc w:val="left"/>
      <w:pPr>
        <w:ind w:left="666" w:hanging="444"/>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216" w:hanging="1440"/>
      </w:pPr>
      <w:rPr>
        <w:rFonts w:hint="default"/>
      </w:rPr>
    </w:lvl>
  </w:abstractNum>
  <w:abstractNum w:abstractNumId="1" w15:restartNumberingAfterBreak="0">
    <w:nsid w:val="15E10F64"/>
    <w:multiLevelType w:val="multilevel"/>
    <w:tmpl w:val="38D494D2"/>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pStyle w:val="Balk3"/>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4"/>
      <w:lvlText w:val="%1.%2.%3."/>
      <w:lvlJc w:val="left"/>
      <w:pPr>
        <w:ind w:left="1224"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98395E"/>
    <w:multiLevelType w:val="multilevel"/>
    <w:tmpl w:val="A726D60E"/>
    <w:lvl w:ilvl="0">
      <w:start w:val="1"/>
      <w:numFmt w:val="decimal"/>
      <w:lvlText w:val="%1"/>
      <w:lvlJc w:val="left"/>
      <w:pPr>
        <w:ind w:left="444" w:hanging="444"/>
      </w:pPr>
      <w:rPr>
        <w:rFonts w:eastAsia="PMingLiU" w:hint="default"/>
        <w:b/>
      </w:rPr>
    </w:lvl>
    <w:lvl w:ilvl="1">
      <w:start w:val="1"/>
      <w:numFmt w:val="none"/>
      <w:lvlText w:val="2.2"/>
      <w:lvlJc w:val="left"/>
      <w:pPr>
        <w:ind w:left="444" w:hanging="444"/>
      </w:pPr>
      <w:rPr>
        <w:rFonts w:eastAsia="PMingLiU" w:hint="default"/>
        <w:b/>
      </w:rPr>
    </w:lvl>
    <w:lvl w:ilvl="2">
      <w:start w:val="1"/>
      <w:numFmt w:val="decimal"/>
      <w:lvlText w:val="%1.2%2.%3"/>
      <w:lvlJc w:val="left"/>
      <w:pPr>
        <w:ind w:left="720" w:hanging="720"/>
      </w:pPr>
      <w:rPr>
        <w:rFonts w:eastAsia="PMingLiU" w:hint="default"/>
        <w:b w:val="0"/>
      </w:rPr>
    </w:lvl>
    <w:lvl w:ilvl="3">
      <w:start w:val="1"/>
      <w:numFmt w:val="decimal"/>
      <w:lvlText w:val="%1.%2.%3.%4"/>
      <w:lvlJc w:val="left"/>
      <w:pPr>
        <w:ind w:left="720" w:hanging="720"/>
      </w:pPr>
      <w:rPr>
        <w:rFonts w:eastAsia="PMingLiU" w:hint="default"/>
        <w:b/>
      </w:rPr>
    </w:lvl>
    <w:lvl w:ilvl="4">
      <w:start w:val="1"/>
      <w:numFmt w:val="decimal"/>
      <w:lvlText w:val="%1.%2.%3.%4.%5"/>
      <w:lvlJc w:val="left"/>
      <w:pPr>
        <w:ind w:left="1080" w:hanging="1080"/>
      </w:pPr>
      <w:rPr>
        <w:rFonts w:eastAsia="PMingLiU" w:hint="default"/>
        <w:b/>
      </w:rPr>
    </w:lvl>
    <w:lvl w:ilvl="5">
      <w:start w:val="1"/>
      <w:numFmt w:val="decimal"/>
      <w:lvlText w:val="%1.%2.%3.%4.%5.%6"/>
      <w:lvlJc w:val="left"/>
      <w:pPr>
        <w:ind w:left="1080" w:hanging="1080"/>
      </w:pPr>
      <w:rPr>
        <w:rFonts w:eastAsia="PMingLiU" w:hint="default"/>
        <w:b/>
      </w:rPr>
    </w:lvl>
    <w:lvl w:ilvl="6">
      <w:start w:val="1"/>
      <w:numFmt w:val="decimal"/>
      <w:lvlText w:val="%1.%2.%3.%4.%5.%6.%7"/>
      <w:lvlJc w:val="left"/>
      <w:pPr>
        <w:ind w:left="1440" w:hanging="1440"/>
      </w:pPr>
      <w:rPr>
        <w:rFonts w:eastAsia="PMingLiU" w:hint="default"/>
        <w:b/>
      </w:rPr>
    </w:lvl>
    <w:lvl w:ilvl="7">
      <w:start w:val="1"/>
      <w:numFmt w:val="decimal"/>
      <w:lvlText w:val="%1.%2.%3.%4.%5.%6.%7.%8"/>
      <w:lvlJc w:val="left"/>
      <w:pPr>
        <w:ind w:left="1440" w:hanging="1440"/>
      </w:pPr>
      <w:rPr>
        <w:rFonts w:eastAsia="PMingLiU" w:hint="default"/>
        <w:b/>
      </w:rPr>
    </w:lvl>
    <w:lvl w:ilvl="8">
      <w:start w:val="1"/>
      <w:numFmt w:val="decimal"/>
      <w:lvlText w:val="%1.%2.%3.%4.%5.%6.%7.%8.%9"/>
      <w:lvlJc w:val="left"/>
      <w:pPr>
        <w:ind w:left="1440" w:hanging="1440"/>
      </w:pPr>
      <w:rPr>
        <w:rFonts w:eastAsia="PMingLiU" w:hint="default"/>
        <w:b/>
      </w:rPr>
    </w:lvl>
  </w:abstractNum>
  <w:abstractNum w:abstractNumId="3" w15:restartNumberingAfterBreak="0">
    <w:nsid w:val="1F2B73CA"/>
    <w:multiLevelType w:val="hybridMultilevel"/>
    <w:tmpl w:val="C03E84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6341F7"/>
    <w:multiLevelType w:val="multilevel"/>
    <w:tmpl w:val="CA34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33CA1"/>
    <w:multiLevelType w:val="multilevel"/>
    <w:tmpl w:val="8F7AC43A"/>
    <w:lvl w:ilvl="0">
      <w:start w:val="1"/>
      <w:numFmt w:val="decimal"/>
      <w:lvlText w:val="%1"/>
      <w:lvlJc w:val="left"/>
      <w:pPr>
        <w:ind w:left="444" w:hanging="444"/>
      </w:pPr>
      <w:rPr>
        <w:rFonts w:eastAsia="PMingLiU" w:hint="default"/>
        <w:b/>
      </w:rPr>
    </w:lvl>
    <w:lvl w:ilvl="1">
      <w:start w:val="1"/>
      <w:numFmt w:val="none"/>
      <w:lvlText w:val="2.2"/>
      <w:lvlJc w:val="left"/>
      <w:pPr>
        <w:ind w:left="444" w:hanging="444"/>
      </w:pPr>
      <w:rPr>
        <w:rFonts w:eastAsia="PMingLiU" w:hint="default"/>
        <w:b/>
      </w:rPr>
    </w:lvl>
    <w:lvl w:ilvl="2">
      <w:start w:val="1"/>
      <w:numFmt w:val="decimal"/>
      <w:lvlText w:val="2.3%2.%3"/>
      <w:lvlJc w:val="left"/>
      <w:pPr>
        <w:ind w:left="720" w:hanging="720"/>
      </w:pPr>
      <w:rPr>
        <w:rFonts w:eastAsia="PMingLiU" w:hint="default"/>
        <w:b w:val="0"/>
      </w:rPr>
    </w:lvl>
    <w:lvl w:ilvl="3">
      <w:start w:val="1"/>
      <w:numFmt w:val="decimal"/>
      <w:lvlText w:val="%1.%2.%3.%4"/>
      <w:lvlJc w:val="left"/>
      <w:pPr>
        <w:ind w:left="720" w:hanging="720"/>
      </w:pPr>
      <w:rPr>
        <w:rFonts w:eastAsia="PMingLiU" w:hint="default"/>
        <w:b/>
      </w:rPr>
    </w:lvl>
    <w:lvl w:ilvl="4">
      <w:start w:val="1"/>
      <w:numFmt w:val="decimal"/>
      <w:lvlText w:val="%1.%2.%3.%4.%5"/>
      <w:lvlJc w:val="left"/>
      <w:pPr>
        <w:ind w:left="1080" w:hanging="1080"/>
      </w:pPr>
      <w:rPr>
        <w:rFonts w:eastAsia="PMingLiU" w:hint="default"/>
        <w:b/>
      </w:rPr>
    </w:lvl>
    <w:lvl w:ilvl="5">
      <w:start w:val="1"/>
      <w:numFmt w:val="decimal"/>
      <w:lvlText w:val="%1.%2.%3.%4.%5.%6"/>
      <w:lvlJc w:val="left"/>
      <w:pPr>
        <w:ind w:left="1080" w:hanging="1080"/>
      </w:pPr>
      <w:rPr>
        <w:rFonts w:eastAsia="PMingLiU" w:hint="default"/>
        <w:b/>
      </w:rPr>
    </w:lvl>
    <w:lvl w:ilvl="6">
      <w:start w:val="1"/>
      <w:numFmt w:val="decimal"/>
      <w:lvlText w:val="%1.%2.%3.%4.%5.%6.%7"/>
      <w:lvlJc w:val="left"/>
      <w:pPr>
        <w:ind w:left="1440" w:hanging="1440"/>
      </w:pPr>
      <w:rPr>
        <w:rFonts w:eastAsia="PMingLiU" w:hint="default"/>
        <w:b/>
      </w:rPr>
    </w:lvl>
    <w:lvl w:ilvl="7">
      <w:start w:val="1"/>
      <w:numFmt w:val="decimal"/>
      <w:lvlText w:val="%1.%2.%3.%4.%5.%6.%7.%8"/>
      <w:lvlJc w:val="left"/>
      <w:pPr>
        <w:ind w:left="1440" w:hanging="1440"/>
      </w:pPr>
      <w:rPr>
        <w:rFonts w:eastAsia="PMingLiU" w:hint="default"/>
        <w:b/>
      </w:rPr>
    </w:lvl>
    <w:lvl w:ilvl="8">
      <w:start w:val="1"/>
      <w:numFmt w:val="decimal"/>
      <w:lvlText w:val="%1.%2.%3.%4.%5.%6.%7.%8.%9"/>
      <w:lvlJc w:val="left"/>
      <w:pPr>
        <w:ind w:left="1440" w:hanging="1440"/>
      </w:pPr>
      <w:rPr>
        <w:rFonts w:eastAsia="PMingLiU" w:hint="default"/>
        <w:b/>
      </w:rPr>
    </w:lvl>
  </w:abstractNum>
  <w:abstractNum w:abstractNumId="6" w15:restartNumberingAfterBreak="0">
    <w:nsid w:val="37560DC6"/>
    <w:multiLevelType w:val="hybridMultilevel"/>
    <w:tmpl w:val="5340220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5C64B03"/>
    <w:multiLevelType w:val="hybridMultilevel"/>
    <w:tmpl w:val="7A2A3484"/>
    <w:lvl w:ilvl="0" w:tplc="041F000D">
      <w:start w:val="1"/>
      <w:numFmt w:val="bullet"/>
      <w:lvlText w:val=""/>
      <w:lvlJc w:val="left"/>
      <w:pPr>
        <w:ind w:left="720" w:hanging="360"/>
      </w:pPr>
      <w:rPr>
        <w:rFonts w:ascii="Wingdings" w:hAnsi="Wingdings" w:hint="default"/>
      </w:rPr>
    </w:lvl>
    <w:lvl w:ilvl="1" w:tplc="041F0017">
      <w:start w:val="1"/>
      <w:numFmt w:val="lowerLetter"/>
      <w:lvlText w:val="%2)"/>
      <w:lvlJc w:val="left"/>
      <w:pPr>
        <w:ind w:left="1440" w:hanging="360"/>
      </w:pPr>
    </w:lvl>
    <w:lvl w:ilvl="2" w:tplc="4F48CD32">
      <w:start w:val="1"/>
      <w:numFmt w:val="bullet"/>
      <w:lvlText w:val="-"/>
      <w:lvlJc w:val="left"/>
      <w:pPr>
        <w:ind w:left="2160" w:hanging="360"/>
      </w:pPr>
      <w:rPr>
        <w:rFonts w:ascii="Calibri" w:eastAsiaTheme="minorHAnsi" w:hAnsi="Calibri" w:cstheme="minorBidi"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A449CC"/>
    <w:multiLevelType w:val="multilevel"/>
    <w:tmpl w:val="8EDC2AC2"/>
    <w:lvl w:ilvl="0">
      <w:start w:val="1"/>
      <w:numFmt w:val="decimal"/>
      <w:lvlText w:val="%1"/>
      <w:lvlJc w:val="left"/>
      <w:pPr>
        <w:ind w:left="444" w:hanging="444"/>
      </w:pPr>
      <w:rPr>
        <w:rFonts w:eastAsia="PMingLiU" w:hint="default"/>
        <w:b/>
      </w:rPr>
    </w:lvl>
    <w:lvl w:ilvl="1">
      <w:start w:val="1"/>
      <w:numFmt w:val="none"/>
      <w:lvlText w:val="1.2"/>
      <w:lvlJc w:val="left"/>
      <w:pPr>
        <w:ind w:left="444" w:hanging="444"/>
      </w:pPr>
      <w:rPr>
        <w:rFonts w:eastAsia="PMingLiU" w:hint="default"/>
        <w:b/>
      </w:rPr>
    </w:lvl>
    <w:lvl w:ilvl="2">
      <w:start w:val="1"/>
      <w:numFmt w:val="decimal"/>
      <w:lvlText w:val="%1.2%2.%3"/>
      <w:lvlJc w:val="left"/>
      <w:pPr>
        <w:ind w:left="720" w:hanging="720"/>
      </w:pPr>
      <w:rPr>
        <w:rFonts w:eastAsia="PMingLiU" w:hint="default"/>
        <w:b w:val="0"/>
      </w:rPr>
    </w:lvl>
    <w:lvl w:ilvl="3">
      <w:start w:val="1"/>
      <w:numFmt w:val="decimal"/>
      <w:lvlText w:val="%1.%2.%3.%4"/>
      <w:lvlJc w:val="left"/>
      <w:pPr>
        <w:ind w:left="720" w:hanging="720"/>
      </w:pPr>
      <w:rPr>
        <w:rFonts w:eastAsia="PMingLiU" w:hint="default"/>
        <w:b/>
      </w:rPr>
    </w:lvl>
    <w:lvl w:ilvl="4">
      <w:start w:val="1"/>
      <w:numFmt w:val="decimal"/>
      <w:lvlText w:val="%1.%2.%3.%4.%5"/>
      <w:lvlJc w:val="left"/>
      <w:pPr>
        <w:ind w:left="1080" w:hanging="1080"/>
      </w:pPr>
      <w:rPr>
        <w:rFonts w:eastAsia="PMingLiU" w:hint="default"/>
        <w:b/>
      </w:rPr>
    </w:lvl>
    <w:lvl w:ilvl="5">
      <w:start w:val="1"/>
      <w:numFmt w:val="decimal"/>
      <w:lvlText w:val="%1.%2.%3.%4.%5.%6"/>
      <w:lvlJc w:val="left"/>
      <w:pPr>
        <w:ind w:left="1080" w:hanging="1080"/>
      </w:pPr>
      <w:rPr>
        <w:rFonts w:eastAsia="PMingLiU" w:hint="default"/>
        <w:b/>
      </w:rPr>
    </w:lvl>
    <w:lvl w:ilvl="6">
      <w:start w:val="1"/>
      <w:numFmt w:val="decimal"/>
      <w:lvlText w:val="%1.%2.%3.%4.%5.%6.%7"/>
      <w:lvlJc w:val="left"/>
      <w:pPr>
        <w:ind w:left="1440" w:hanging="1440"/>
      </w:pPr>
      <w:rPr>
        <w:rFonts w:eastAsia="PMingLiU" w:hint="default"/>
        <w:b/>
      </w:rPr>
    </w:lvl>
    <w:lvl w:ilvl="7">
      <w:start w:val="1"/>
      <w:numFmt w:val="decimal"/>
      <w:lvlText w:val="%1.%2.%3.%4.%5.%6.%7.%8"/>
      <w:lvlJc w:val="left"/>
      <w:pPr>
        <w:ind w:left="1440" w:hanging="1440"/>
      </w:pPr>
      <w:rPr>
        <w:rFonts w:eastAsia="PMingLiU" w:hint="default"/>
        <w:b/>
      </w:rPr>
    </w:lvl>
    <w:lvl w:ilvl="8">
      <w:start w:val="1"/>
      <w:numFmt w:val="decimal"/>
      <w:lvlText w:val="%1.%2.%3.%4.%5.%6.%7.%8.%9"/>
      <w:lvlJc w:val="left"/>
      <w:pPr>
        <w:ind w:left="1440" w:hanging="1440"/>
      </w:pPr>
      <w:rPr>
        <w:rFonts w:eastAsia="PMingLiU" w:hint="default"/>
        <w:b/>
      </w:rPr>
    </w:lvl>
  </w:abstractNum>
  <w:abstractNum w:abstractNumId="9" w15:restartNumberingAfterBreak="0">
    <w:nsid w:val="5959783A"/>
    <w:multiLevelType w:val="multilevel"/>
    <w:tmpl w:val="733E8362"/>
    <w:lvl w:ilvl="0">
      <w:start w:val="1"/>
      <w:numFmt w:val="decimal"/>
      <w:lvlText w:val="%1"/>
      <w:lvlJc w:val="left"/>
      <w:pPr>
        <w:ind w:left="444" w:hanging="444"/>
      </w:pPr>
      <w:rPr>
        <w:rFonts w:eastAsia="PMingLiU" w:hint="default"/>
        <w:b/>
      </w:rPr>
    </w:lvl>
    <w:lvl w:ilvl="1">
      <w:start w:val="1"/>
      <w:numFmt w:val="none"/>
      <w:lvlText w:val="1.2"/>
      <w:lvlJc w:val="left"/>
      <w:pPr>
        <w:ind w:left="444" w:hanging="444"/>
      </w:pPr>
      <w:rPr>
        <w:rFonts w:eastAsia="PMingLiU" w:hint="default"/>
        <w:b/>
      </w:rPr>
    </w:lvl>
    <w:lvl w:ilvl="2">
      <w:start w:val="1"/>
      <w:numFmt w:val="decimal"/>
      <w:lvlText w:val="%1.1%2.%3"/>
      <w:lvlJc w:val="left"/>
      <w:pPr>
        <w:ind w:left="720" w:hanging="720"/>
      </w:pPr>
      <w:rPr>
        <w:rFonts w:eastAsia="PMingLiU" w:hint="default"/>
        <w:b w:val="0"/>
      </w:rPr>
    </w:lvl>
    <w:lvl w:ilvl="3">
      <w:start w:val="1"/>
      <w:numFmt w:val="decimal"/>
      <w:lvlText w:val="%1.%2.%3.%4"/>
      <w:lvlJc w:val="left"/>
      <w:pPr>
        <w:ind w:left="720" w:hanging="720"/>
      </w:pPr>
      <w:rPr>
        <w:rFonts w:eastAsia="PMingLiU" w:hint="default"/>
        <w:b/>
      </w:rPr>
    </w:lvl>
    <w:lvl w:ilvl="4">
      <w:start w:val="1"/>
      <w:numFmt w:val="decimal"/>
      <w:lvlText w:val="%1.%2.%3.%4.%5"/>
      <w:lvlJc w:val="left"/>
      <w:pPr>
        <w:ind w:left="1080" w:hanging="1080"/>
      </w:pPr>
      <w:rPr>
        <w:rFonts w:eastAsia="PMingLiU" w:hint="default"/>
        <w:b/>
      </w:rPr>
    </w:lvl>
    <w:lvl w:ilvl="5">
      <w:start w:val="1"/>
      <w:numFmt w:val="decimal"/>
      <w:lvlText w:val="%1.%2.%3.%4.%5.%6"/>
      <w:lvlJc w:val="left"/>
      <w:pPr>
        <w:ind w:left="1080" w:hanging="1080"/>
      </w:pPr>
      <w:rPr>
        <w:rFonts w:eastAsia="PMingLiU" w:hint="default"/>
        <w:b/>
      </w:rPr>
    </w:lvl>
    <w:lvl w:ilvl="6">
      <w:start w:val="1"/>
      <w:numFmt w:val="decimal"/>
      <w:lvlText w:val="%1.%2.%3.%4.%5.%6.%7"/>
      <w:lvlJc w:val="left"/>
      <w:pPr>
        <w:ind w:left="1440" w:hanging="1440"/>
      </w:pPr>
      <w:rPr>
        <w:rFonts w:eastAsia="PMingLiU" w:hint="default"/>
        <w:b/>
      </w:rPr>
    </w:lvl>
    <w:lvl w:ilvl="7">
      <w:start w:val="1"/>
      <w:numFmt w:val="decimal"/>
      <w:lvlText w:val="%1.%2.%3.%4.%5.%6.%7.%8"/>
      <w:lvlJc w:val="left"/>
      <w:pPr>
        <w:ind w:left="1440" w:hanging="1440"/>
      </w:pPr>
      <w:rPr>
        <w:rFonts w:eastAsia="PMingLiU" w:hint="default"/>
        <w:b/>
      </w:rPr>
    </w:lvl>
    <w:lvl w:ilvl="8">
      <w:start w:val="1"/>
      <w:numFmt w:val="decimal"/>
      <w:lvlText w:val="%1.%2.%3.%4.%5.%6.%7.%8.%9"/>
      <w:lvlJc w:val="left"/>
      <w:pPr>
        <w:ind w:left="1440" w:hanging="1440"/>
      </w:pPr>
      <w:rPr>
        <w:rFonts w:eastAsia="PMingLiU" w:hint="default"/>
        <w:b/>
      </w:rPr>
    </w:lvl>
  </w:abstractNum>
  <w:abstractNum w:abstractNumId="10" w15:restartNumberingAfterBreak="0">
    <w:nsid w:val="62406CE9"/>
    <w:multiLevelType w:val="multilevel"/>
    <w:tmpl w:val="C9BC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C1588"/>
    <w:multiLevelType w:val="hybridMultilevel"/>
    <w:tmpl w:val="75EC74E8"/>
    <w:lvl w:ilvl="0" w:tplc="4F48CD32">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06B0EFE"/>
    <w:multiLevelType w:val="multilevel"/>
    <w:tmpl w:val="596E34C2"/>
    <w:lvl w:ilvl="0">
      <w:start w:val="1"/>
      <w:numFmt w:val="decimal"/>
      <w:pStyle w:val="Balk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FF1AFC"/>
    <w:multiLevelType w:val="multilevel"/>
    <w:tmpl w:val="C884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12"/>
  </w:num>
  <w:num w:numId="5">
    <w:abstractNumId w:val="9"/>
  </w:num>
  <w:num w:numId="6">
    <w:abstractNumId w:val="8"/>
  </w:num>
  <w:num w:numId="7">
    <w:abstractNumId w:val="2"/>
  </w:num>
  <w:num w:numId="8">
    <w:abstractNumId w:val="0"/>
  </w:num>
  <w:num w:numId="9">
    <w:abstractNumId w:val="5"/>
  </w:num>
  <w:num w:numId="10">
    <w:abstractNumId w:val="11"/>
  </w:num>
  <w:num w:numId="11">
    <w:abstractNumId w:val="10"/>
  </w:num>
  <w:num w:numId="12">
    <w:abstractNumId w:val="4"/>
  </w:num>
  <w:num w:numId="13">
    <w:abstractNumId w:val="13"/>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B4"/>
    <w:rsid w:val="000056BE"/>
    <w:rsid w:val="0001047D"/>
    <w:rsid w:val="00017240"/>
    <w:rsid w:val="000200E6"/>
    <w:rsid w:val="00044110"/>
    <w:rsid w:val="00055A81"/>
    <w:rsid w:val="0006176C"/>
    <w:rsid w:val="000646AF"/>
    <w:rsid w:val="00064BC8"/>
    <w:rsid w:val="000D0A53"/>
    <w:rsid w:val="000D1BE9"/>
    <w:rsid w:val="000F4D04"/>
    <w:rsid w:val="00107329"/>
    <w:rsid w:val="00112C52"/>
    <w:rsid w:val="001258B3"/>
    <w:rsid w:val="0013236E"/>
    <w:rsid w:val="001808CF"/>
    <w:rsid w:val="00180E1E"/>
    <w:rsid w:val="00183C33"/>
    <w:rsid w:val="00193FE3"/>
    <w:rsid w:val="001A0A9A"/>
    <w:rsid w:val="001B1356"/>
    <w:rsid w:val="001C016E"/>
    <w:rsid w:val="001C115E"/>
    <w:rsid w:val="001D16B4"/>
    <w:rsid w:val="001D200B"/>
    <w:rsid w:val="001D2BF3"/>
    <w:rsid w:val="001D5B18"/>
    <w:rsid w:val="001E366C"/>
    <w:rsid w:val="001E3860"/>
    <w:rsid w:val="00203511"/>
    <w:rsid w:val="002247CA"/>
    <w:rsid w:val="00231143"/>
    <w:rsid w:val="00241351"/>
    <w:rsid w:val="00243606"/>
    <w:rsid w:val="00243809"/>
    <w:rsid w:val="002568E2"/>
    <w:rsid w:val="0027607E"/>
    <w:rsid w:val="0027631D"/>
    <w:rsid w:val="002876CB"/>
    <w:rsid w:val="002B3FD8"/>
    <w:rsid w:val="002C61E2"/>
    <w:rsid w:val="002D0AB6"/>
    <w:rsid w:val="002D3BE2"/>
    <w:rsid w:val="00343BA2"/>
    <w:rsid w:val="00354A9A"/>
    <w:rsid w:val="00355F70"/>
    <w:rsid w:val="0036002E"/>
    <w:rsid w:val="0036731E"/>
    <w:rsid w:val="003709A5"/>
    <w:rsid w:val="00371E13"/>
    <w:rsid w:val="00374ED9"/>
    <w:rsid w:val="00383D19"/>
    <w:rsid w:val="003B5A80"/>
    <w:rsid w:val="003E4D8E"/>
    <w:rsid w:val="003E60EB"/>
    <w:rsid w:val="003F3528"/>
    <w:rsid w:val="00405460"/>
    <w:rsid w:val="00475265"/>
    <w:rsid w:val="004801B8"/>
    <w:rsid w:val="004824CC"/>
    <w:rsid w:val="00491986"/>
    <w:rsid w:val="0049654F"/>
    <w:rsid w:val="004B1ABF"/>
    <w:rsid w:val="004C732E"/>
    <w:rsid w:val="004F25BA"/>
    <w:rsid w:val="005132A5"/>
    <w:rsid w:val="00520958"/>
    <w:rsid w:val="0053460C"/>
    <w:rsid w:val="00583DF3"/>
    <w:rsid w:val="00584D10"/>
    <w:rsid w:val="005A7DFD"/>
    <w:rsid w:val="005B1502"/>
    <w:rsid w:val="005B4C00"/>
    <w:rsid w:val="005D10DA"/>
    <w:rsid w:val="005E48F9"/>
    <w:rsid w:val="005F0245"/>
    <w:rsid w:val="006005AE"/>
    <w:rsid w:val="006A12FF"/>
    <w:rsid w:val="006A137E"/>
    <w:rsid w:val="006B18A0"/>
    <w:rsid w:val="006B5A1C"/>
    <w:rsid w:val="006B5FAC"/>
    <w:rsid w:val="006C721F"/>
    <w:rsid w:val="006D48D8"/>
    <w:rsid w:val="006E04A3"/>
    <w:rsid w:val="006F308F"/>
    <w:rsid w:val="006F3E6B"/>
    <w:rsid w:val="00702381"/>
    <w:rsid w:val="00706E45"/>
    <w:rsid w:val="00712F98"/>
    <w:rsid w:val="00737671"/>
    <w:rsid w:val="00754C4F"/>
    <w:rsid w:val="00777682"/>
    <w:rsid w:val="007832EE"/>
    <w:rsid w:val="00785136"/>
    <w:rsid w:val="007B2368"/>
    <w:rsid w:val="007B36C1"/>
    <w:rsid w:val="007C4989"/>
    <w:rsid w:val="00807F3A"/>
    <w:rsid w:val="00822177"/>
    <w:rsid w:val="00825B16"/>
    <w:rsid w:val="00855B60"/>
    <w:rsid w:val="00880FCC"/>
    <w:rsid w:val="00882D80"/>
    <w:rsid w:val="008B2C1E"/>
    <w:rsid w:val="008C618E"/>
    <w:rsid w:val="008D4730"/>
    <w:rsid w:val="008D5851"/>
    <w:rsid w:val="00917CF7"/>
    <w:rsid w:val="00920AB4"/>
    <w:rsid w:val="00926E55"/>
    <w:rsid w:val="00931A79"/>
    <w:rsid w:val="00960E69"/>
    <w:rsid w:val="00983540"/>
    <w:rsid w:val="00992082"/>
    <w:rsid w:val="009A0659"/>
    <w:rsid w:val="009B7734"/>
    <w:rsid w:val="009D1AD9"/>
    <w:rsid w:val="009D47C8"/>
    <w:rsid w:val="00A164AD"/>
    <w:rsid w:val="00A2360C"/>
    <w:rsid w:val="00A4369D"/>
    <w:rsid w:val="00A54413"/>
    <w:rsid w:val="00A719B2"/>
    <w:rsid w:val="00A9763F"/>
    <w:rsid w:val="00AA5BB2"/>
    <w:rsid w:val="00AA741F"/>
    <w:rsid w:val="00AB2CC6"/>
    <w:rsid w:val="00AB332C"/>
    <w:rsid w:val="00AC08A8"/>
    <w:rsid w:val="00B14CE8"/>
    <w:rsid w:val="00B1552F"/>
    <w:rsid w:val="00B25BEA"/>
    <w:rsid w:val="00B32D3F"/>
    <w:rsid w:val="00B46E13"/>
    <w:rsid w:val="00B47B20"/>
    <w:rsid w:val="00B6567C"/>
    <w:rsid w:val="00B73124"/>
    <w:rsid w:val="00B75991"/>
    <w:rsid w:val="00B839E8"/>
    <w:rsid w:val="00BA4877"/>
    <w:rsid w:val="00BB48EA"/>
    <w:rsid w:val="00BD171D"/>
    <w:rsid w:val="00BD57DB"/>
    <w:rsid w:val="00BF58C3"/>
    <w:rsid w:val="00C55B0B"/>
    <w:rsid w:val="00C56EA5"/>
    <w:rsid w:val="00C74BA1"/>
    <w:rsid w:val="00C91B05"/>
    <w:rsid w:val="00C93B02"/>
    <w:rsid w:val="00C94356"/>
    <w:rsid w:val="00CA2C98"/>
    <w:rsid w:val="00CD7147"/>
    <w:rsid w:val="00D028ED"/>
    <w:rsid w:val="00D44A6D"/>
    <w:rsid w:val="00D726E9"/>
    <w:rsid w:val="00D7417F"/>
    <w:rsid w:val="00D96113"/>
    <w:rsid w:val="00DA1533"/>
    <w:rsid w:val="00DA1E00"/>
    <w:rsid w:val="00DC10DB"/>
    <w:rsid w:val="00DC2D03"/>
    <w:rsid w:val="00E04ED1"/>
    <w:rsid w:val="00E13D97"/>
    <w:rsid w:val="00E22CAC"/>
    <w:rsid w:val="00E50F0C"/>
    <w:rsid w:val="00E6364A"/>
    <w:rsid w:val="00E808CD"/>
    <w:rsid w:val="00E94443"/>
    <w:rsid w:val="00EA26DB"/>
    <w:rsid w:val="00EA3CE4"/>
    <w:rsid w:val="00EC3173"/>
    <w:rsid w:val="00EE30C1"/>
    <w:rsid w:val="00EF421F"/>
    <w:rsid w:val="00EF5C0C"/>
    <w:rsid w:val="00EF7B9D"/>
    <w:rsid w:val="00F02BFA"/>
    <w:rsid w:val="00F613AE"/>
    <w:rsid w:val="00F66B6C"/>
    <w:rsid w:val="00F67E87"/>
    <w:rsid w:val="00FC5C0B"/>
    <w:rsid w:val="00FD4FF5"/>
    <w:rsid w:val="00FE65AD"/>
    <w:rsid w:val="00FF6A0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DF285"/>
  <w15:docId w15:val="{A739ED7B-A740-4834-AC53-C18AAA70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1F"/>
  </w:style>
  <w:style w:type="paragraph" w:styleId="Balk1">
    <w:name w:val="heading 1"/>
    <w:basedOn w:val="Normal"/>
    <w:next w:val="Normal"/>
    <w:link w:val="Balk1Char"/>
    <w:uiPriority w:val="9"/>
    <w:qFormat/>
    <w:rsid w:val="00B25BEA"/>
    <w:pPr>
      <w:spacing w:after="0" w:line="240" w:lineRule="auto"/>
      <w:jc w:val="center"/>
      <w:outlineLvl w:val="0"/>
    </w:pPr>
    <w:rPr>
      <w:b/>
      <w:sz w:val="28"/>
      <w:szCs w:val="28"/>
    </w:rPr>
  </w:style>
  <w:style w:type="paragraph" w:styleId="Balk2">
    <w:name w:val="heading 2"/>
    <w:basedOn w:val="Balk1"/>
    <w:next w:val="Normal"/>
    <w:link w:val="Balk2Char"/>
    <w:uiPriority w:val="9"/>
    <w:unhideWhenUsed/>
    <w:qFormat/>
    <w:rsid w:val="0006176C"/>
    <w:pPr>
      <w:numPr>
        <w:numId w:val="4"/>
      </w:numPr>
      <w:spacing w:after="120"/>
      <w:jc w:val="both"/>
      <w:outlineLvl w:val="1"/>
    </w:pPr>
    <w:rPr>
      <w:rFonts w:ascii="Times New Roman" w:hAnsi="Times New Roman" w:cs="Times New Roman"/>
      <w:sz w:val="24"/>
    </w:rPr>
  </w:style>
  <w:style w:type="paragraph" w:styleId="Balk3">
    <w:name w:val="heading 3"/>
    <w:basedOn w:val="ListeParagraf"/>
    <w:next w:val="Normal"/>
    <w:link w:val="Balk3Char"/>
    <w:uiPriority w:val="9"/>
    <w:unhideWhenUsed/>
    <w:qFormat/>
    <w:rsid w:val="001C115E"/>
    <w:pPr>
      <w:numPr>
        <w:ilvl w:val="1"/>
        <w:numId w:val="3"/>
      </w:numPr>
      <w:spacing w:after="0" w:line="240" w:lineRule="auto"/>
      <w:outlineLvl w:val="2"/>
    </w:pPr>
    <w:rPr>
      <w:rFonts w:eastAsia="PMingLiU"/>
      <w:b/>
      <w:lang w:eastAsia="zh-TW"/>
    </w:rPr>
  </w:style>
  <w:style w:type="paragraph" w:styleId="Balk4">
    <w:name w:val="heading 4"/>
    <w:basedOn w:val="ListeParagraf"/>
    <w:next w:val="Normal"/>
    <w:link w:val="Balk4Char"/>
    <w:uiPriority w:val="9"/>
    <w:unhideWhenUsed/>
    <w:qFormat/>
    <w:rsid w:val="00F67E87"/>
    <w:pPr>
      <w:numPr>
        <w:ilvl w:val="2"/>
        <w:numId w:val="3"/>
      </w:numPr>
      <w:contextualSpacing w:val="0"/>
      <w:jc w:val="both"/>
      <w:outlineLvl w:val="3"/>
    </w:pPr>
    <w:rPr>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77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7734"/>
  </w:style>
  <w:style w:type="paragraph" w:styleId="AltBilgi">
    <w:name w:val="footer"/>
    <w:basedOn w:val="Normal"/>
    <w:link w:val="AltBilgiChar"/>
    <w:uiPriority w:val="99"/>
    <w:unhideWhenUsed/>
    <w:rsid w:val="009B77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7734"/>
  </w:style>
  <w:style w:type="paragraph" w:styleId="BalonMetni">
    <w:name w:val="Balloon Text"/>
    <w:basedOn w:val="Normal"/>
    <w:link w:val="BalonMetniChar"/>
    <w:uiPriority w:val="99"/>
    <w:semiHidden/>
    <w:unhideWhenUsed/>
    <w:rsid w:val="001D20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200B"/>
    <w:rPr>
      <w:rFonts w:ascii="Tahoma" w:hAnsi="Tahoma" w:cs="Tahoma"/>
      <w:sz w:val="16"/>
      <w:szCs w:val="16"/>
    </w:rPr>
  </w:style>
  <w:style w:type="paragraph" w:styleId="ListeParagraf">
    <w:name w:val="List Paragraph"/>
    <w:basedOn w:val="Normal"/>
    <w:uiPriority w:val="34"/>
    <w:qFormat/>
    <w:rsid w:val="000200E6"/>
    <w:pPr>
      <w:ind w:left="720"/>
      <w:contextualSpacing/>
    </w:pPr>
  </w:style>
  <w:style w:type="paragraph" w:styleId="T1">
    <w:name w:val="toc 1"/>
    <w:basedOn w:val="Normal"/>
    <w:next w:val="Normal"/>
    <w:autoRedefine/>
    <w:uiPriority w:val="39"/>
    <w:unhideWhenUsed/>
    <w:qFormat/>
    <w:rsid w:val="00825B16"/>
    <w:pPr>
      <w:spacing w:before="120" w:after="0"/>
    </w:pPr>
    <w:rPr>
      <w:b/>
      <w:sz w:val="24"/>
      <w:szCs w:val="24"/>
    </w:rPr>
  </w:style>
  <w:style w:type="paragraph" w:styleId="T2">
    <w:name w:val="toc 2"/>
    <w:basedOn w:val="Normal"/>
    <w:next w:val="Normal"/>
    <w:autoRedefine/>
    <w:uiPriority w:val="39"/>
    <w:unhideWhenUsed/>
    <w:qFormat/>
    <w:rsid w:val="00825B16"/>
    <w:pPr>
      <w:spacing w:after="0"/>
      <w:ind w:left="220"/>
    </w:pPr>
    <w:rPr>
      <w:b/>
    </w:rPr>
  </w:style>
  <w:style w:type="paragraph" w:styleId="T3">
    <w:name w:val="toc 3"/>
    <w:basedOn w:val="Normal"/>
    <w:next w:val="Normal"/>
    <w:autoRedefine/>
    <w:uiPriority w:val="39"/>
    <w:unhideWhenUsed/>
    <w:qFormat/>
    <w:rsid w:val="00825B16"/>
    <w:pPr>
      <w:spacing w:after="0"/>
      <w:ind w:left="440"/>
    </w:pPr>
  </w:style>
  <w:style w:type="paragraph" w:styleId="T4">
    <w:name w:val="toc 4"/>
    <w:basedOn w:val="Normal"/>
    <w:next w:val="Normal"/>
    <w:autoRedefine/>
    <w:uiPriority w:val="39"/>
    <w:unhideWhenUsed/>
    <w:rsid w:val="00825B16"/>
    <w:pPr>
      <w:spacing w:after="0"/>
      <w:ind w:left="660"/>
    </w:pPr>
    <w:rPr>
      <w:sz w:val="20"/>
      <w:szCs w:val="20"/>
    </w:rPr>
  </w:style>
  <w:style w:type="paragraph" w:styleId="T5">
    <w:name w:val="toc 5"/>
    <w:basedOn w:val="Normal"/>
    <w:next w:val="Normal"/>
    <w:autoRedefine/>
    <w:uiPriority w:val="39"/>
    <w:unhideWhenUsed/>
    <w:rsid w:val="00825B16"/>
    <w:pPr>
      <w:spacing w:after="0"/>
      <w:ind w:left="880"/>
    </w:pPr>
    <w:rPr>
      <w:sz w:val="20"/>
      <w:szCs w:val="20"/>
    </w:rPr>
  </w:style>
  <w:style w:type="paragraph" w:styleId="T6">
    <w:name w:val="toc 6"/>
    <w:basedOn w:val="Normal"/>
    <w:next w:val="Normal"/>
    <w:autoRedefine/>
    <w:uiPriority w:val="39"/>
    <w:unhideWhenUsed/>
    <w:rsid w:val="00825B16"/>
    <w:pPr>
      <w:spacing w:after="0"/>
      <w:ind w:left="1100"/>
    </w:pPr>
    <w:rPr>
      <w:sz w:val="20"/>
      <w:szCs w:val="20"/>
    </w:rPr>
  </w:style>
  <w:style w:type="paragraph" w:styleId="T7">
    <w:name w:val="toc 7"/>
    <w:basedOn w:val="Normal"/>
    <w:next w:val="Normal"/>
    <w:autoRedefine/>
    <w:uiPriority w:val="39"/>
    <w:unhideWhenUsed/>
    <w:rsid w:val="00825B16"/>
    <w:pPr>
      <w:spacing w:after="0"/>
      <w:ind w:left="1320"/>
    </w:pPr>
    <w:rPr>
      <w:sz w:val="20"/>
      <w:szCs w:val="20"/>
    </w:rPr>
  </w:style>
  <w:style w:type="paragraph" w:styleId="T8">
    <w:name w:val="toc 8"/>
    <w:basedOn w:val="Normal"/>
    <w:next w:val="Normal"/>
    <w:autoRedefine/>
    <w:uiPriority w:val="39"/>
    <w:unhideWhenUsed/>
    <w:rsid w:val="00825B16"/>
    <w:pPr>
      <w:spacing w:after="0"/>
      <w:ind w:left="1540"/>
    </w:pPr>
    <w:rPr>
      <w:sz w:val="20"/>
      <w:szCs w:val="20"/>
    </w:rPr>
  </w:style>
  <w:style w:type="paragraph" w:styleId="T9">
    <w:name w:val="toc 9"/>
    <w:basedOn w:val="Normal"/>
    <w:next w:val="Normal"/>
    <w:autoRedefine/>
    <w:uiPriority w:val="39"/>
    <w:unhideWhenUsed/>
    <w:rsid w:val="00825B16"/>
    <w:pPr>
      <w:spacing w:after="0"/>
      <w:ind w:left="1760"/>
    </w:pPr>
    <w:rPr>
      <w:sz w:val="20"/>
      <w:szCs w:val="20"/>
    </w:rPr>
  </w:style>
  <w:style w:type="character" w:customStyle="1" w:styleId="Balk1Char">
    <w:name w:val="Başlık 1 Char"/>
    <w:basedOn w:val="VarsaylanParagrafYazTipi"/>
    <w:link w:val="Balk1"/>
    <w:uiPriority w:val="9"/>
    <w:rsid w:val="00B25BEA"/>
    <w:rPr>
      <w:b/>
      <w:sz w:val="28"/>
      <w:szCs w:val="28"/>
    </w:rPr>
  </w:style>
  <w:style w:type="paragraph" w:styleId="TBal">
    <w:name w:val="TOC Heading"/>
    <w:basedOn w:val="Balk1"/>
    <w:next w:val="Normal"/>
    <w:uiPriority w:val="39"/>
    <w:unhideWhenUsed/>
    <w:qFormat/>
    <w:rsid w:val="00355F70"/>
    <w:pPr>
      <w:outlineLvl w:val="9"/>
    </w:pPr>
    <w:rPr>
      <w:color w:val="365F91" w:themeColor="accent1" w:themeShade="BF"/>
      <w:lang w:eastAsia="tr-TR"/>
    </w:rPr>
  </w:style>
  <w:style w:type="character" w:styleId="Kpr">
    <w:name w:val="Hyperlink"/>
    <w:basedOn w:val="VarsaylanParagrafYazTipi"/>
    <w:uiPriority w:val="99"/>
    <w:unhideWhenUsed/>
    <w:rsid w:val="00355F70"/>
    <w:rPr>
      <w:color w:val="0000FF" w:themeColor="hyperlink"/>
      <w:u w:val="single"/>
    </w:rPr>
  </w:style>
  <w:style w:type="character" w:styleId="GlBavuru">
    <w:name w:val="Intense Reference"/>
    <w:basedOn w:val="VarsaylanParagrafYazTipi"/>
    <w:uiPriority w:val="32"/>
    <w:qFormat/>
    <w:rsid w:val="004824CC"/>
    <w:rPr>
      <w:b/>
      <w:bCs/>
      <w:smallCaps/>
      <w:color w:val="C0504D" w:themeColor="accent2"/>
      <w:spacing w:val="5"/>
      <w:u w:val="single"/>
    </w:rPr>
  </w:style>
  <w:style w:type="character" w:customStyle="1" w:styleId="Balk2Char">
    <w:name w:val="Başlık 2 Char"/>
    <w:basedOn w:val="VarsaylanParagrafYazTipi"/>
    <w:link w:val="Balk2"/>
    <w:uiPriority w:val="9"/>
    <w:rsid w:val="0006176C"/>
    <w:rPr>
      <w:rFonts w:ascii="Times New Roman" w:hAnsi="Times New Roman" w:cs="Times New Roman"/>
      <w:b/>
      <w:sz w:val="24"/>
      <w:szCs w:val="28"/>
    </w:rPr>
  </w:style>
  <w:style w:type="character" w:customStyle="1" w:styleId="Balk3Char">
    <w:name w:val="Başlık 3 Char"/>
    <w:basedOn w:val="VarsaylanParagrafYazTipi"/>
    <w:link w:val="Balk3"/>
    <w:uiPriority w:val="9"/>
    <w:rsid w:val="001C115E"/>
    <w:rPr>
      <w:rFonts w:eastAsia="PMingLiU"/>
      <w:b/>
      <w:lang w:eastAsia="zh-TW"/>
    </w:rPr>
  </w:style>
  <w:style w:type="paragraph" w:styleId="NormalWeb">
    <w:name w:val="Normal (Web)"/>
    <w:basedOn w:val="Normal"/>
    <w:uiPriority w:val="99"/>
    <w:semiHidden/>
    <w:unhideWhenUsed/>
    <w:rsid w:val="007B36C1"/>
    <w:pPr>
      <w:spacing w:before="100" w:beforeAutospacing="1" w:after="100" w:afterAutospacing="1" w:line="240" w:lineRule="auto"/>
    </w:pPr>
    <w:rPr>
      <w:rFonts w:ascii="Times" w:hAnsi="Times" w:cs="Times New Roman"/>
      <w:sz w:val="20"/>
      <w:szCs w:val="20"/>
    </w:rPr>
  </w:style>
  <w:style w:type="character" w:styleId="KitapBal">
    <w:name w:val="Book Title"/>
    <w:basedOn w:val="VarsaylanParagrafYazTipi"/>
    <w:uiPriority w:val="33"/>
    <w:qFormat/>
    <w:rsid w:val="00960E69"/>
    <w:rPr>
      <w:b/>
      <w:bCs/>
      <w:i/>
      <w:iCs/>
      <w:spacing w:val="5"/>
    </w:rPr>
  </w:style>
  <w:style w:type="character" w:customStyle="1" w:styleId="Balk4Char">
    <w:name w:val="Başlık 4 Char"/>
    <w:basedOn w:val="VarsaylanParagrafYazTipi"/>
    <w:link w:val="Balk4"/>
    <w:uiPriority w:val="9"/>
    <w:rsid w:val="00F67E87"/>
    <w:rPr>
      <w:lang w:eastAsia="zh-TW"/>
    </w:rPr>
  </w:style>
  <w:style w:type="table" w:styleId="TabloKlavuzu">
    <w:name w:val="Table Grid"/>
    <w:basedOn w:val="NormalTablo"/>
    <w:uiPriority w:val="59"/>
    <w:rsid w:val="00754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5665">
      <w:bodyDiv w:val="1"/>
      <w:marLeft w:val="0"/>
      <w:marRight w:val="0"/>
      <w:marTop w:val="0"/>
      <w:marBottom w:val="0"/>
      <w:divBdr>
        <w:top w:val="none" w:sz="0" w:space="0" w:color="auto"/>
        <w:left w:val="none" w:sz="0" w:space="0" w:color="auto"/>
        <w:bottom w:val="none" w:sz="0" w:space="0" w:color="auto"/>
        <w:right w:val="none" w:sz="0" w:space="0" w:color="auto"/>
      </w:divBdr>
      <w:divsChild>
        <w:div w:id="1214846861">
          <w:marLeft w:val="0"/>
          <w:marRight w:val="0"/>
          <w:marTop w:val="0"/>
          <w:marBottom w:val="0"/>
          <w:divBdr>
            <w:top w:val="none" w:sz="0" w:space="0" w:color="auto"/>
            <w:left w:val="none" w:sz="0" w:space="0" w:color="auto"/>
            <w:bottom w:val="none" w:sz="0" w:space="0" w:color="auto"/>
            <w:right w:val="none" w:sz="0" w:space="0" w:color="auto"/>
          </w:divBdr>
          <w:divsChild>
            <w:div w:id="61488167">
              <w:marLeft w:val="0"/>
              <w:marRight w:val="0"/>
              <w:marTop w:val="0"/>
              <w:marBottom w:val="0"/>
              <w:divBdr>
                <w:top w:val="none" w:sz="0" w:space="0" w:color="auto"/>
                <w:left w:val="none" w:sz="0" w:space="0" w:color="auto"/>
                <w:bottom w:val="none" w:sz="0" w:space="0" w:color="auto"/>
                <w:right w:val="none" w:sz="0" w:space="0" w:color="auto"/>
              </w:divBdr>
              <w:divsChild>
                <w:div w:id="9489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12970">
      <w:bodyDiv w:val="1"/>
      <w:marLeft w:val="0"/>
      <w:marRight w:val="0"/>
      <w:marTop w:val="0"/>
      <w:marBottom w:val="0"/>
      <w:divBdr>
        <w:top w:val="none" w:sz="0" w:space="0" w:color="auto"/>
        <w:left w:val="none" w:sz="0" w:space="0" w:color="auto"/>
        <w:bottom w:val="none" w:sz="0" w:space="0" w:color="auto"/>
        <w:right w:val="none" w:sz="0" w:space="0" w:color="auto"/>
      </w:divBdr>
      <w:divsChild>
        <w:div w:id="1316684909">
          <w:marLeft w:val="180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hgm.gov.tr/documents/sivilhavacilik/files/mevzuat/sektorel/talimatlar/SHT-DENETIM_2015.09.28.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shgm.gov.tr/documents/sivilhavacilik/files/formlar/havaalanlari_daire_bsk/havaalani_standartlari/FR.36.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shgm.gov.tr/documents/sivilhavacilik/files/mevzuat/sektorel/talimatlar/SHT-DENETIM_2015.09.2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shgm.gov.tr/documents/sivilhavacilik/files/mevzuat/sektorel/talimatlar/SHT-DENETIM_2015.09.28.pdf" TargetMode="External"/><Relationship Id="rId4" Type="http://schemas.openxmlformats.org/officeDocument/2006/relationships/settings" Target="settings.xml"/><Relationship Id="rId9" Type="http://schemas.openxmlformats.org/officeDocument/2006/relationships/hyperlink" Target="https://web.shgm.gov.tr/documents/sivilhavacilik/files/formlar/havaalanlari_daire_bsk/havaalani_standartlari/FR.36.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1D79-FFA2-4013-B12D-6CB4E0FB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5208</Words>
  <Characters>29692</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Durgun</dc:creator>
  <cp:keywords/>
  <dc:description/>
  <cp:lastModifiedBy>Sevki Doktur</cp:lastModifiedBy>
  <cp:revision>4</cp:revision>
  <cp:lastPrinted>2024-09-10T10:56:00Z</cp:lastPrinted>
  <dcterms:created xsi:type="dcterms:W3CDTF">2024-09-10T10:54:00Z</dcterms:created>
  <dcterms:modified xsi:type="dcterms:W3CDTF">2024-09-10T10:56:00Z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user=mert.eric</vt:lpwstr>
  </property>
  <property fmtid="{D5CDD505-2E9C-101B-9397-08002B2CF9AE}" pid="4" name="geodilabeltime">
    <vt:lpwstr>datetime=2024-04-16T08:31:29.626Z</vt:lpwstr>
  </property>
</Properties>
</file>