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063" w:type="dxa"/>
        <w:jc w:val="center"/>
        <w:tblLayout w:type="fixed"/>
        <w:tblLook w:val="04A0" w:firstRow="1" w:lastRow="0" w:firstColumn="1" w:lastColumn="0" w:noHBand="0" w:noVBand="1"/>
      </w:tblPr>
      <w:tblGrid>
        <w:gridCol w:w="683"/>
        <w:gridCol w:w="3707"/>
        <w:gridCol w:w="4819"/>
        <w:gridCol w:w="4854"/>
      </w:tblGrid>
      <w:tr w:rsidR="00EC23FD" w:rsidRPr="00A81A3B" w14:paraId="0801514B" w14:textId="77777777" w:rsidTr="00314AE6">
        <w:trPr>
          <w:trHeight w:val="484"/>
          <w:tblHeader/>
          <w:jc w:val="center"/>
        </w:trPr>
        <w:tc>
          <w:tcPr>
            <w:tcW w:w="4390" w:type="dxa"/>
            <w:gridSpan w:val="2"/>
            <w:shd w:val="clear" w:color="auto" w:fill="005CAB"/>
            <w:vAlign w:val="center"/>
          </w:tcPr>
          <w:p w14:paraId="2D6F2B27" w14:textId="77777777" w:rsidR="00EC23FD" w:rsidRPr="00A81A3B" w:rsidRDefault="000F70BA" w:rsidP="00BB5A95">
            <w:pPr>
              <w:rPr>
                <w:rFonts w:ascii="Times New Roman" w:hAnsi="Times New Roman" w:cs="Times New Roman"/>
                <w:b/>
                <w:sz w:val="24"/>
                <w:szCs w:val="24"/>
              </w:rPr>
            </w:pPr>
            <w:r w:rsidRPr="00A81A3B">
              <w:rPr>
                <w:rFonts w:ascii="Times New Roman" w:hAnsi="Times New Roman" w:cs="Times New Roman"/>
                <w:b/>
                <w:color w:val="FFFFFF" w:themeColor="background1"/>
                <w:sz w:val="24"/>
                <w:szCs w:val="24"/>
              </w:rPr>
              <w:t xml:space="preserve">Taslak </w:t>
            </w:r>
            <w:r w:rsidR="00EC23FD" w:rsidRPr="00A81A3B">
              <w:rPr>
                <w:rFonts w:ascii="Times New Roman" w:hAnsi="Times New Roman" w:cs="Times New Roman"/>
                <w:b/>
                <w:color w:val="FFFFFF" w:themeColor="background1"/>
                <w:sz w:val="24"/>
                <w:szCs w:val="24"/>
              </w:rPr>
              <w:t>Mevzuatın Adı</w:t>
            </w:r>
          </w:p>
        </w:tc>
        <w:tc>
          <w:tcPr>
            <w:tcW w:w="9673" w:type="dxa"/>
            <w:gridSpan w:val="2"/>
            <w:vAlign w:val="center"/>
          </w:tcPr>
          <w:p w14:paraId="1CD73B0E" w14:textId="77777777" w:rsidR="00EC23FD" w:rsidRPr="00A81A3B" w:rsidRDefault="00EC23FD" w:rsidP="00BB5A95">
            <w:pPr>
              <w:rPr>
                <w:rFonts w:ascii="Times New Roman" w:hAnsi="Times New Roman" w:cs="Times New Roman"/>
                <w:sz w:val="24"/>
                <w:szCs w:val="24"/>
              </w:rPr>
            </w:pPr>
          </w:p>
        </w:tc>
      </w:tr>
      <w:tr w:rsidR="000F70BA" w:rsidRPr="00A81A3B" w14:paraId="3DF5A42F" w14:textId="77777777" w:rsidTr="00314AE6">
        <w:trPr>
          <w:trHeight w:val="484"/>
          <w:tblHeader/>
          <w:jc w:val="center"/>
        </w:trPr>
        <w:tc>
          <w:tcPr>
            <w:tcW w:w="4390" w:type="dxa"/>
            <w:gridSpan w:val="2"/>
            <w:shd w:val="clear" w:color="auto" w:fill="005CAB"/>
            <w:vAlign w:val="center"/>
          </w:tcPr>
          <w:p w14:paraId="35986F7B" w14:textId="77777777" w:rsidR="000F70BA" w:rsidRPr="00A81A3B" w:rsidRDefault="005E2ECC" w:rsidP="00BB5A95">
            <w:pPr>
              <w:rPr>
                <w:rFonts w:ascii="Times New Roman" w:hAnsi="Times New Roman" w:cs="Times New Roman"/>
                <w:b/>
                <w:color w:val="FFFFFF" w:themeColor="background1"/>
                <w:sz w:val="24"/>
                <w:szCs w:val="24"/>
              </w:rPr>
            </w:pPr>
            <w:r w:rsidRPr="00A81A3B">
              <w:rPr>
                <w:rFonts w:ascii="Times New Roman" w:hAnsi="Times New Roman" w:cs="Times New Roman"/>
                <w:b/>
                <w:color w:val="FFFFFF" w:themeColor="background1"/>
                <w:sz w:val="24"/>
                <w:szCs w:val="24"/>
              </w:rPr>
              <w:t>İlgili AB</w:t>
            </w:r>
            <w:r w:rsidR="000F70BA" w:rsidRPr="00A81A3B">
              <w:rPr>
                <w:rFonts w:ascii="Times New Roman" w:hAnsi="Times New Roman" w:cs="Times New Roman"/>
                <w:b/>
                <w:color w:val="FFFFFF" w:themeColor="background1"/>
                <w:sz w:val="24"/>
                <w:szCs w:val="24"/>
              </w:rPr>
              <w:t xml:space="preserve"> Mevzuatı</w:t>
            </w:r>
            <w:r w:rsidR="00FC0EBE" w:rsidRPr="00A81A3B">
              <w:rPr>
                <w:rFonts w:ascii="Times New Roman" w:hAnsi="Times New Roman" w:cs="Times New Roman"/>
                <w:b/>
                <w:color w:val="FFFFFF" w:themeColor="background1"/>
                <w:sz w:val="24"/>
                <w:szCs w:val="24"/>
              </w:rPr>
              <w:t xml:space="preserve"> ve Tarihi</w:t>
            </w:r>
            <w:r w:rsidR="00FC0EBE" w:rsidRPr="00A81A3B">
              <w:rPr>
                <w:rStyle w:val="DipnotBavurusu"/>
                <w:rFonts w:ascii="Times New Roman" w:hAnsi="Times New Roman" w:cs="Times New Roman"/>
                <w:b/>
                <w:color w:val="FFFFFF" w:themeColor="background1"/>
                <w:sz w:val="24"/>
                <w:szCs w:val="24"/>
              </w:rPr>
              <w:footnoteReference w:id="1"/>
            </w:r>
          </w:p>
        </w:tc>
        <w:tc>
          <w:tcPr>
            <w:tcW w:w="9673" w:type="dxa"/>
            <w:gridSpan w:val="2"/>
            <w:vAlign w:val="center"/>
          </w:tcPr>
          <w:p w14:paraId="6480D844" w14:textId="77777777" w:rsidR="000F70BA" w:rsidRPr="00A81A3B" w:rsidRDefault="000F70BA" w:rsidP="00BB5A95">
            <w:pPr>
              <w:rPr>
                <w:rFonts w:ascii="Times New Roman" w:hAnsi="Times New Roman" w:cs="Times New Roman"/>
                <w:sz w:val="24"/>
                <w:szCs w:val="24"/>
              </w:rPr>
            </w:pPr>
          </w:p>
        </w:tc>
      </w:tr>
      <w:tr w:rsidR="00314AE6" w:rsidRPr="00A81A3B" w14:paraId="7DD93110" w14:textId="77777777" w:rsidTr="00314AE6">
        <w:trPr>
          <w:trHeight w:val="484"/>
          <w:tblHeader/>
          <w:jc w:val="center"/>
        </w:trPr>
        <w:tc>
          <w:tcPr>
            <w:tcW w:w="683" w:type="dxa"/>
            <w:shd w:val="clear" w:color="auto" w:fill="005CAB"/>
            <w:vAlign w:val="center"/>
          </w:tcPr>
          <w:p w14:paraId="13A8861B" w14:textId="77777777" w:rsidR="00314AE6" w:rsidRPr="00A81A3B" w:rsidRDefault="00314AE6" w:rsidP="00E84AA9">
            <w:pPr>
              <w:jc w:val="center"/>
              <w:rPr>
                <w:rFonts w:ascii="Times New Roman" w:hAnsi="Times New Roman" w:cs="Times New Roman"/>
                <w:b/>
                <w:color w:val="FFFFFF" w:themeColor="background1"/>
                <w:sz w:val="24"/>
                <w:szCs w:val="24"/>
              </w:rPr>
            </w:pPr>
            <w:r w:rsidRPr="00A81A3B">
              <w:rPr>
                <w:rFonts w:ascii="Times New Roman" w:hAnsi="Times New Roman" w:cs="Times New Roman"/>
                <w:b/>
                <w:color w:val="FFFFFF" w:themeColor="background1"/>
                <w:sz w:val="24"/>
                <w:szCs w:val="24"/>
              </w:rPr>
              <w:t>#</w:t>
            </w:r>
          </w:p>
        </w:tc>
        <w:tc>
          <w:tcPr>
            <w:tcW w:w="3707" w:type="dxa"/>
            <w:shd w:val="clear" w:color="auto" w:fill="005CAB"/>
            <w:vAlign w:val="center"/>
          </w:tcPr>
          <w:p w14:paraId="432D63EB" w14:textId="77777777" w:rsidR="00314AE6" w:rsidRPr="00A81A3B" w:rsidRDefault="000F70BA" w:rsidP="00E84AA9">
            <w:pPr>
              <w:jc w:val="center"/>
              <w:rPr>
                <w:rFonts w:ascii="Times New Roman" w:hAnsi="Times New Roman" w:cs="Times New Roman"/>
                <w:b/>
                <w:color w:val="FFFFFF" w:themeColor="background1"/>
                <w:sz w:val="24"/>
                <w:szCs w:val="24"/>
              </w:rPr>
            </w:pPr>
            <w:r w:rsidRPr="00A81A3B">
              <w:rPr>
                <w:rFonts w:ascii="Times New Roman" w:hAnsi="Times New Roman" w:cs="Times New Roman"/>
                <w:b/>
                <w:color w:val="FFFFFF" w:themeColor="background1"/>
                <w:sz w:val="24"/>
                <w:szCs w:val="24"/>
              </w:rPr>
              <w:t>İlgili AB Mevzuatı Hükmü</w:t>
            </w:r>
            <w:r w:rsidRPr="00A81A3B">
              <w:rPr>
                <w:rStyle w:val="DipnotBavurusu"/>
                <w:rFonts w:ascii="Times New Roman" w:hAnsi="Times New Roman" w:cs="Times New Roman"/>
                <w:b/>
                <w:color w:val="FFFFFF" w:themeColor="background1"/>
                <w:sz w:val="24"/>
                <w:szCs w:val="24"/>
              </w:rPr>
              <w:footnoteReference w:id="2"/>
            </w:r>
          </w:p>
        </w:tc>
        <w:tc>
          <w:tcPr>
            <w:tcW w:w="4819" w:type="dxa"/>
            <w:shd w:val="clear" w:color="auto" w:fill="005CAB"/>
            <w:vAlign w:val="center"/>
          </w:tcPr>
          <w:p w14:paraId="3C438BDC" w14:textId="77777777" w:rsidR="00314AE6" w:rsidRPr="00A81A3B" w:rsidRDefault="000F70BA" w:rsidP="00314AE6">
            <w:pPr>
              <w:jc w:val="center"/>
              <w:rPr>
                <w:rFonts w:ascii="Times New Roman" w:hAnsi="Times New Roman" w:cs="Times New Roman"/>
                <w:b/>
                <w:color w:val="FFFFFF" w:themeColor="background1"/>
                <w:sz w:val="24"/>
                <w:szCs w:val="24"/>
              </w:rPr>
            </w:pPr>
            <w:r w:rsidRPr="00A81A3B">
              <w:rPr>
                <w:rFonts w:ascii="Times New Roman" w:hAnsi="Times New Roman" w:cs="Times New Roman"/>
                <w:b/>
                <w:color w:val="FFFFFF" w:themeColor="background1"/>
                <w:sz w:val="24"/>
                <w:szCs w:val="24"/>
              </w:rPr>
              <w:t>Taslak Metindeki Hüküm</w:t>
            </w:r>
            <w:r w:rsidRPr="00A81A3B">
              <w:rPr>
                <w:rStyle w:val="DipnotBavurusu"/>
                <w:rFonts w:ascii="Times New Roman" w:hAnsi="Times New Roman" w:cs="Times New Roman"/>
                <w:b/>
                <w:color w:val="FFFFFF" w:themeColor="background1"/>
                <w:sz w:val="24"/>
                <w:szCs w:val="24"/>
              </w:rPr>
              <w:footnoteReference w:id="3"/>
            </w:r>
          </w:p>
        </w:tc>
        <w:tc>
          <w:tcPr>
            <w:tcW w:w="4854" w:type="dxa"/>
            <w:shd w:val="clear" w:color="auto" w:fill="005CAB"/>
            <w:vAlign w:val="center"/>
          </w:tcPr>
          <w:p w14:paraId="2879BD2C" w14:textId="77777777" w:rsidR="00314AE6" w:rsidRPr="00A81A3B" w:rsidRDefault="000F70BA" w:rsidP="00E84AA9">
            <w:pPr>
              <w:jc w:val="center"/>
              <w:rPr>
                <w:rFonts w:ascii="Times New Roman" w:hAnsi="Times New Roman" w:cs="Times New Roman"/>
                <w:b/>
                <w:color w:val="FFFFFF" w:themeColor="background1"/>
                <w:sz w:val="24"/>
                <w:szCs w:val="24"/>
              </w:rPr>
            </w:pPr>
            <w:r w:rsidRPr="00A81A3B">
              <w:rPr>
                <w:rFonts w:ascii="Times New Roman" w:hAnsi="Times New Roman" w:cs="Times New Roman"/>
                <w:b/>
                <w:color w:val="FFFFFF" w:themeColor="background1"/>
                <w:sz w:val="24"/>
                <w:szCs w:val="24"/>
              </w:rPr>
              <w:t>Taslak Metin Açıklaması</w:t>
            </w:r>
            <w:r w:rsidRPr="00A81A3B">
              <w:rPr>
                <w:rStyle w:val="DipnotBavurusu"/>
                <w:rFonts w:ascii="Times New Roman" w:hAnsi="Times New Roman" w:cs="Times New Roman"/>
                <w:b/>
                <w:color w:val="FFFFFF" w:themeColor="background1"/>
                <w:sz w:val="24"/>
                <w:szCs w:val="24"/>
              </w:rPr>
              <w:footnoteReference w:id="4"/>
            </w:r>
          </w:p>
        </w:tc>
      </w:tr>
      <w:tr w:rsidR="00314AE6" w:rsidRPr="00A81A3B" w14:paraId="7B37952F" w14:textId="77777777" w:rsidTr="00314AE6">
        <w:trPr>
          <w:trHeight w:val="778"/>
          <w:jc w:val="center"/>
        </w:trPr>
        <w:tc>
          <w:tcPr>
            <w:tcW w:w="683" w:type="dxa"/>
            <w:vAlign w:val="center"/>
          </w:tcPr>
          <w:p w14:paraId="103C3C02" w14:textId="77777777" w:rsidR="00314AE6" w:rsidRPr="00A81A3B" w:rsidRDefault="00314AE6" w:rsidP="00690503">
            <w:pPr>
              <w:jc w:val="center"/>
              <w:rPr>
                <w:rFonts w:ascii="Times New Roman" w:hAnsi="Times New Roman" w:cs="Times New Roman"/>
                <w:sz w:val="24"/>
                <w:szCs w:val="24"/>
              </w:rPr>
            </w:pPr>
            <w:r w:rsidRPr="00A81A3B">
              <w:rPr>
                <w:rFonts w:ascii="Times New Roman" w:hAnsi="Times New Roman" w:cs="Times New Roman"/>
                <w:sz w:val="24"/>
                <w:szCs w:val="24"/>
              </w:rPr>
              <w:t>1</w:t>
            </w:r>
          </w:p>
        </w:tc>
        <w:tc>
          <w:tcPr>
            <w:tcW w:w="3707" w:type="dxa"/>
            <w:vAlign w:val="center"/>
          </w:tcPr>
          <w:p w14:paraId="71D6E2AE" w14:textId="77777777" w:rsidR="00314AE6" w:rsidRPr="00A81A3B" w:rsidRDefault="00314AE6" w:rsidP="00690503">
            <w:pPr>
              <w:rPr>
                <w:rFonts w:ascii="Times New Roman" w:hAnsi="Times New Roman" w:cs="Times New Roman"/>
                <w:sz w:val="24"/>
                <w:szCs w:val="24"/>
              </w:rPr>
            </w:pPr>
          </w:p>
        </w:tc>
        <w:tc>
          <w:tcPr>
            <w:tcW w:w="4819" w:type="dxa"/>
          </w:tcPr>
          <w:p w14:paraId="5BC311C3" w14:textId="77777777" w:rsidR="00314AE6" w:rsidRPr="00A81A3B" w:rsidRDefault="00314AE6" w:rsidP="00690503">
            <w:pPr>
              <w:spacing w:before="240" w:after="240"/>
              <w:ind w:right="10"/>
              <w:rPr>
                <w:rFonts w:ascii="Times New Roman" w:hAnsi="Times New Roman" w:cs="Times New Roman"/>
                <w:b/>
                <w:spacing w:val="-2"/>
                <w:sz w:val="24"/>
                <w:szCs w:val="24"/>
              </w:rPr>
            </w:pPr>
          </w:p>
        </w:tc>
        <w:tc>
          <w:tcPr>
            <w:tcW w:w="4854" w:type="dxa"/>
          </w:tcPr>
          <w:p w14:paraId="658D5D0C" w14:textId="77777777" w:rsidR="00314AE6" w:rsidRPr="00A81A3B" w:rsidRDefault="00314AE6" w:rsidP="00690503">
            <w:pPr>
              <w:spacing w:before="240" w:after="240"/>
              <w:ind w:right="10"/>
              <w:rPr>
                <w:rFonts w:ascii="Times New Roman" w:hAnsi="Times New Roman" w:cs="Times New Roman"/>
                <w:b/>
                <w:spacing w:val="-2"/>
                <w:sz w:val="24"/>
                <w:szCs w:val="24"/>
              </w:rPr>
            </w:pPr>
          </w:p>
        </w:tc>
      </w:tr>
      <w:tr w:rsidR="00314AE6" w:rsidRPr="00A81A3B" w14:paraId="12D42CFE" w14:textId="77777777" w:rsidTr="00314AE6">
        <w:trPr>
          <w:trHeight w:val="778"/>
          <w:jc w:val="center"/>
        </w:trPr>
        <w:tc>
          <w:tcPr>
            <w:tcW w:w="683" w:type="dxa"/>
            <w:vAlign w:val="center"/>
          </w:tcPr>
          <w:p w14:paraId="1E6327A2" w14:textId="77777777" w:rsidR="00314AE6" w:rsidRPr="00A81A3B" w:rsidRDefault="00314AE6" w:rsidP="00690503">
            <w:pPr>
              <w:jc w:val="center"/>
              <w:rPr>
                <w:rFonts w:ascii="Times New Roman" w:hAnsi="Times New Roman" w:cs="Times New Roman"/>
                <w:sz w:val="24"/>
                <w:szCs w:val="24"/>
              </w:rPr>
            </w:pPr>
            <w:r w:rsidRPr="00A81A3B">
              <w:rPr>
                <w:rFonts w:ascii="Times New Roman" w:hAnsi="Times New Roman" w:cs="Times New Roman"/>
                <w:sz w:val="24"/>
                <w:szCs w:val="24"/>
              </w:rPr>
              <w:t>2</w:t>
            </w:r>
          </w:p>
        </w:tc>
        <w:tc>
          <w:tcPr>
            <w:tcW w:w="3707" w:type="dxa"/>
            <w:vAlign w:val="center"/>
          </w:tcPr>
          <w:p w14:paraId="5CF4398E" w14:textId="77777777" w:rsidR="00314AE6" w:rsidRPr="00A81A3B" w:rsidRDefault="00314AE6" w:rsidP="00690503">
            <w:pPr>
              <w:rPr>
                <w:rFonts w:ascii="Times New Roman" w:hAnsi="Times New Roman" w:cs="Times New Roman"/>
                <w:sz w:val="24"/>
                <w:szCs w:val="24"/>
              </w:rPr>
            </w:pPr>
          </w:p>
        </w:tc>
        <w:tc>
          <w:tcPr>
            <w:tcW w:w="4819" w:type="dxa"/>
          </w:tcPr>
          <w:p w14:paraId="2050F646"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c>
          <w:tcPr>
            <w:tcW w:w="4854" w:type="dxa"/>
          </w:tcPr>
          <w:p w14:paraId="5D048E4E"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r>
      <w:tr w:rsidR="00314AE6" w:rsidRPr="00A81A3B" w14:paraId="3B437BAB" w14:textId="77777777" w:rsidTr="00314AE6">
        <w:trPr>
          <w:trHeight w:val="778"/>
          <w:jc w:val="center"/>
        </w:trPr>
        <w:tc>
          <w:tcPr>
            <w:tcW w:w="683" w:type="dxa"/>
            <w:vAlign w:val="center"/>
          </w:tcPr>
          <w:p w14:paraId="70CEB9E7" w14:textId="77777777" w:rsidR="00314AE6" w:rsidRPr="00A81A3B" w:rsidRDefault="00314AE6" w:rsidP="00690503">
            <w:pPr>
              <w:jc w:val="center"/>
              <w:rPr>
                <w:rFonts w:ascii="Times New Roman" w:hAnsi="Times New Roman" w:cs="Times New Roman"/>
                <w:sz w:val="24"/>
                <w:szCs w:val="24"/>
              </w:rPr>
            </w:pPr>
            <w:r w:rsidRPr="00A81A3B">
              <w:rPr>
                <w:rFonts w:ascii="Times New Roman" w:hAnsi="Times New Roman" w:cs="Times New Roman"/>
                <w:sz w:val="24"/>
                <w:szCs w:val="24"/>
              </w:rPr>
              <w:t>3</w:t>
            </w:r>
          </w:p>
        </w:tc>
        <w:tc>
          <w:tcPr>
            <w:tcW w:w="3707" w:type="dxa"/>
            <w:vAlign w:val="center"/>
          </w:tcPr>
          <w:p w14:paraId="45BEC482" w14:textId="77777777" w:rsidR="00314AE6" w:rsidRPr="00A81A3B" w:rsidRDefault="00314AE6" w:rsidP="00690503">
            <w:pPr>
              <w:rPr>
                <w:rFonts w:ascii="Times New Roman" w:hAnsi="Times New Roman" w:cs="Times New Roman"/>
                <w:sz w:val="24"/>
                <w:szCs w:val="24"/>
              </w:rPr>
            </w:pPr>
          </w:p>
        </w:tc>
        <w:tc>
          <w:tcPr>
            <w:tcW w:w="4819" w:type="dxa"/>
          </w:tcPr>
          <w:p w14:paraId="42859727"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c>
          <w:tcPr>
            <w:tcW w:w="4854" w:type="dxa"/>
          </w:tcPr>
          <w:p w14:paraId="1A048A89"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r>
      <w:tr w:rsidR="00314AE6" w:rsidRPr="00A81A3B" w14:paraId="6533A858" w14:textId="77777777" w:rsidTr="00314AE6">
        <w:trPr>
          <w:trHeight w:val="778"/>
          <w:jc w:val="center"/>
        </w:trPr>
        <w:tc>
          <w:tcPr>
            <w:tcW w:w="683" w:type="dxa"/>
            <w:vAlign w:val="center"/>
          </w:tcPr>
          <w:p w14:paraId="26EC170E" w14:textId="77777777" w:rsidR="00314AE6" w:rsidRPr="00A81A3B" w:rsidRDefault="00314AE6" w:rsidP="00690503">
            <w:pPr>
              <w:jc w:val="center"/>
              <w:rPr>
                <w:rFonts w:ascii="Times New Roman" w:hAnsi="Times New Roman" w:cs="Times New Roman"/>
                <w:sz w:val="24"/>
                <w:szCs w:val="24"/>
              </w:rPr>
            </w:pPr>
            <w:r w:rsidRPr="00A81A3B">
              <w:rPr>
                <w:rFonts w:ascii="Times New Roman" w:hAnsi="Times New Roman" w:cs="Times New Roman"/>
                <w:sz w:val="24"/>
                <w:szCs w:val="24"/>
              </w:rPr>
              <w:t>4</w:t>
            </w:r>
          </w:p>
        </w:tc>
        <w:tc>
          <w:tcPr>
            <w:tcW w:w="3707" w:type="dxa"/>
            <w:vAlign w:val="center"/>
          </w:tcPr>
          <w:p w14:paraId="4A3D35F3" w14:textId="77777777" w:rsidR="00314AE6" w:rsidRPr="00A81A3B" w:rsidRDefault="00314AE6" w:rsidP="00690503">
            <w:pPr>
              <w:rPr>
                <w:rFonts w:ascii="Times New Roman" w:hAnsi="Times New Roman" w:cs="Times New Roman"/>
                <w:sz w:val="24"/>
                <w:szCs w:val="24"/>
              </w:rPr>
            </w:pPr>
          </w:p>
        </w:tc>
        <w:tc>
          <w:tcPr>
            <w:tcW w:w="4819" w:type="dxa"/>
          </w:tcPr>
          <w:p w14:paraId="294B7828"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c>
          <w:tcPr>
            <w:tcW w:w="4854" w:type="dxa"/>
          </w:tcPr>
          <w:p w14:paraId="4F4D57F1"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r>
      <w:tr w:rsidR="00314AE6" w:rsidRPr="00A81A3B" w14:paraId="2E9E7F2C" w14:textId="77777777" w:rsidTr="00314AE6">
        <w:trPr>
          <w:trHeight w:val="778"/>
          <w:jc w:val="center"/>
        </w:trPr>
        <w:tc>
          <w:tcPr>
            <w:tcW w:w="683" w:type="dxa"/>
            <w:vAlign w:val="center"/>
          </w:tcPr>
          <w:p w14:paraId="09CE121C" w14:textId="77777777" w:rsidR="00314AE6" w:rsidRPr="00A81A3B" w:rsidRDefault="00314AE6" w:rsidP="00690503">
            <w:pPr>
              <w:jc w:val="center"/>
              <w:rPr>
                <w:rFonts w:ascii="Times New Roman" w:hAnsi="Times New Roman" w:cs="Times New Roman"/>
                <w:sz w:val="24"/>
                <w:szCs w:val="24"/>
              </w:rPr>
            </w:pPr>
            <w:r w:rsidRPr="00A81A3B">
              <w:rPr>
                <w:rFonts w:ascii="Times New Roman" w:hAnsi="Times New Roman" w:cs="Times New Roman"/>
                <w:sz w:val="24"/>
                <w:szCs w:val="24"/>
              </w:rPr>
              <w:t>5</w:t>
            </w:r>
          </w:p>
        </w:tc>
        <w:tc>
          <w:tcPr>
            <w:tcW w:w="3707" w:type="dxa"/>
            <w:vAlign w:val="center"/>
          </w:tcPr>
          <w:p w14:paraId="4199835B" w14:textId="77777777" w:rsidR="00314AE6" w:rsidRPr="00A81A3B" w:rsidRDefault="00314AE6" w:rsidP="00690503">
            <w:pPr>
              <w:rPr>
                <w:rFonts w:ascii="Times New Roman" w:hAnsi="Times New Roman" w:cs="Times New Roman"/>
                <w:sz w:val="24"/>
                <w:szCs w:val="24"/>
              </w:rPr>
            </w:pPr>
          </w:p>
        </w:tc>
        <w:tc>
          <w:tcPr>
            <w:tcW w:w="4819" w:type="dxa"/>
          </w:tcPr>
          <w:p w14:paraId="395102F7" w14:textId="77777777" w:rsidR="00314AE6" w:rsidRPr="00A81A3B" w:rsidRDefault="00314AE6" w:rsidP="00690503">
            <w:pPr>
              <w:spacing w:before="240" w:after="240" w:line="276" w:lineRule="auto"/>
              <w:rPr>
                <w:rFonts w:ascii="Times New Roman" w:hAnsi="Times New Roman" w:cs="Times New Roman"/>
                <w:spacing w:val="-2"/>
                <w:sz w:val="24"/>
                <w:szCs w:val="24"/>
              </w:rPr>
            </w:pPr>
          </w:p>
        </w:tc>
        <w:tc>
          <w:tcPr>
            <w:tcW w:w="4854" w:type="dxa"/>
          </w:tcPr>
          <w:p w14:paraId="73EB8D74" w14:textId="77777777" w:rsidR="00314AE6" w:rsidRPr="00A81A3B" w:rsidRDefault="00314AE6" w:rsidP="00690503">
            <w:pPr>
              <w:spacing w:before="240" w:after="240" w:line="276" w:lineRule="auto"/>
              <w:rPr>
                <w:rFonts w:ascii="Times New Roman" w:hAnsi="Times New Roman" w:cs="Times New Roman"/>
                <w:b/>
                <w:spacing w:val="-2"/>
                <w:sz w:val="24"/>
                <w:szCs w:val="24"/>
              </w:rPr>
            </w:pPr>
          </w:p>
        </w:tc>
      </w:tr>
    </w:tbl>
    <w:p w14:paraId="11818158" w14:textId="77777777" w:rsidR="00E84AA9" w:rsidRDefault="00E84AA9" w:rsidP="00FC0EBE">
      <w:bookmarkStart w:id="0" w:name="_GoBack"/>
      <w:bookmarkEnd w:id="0"/>
    </w:p>
    <w:sectPr w:rsidR="00E84AA9" w:rsidSect="00813757">
      <w:headerReference w:type="default" r:id="rId7"/>
      <w:footerReference w:type="default" r:id="rId8"/>
      <w:pgSz w:w="16838" w:h="11906" w:orient="landscape"/>
      <w:pgMar w:top="720" w:right="19"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157" w14:textId="77777777" w:rsidR="00AC5BEB" w:rsidRDefault="00AC5BEB" w:rsidP="00E84AA9">
      <w:pPr>
        <w:spacing w:after="0" w:line="240" w:lineRule="auto"/>
      </w:pPr>
      <w:r>
        <w:separator/>
      </w:r>
    </w:p>
  </w:endnote>
  <w:endnote w:type="continuationSeparator" w:id="0">
    <w:p w14:paraId="0F4F24DF" w14:textId="77777777" w:rsidR="00AC5BEB" w:rsidRDefault="00AC5BEB" w:rsidP="00E8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E1D5" w14:textId="77777777" w:rsidR="005A11CF" w:rsidRDefault="005A11CF" w:rsidP="005A11CF">
    <w:pPr>
      <w:pStyle w:val="AltBilgi"/>
      <w:ind w:right="506"/>
      <w:jc w:val="right"/>
    </w:pPr>
    <w:sdt>
      <w:sdtPr>
        <w:id w:val="880675626"/>
        <w:docPartObj>
          <w:docPartGallery w:val="Page Numbers (Bottom of Page)"/>
          <w:docPartUnique/>
        </w:docPartObj>
      </w:sdtPr>
      <w:sdtContent>
        <w:r>
          <w:rPr>
            <w:noProof/>
          </w:rPr>
          <w:t>1</w:t>
        </w:r>
        <w:r>
          <w:t>/1</w:t>
        </w:r>
      </w:sdtContent>
    </w:sdt>
  </w:p>
  <w:p w14:paraId="3816F2A6" w14:textId="786A4070" w:rsidR="005C7935" w:rsidRPr="005A11CF" w:rsidRDefault="005A11CF" w:rsidP="005A11CF">
    <w:pPr>
      <w:pStyle w:val="AltBilgi"/>
      <w:rPr>
        <w:rFonts w:ascii="Arial" w:eastAsia="Times New Roman" w:hAnsi="Arial" w:cs="Arial"/>
        <w:sz w:val="14"/>
        <w:szCs w:val="14"/>
        <w:lang w:eastAsia="tr-TR"/>
      </w:rPr>
    </w:pPr>
    <w:r>
      <w:rPr>
        <w:rFonts w:ascii="Arial" w:eastAsia="Times New Roman" w:hAnsi="Arial" w:cs="Arial"/>
        <w:sz w:val="14"/>
        <w:szCs w:val="14"/>
        <w:lang w:eastAsia="tr-TR"/>
      </w:rPr>
      <w:t xml:space="preserve">                    Doküman No: </w:t>
    </w:r>
    <w:proofErr w:type="gramStart"/>
    <w:r>
      <w:rPr>
        <w:rFonts w:ascii="Arial" w:eastAsia="Times New Roman" w:hAnsi="Arial" w:cs="Arial"/>
        <w:sz w:val="14"/>
        <w:szCs w:val="14"/>
        <w:lang w:eastAsia="tr-TR"/>
      </w:rPr>
      <w:t>SHGM.EYU</w:t>
    </w:r>
    <w:proofErr w:type="gramEnd"/>
    <w:r>
      <w:rPr>
        <w:rFonts w:ascii="Arial" w:eastAsia="Times New Roman" w:hAnsi="Arial" w:cs="Arial"/>
        <w:sz w:val="14"/>
        <w:szCs w:val="14"/>
        <w:lang w:eastAsia="tr-TR"/>
      </w:rPr>
      <w:t>.53478874.FR.0</w:t>
    </w:r>
    <w:r>
      <w:rPr>
        <w:rFonts w:ascii="Arial" w:eastAsia="Times New Roman" w:hAnsi="Arial" w:cs="Arial"/>
        <w:sz w:val="14"/>
        <w:szCs w:val="14"/>
        <w:lang w:eastAsia="tr-TR"/>
      </w:rPr>
      <w:t>4</w:t>
    </w:r>
    <w:r>
      <w:rPr>
        <w:rFonts w:ascii="Arial" w:eastAsia="Times New Roman" w:hAnsi="Arial" w:cs="Arial"/>
        <w:sz w:val="14"/>
        <w:szCs w:val="14"/>
        <w:lang w:eastAsia="tr-TR"/>
      </w:rPr>
      <w:t xml:space="preserve">                                                                                               Yürürlük Tarihi: 23.10.2025                                                              Revizyon No – Tarihi : 00 – 00.00.0000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B8D18" w14:textId="77777777" w:rsidR="00AC5BEB" w:rsidRDefault="00AC5BEB" w:rsidP="00E84AA9">
      <w:pPr>
        <w:spacing w:after="0" w:line="240" w:lineRule="auto"/>
      </w:pPr>
      <w:r>
        <w:separator/>
      </w:r>
    </w:p>
  </w:footnote>
  <w:footnote w:type="continuationSeparator" w:id="0">
    <w:p w14:paraId="16295956" w14:textId="77777777" w:rsidR="00AC5BEB" w:rsidRDefault="00AC5BEB" w:rsidP="00E84AA9">
      <w:pPr>
        <w:spacing w:after="0" w:line="240" w:lineRule="auto"/>
      </w:pPr>
      <w:r>
        <w:continuationSeparator/>
      </w:r>
    </w:p>
  </w:footnote>
  <w:footnote w:id="1">
    <w:p w14:paraId="72212311" w14:textId="77777777" w:rsidR="00FC0EBE" w:rsidRPr="00DC2C03" w:rsidRDefault="00FC0EBE" w:rsidP="00B813D3">
      <w:pPr>
        <w:pStyle w:val="DipnotMetni"/>
        <w:ind w:left="142" w:right="1073"/>
        <w:rPr>
          <w:rFonts w:ascii="Arial" w:hAnsi="Arial" w:cs="Arial"/>
          <w:sz w:val="16"/>
        </w:rPr>
      </w:pPr>
      <w:r w:rsidRPr="00DC2C03">
        <w:rPr>
          <w:rStyle w:val="DipnotBavurusu"/>
          <w:rFonts w:ascii="Arial" w:hAnsi="Arial" w:cs="Arial"/>
          <w:sz w:val="16"/>
        </w:rPr>
        <w:footnoteRef/>
      </w:r>
      <w:r w:rsidRPr="00DC2C03">
        <w:rPr>
          <w:rFonts w:ascii="Arial" w:hAnsi="Arial" w:cs="Arial"/>
          <w:sz w:val="16"/>
        </w:rPr>
        <w:t xml:space="preserve"> Ulusal mevzuatın uyum amacıyla hazırlandığı her bir AB mevzuatına ilişkin ayrı tablo hazırlanması gerekmektedir. AB tarafından ilgili AB mevzuatının « </w:t>
      </w:r>
      <w:proofErr w:type="gramStart"/>
      <w:r w:rsidRPr="00DC2C03">
        <w:rPr>
          <w:rFonts w:ascii="Arial" w:hAnsi="Arial" w:cs="Arial"/>
          <w:sz w:val="16"/>
        </w:rPr>
        <w:t>konsolide</w:t>
      </w:r>
      <w:proofErr w:type="gramEnd"/>
      <w:r w:rsidRPr="00DC2C03">
        <w:rPr>
          <w:rFonts w:ascii="Arial" w:hAnsi="Arial" w:cs="Arial"/>
          <w:sz w:val="16"/>
        </w:rPr>
        <w:t xml:space="preserve"> versiyonu » yayımlanmış ise bu versiyon dikkate alınacaktır.  </w:t>
      </w:r>
    </w:p>
  </w:footnote>
  <w:footnote w:id="2">
    <w:p w14:paraId="7C4B3CB5" w14:textId="77777777" w:rsidR="000F70BA" w:rsidRPr="00DC2C03" w:rsidRDefault="000F70BA" w:rsidP="00B813D3">
      <w:pPr>
        <w:pStyle w:val="DipnotMetni"/>
        <w:ind w:left="142" w:right="1073"/>
        <w:rPr>
          <w:rFonts w:ascii="Arial" w:hAnsi="Arial" w:cs="Arial"/>
          <w:sz w:val="16"/>
        </w:rPr>
      </w:pPr>
      <w:r w:rsidRPr="00DC2C03">
        <w:rPr>
          <w:rStyle w:val="DipnotBavurusu"/>
          <w:rFonts w:ascii="Arial" w:hAnsi="Arial" w:cs="Arial"/>
          <w:sz w:val="16"/>
        </w:rPr>
        <w:footnoteRef/>
      </w:r>
      <w:r w:rsidRPr="00DC2C03">
        <w:rPr>
          <w:rFonts w:ascii="Arial" w:hAnsi="Arial" w:cs="Arial"/>
          <w:sz w:val="16"/>
        </w:rPr>
        <w:t xml:space="preserve"> Bu kısım İngilizce olabilir. Bu sütunda, ilgili AB mevzuatının tüm maddelerine (herhangi bir uyum öngörülmese de) yer verilecektir.</w:t>
      </w:r>
    </w:p>
  </w:footnote>
  <w:footnote w:id="3">
    <w:p w14:paraId="6D64DD91" w14:textId="77777777" w:rsidR="000F70BA" w:rsidRPr="00DC2C03" w:rsidRDefault="000F70BA" w:rsidP="00B813D3">
      <w:pPr>
        <w:pStyle w:val="DipnotMetni"/>
        <w:ind w:left="142" w:right="1073"/>
        <w:rPr>
          <w:rFonts w:ascii="Arial" w:hAnsi="Arial" w:cs="Arial"/>
          <w:sz w:val="16"/>
        </w:rPr>
      </w:pPr>
      <w:r w:rsidRPr="00DC2C03">
        <w:rPr>
          <w:rStyle w:val="DipnotBavurusu"/>
          <w:rFonts w:ascii="Arial" w:hAnsi="Arial" w:cs="Arial"/>
          <w:sz w:val="16"/>
        </w:rPr>
        <w:footnoteRef/>
      </w:r>
      <w:r w:rsidRPr="00DC2C03">
        <w:rPr>
          <w:rFonts w:ascii="Arial" w:hAnsi="Arial" w:cs="Arial"/>
          <w:sz w:val="16"/>
        </w:rPr>
        <w:t xml:space="preserve"> İlgili AB mevzuatına uyum öngörülen Taslak metin hükümleri ile birlikte, uyum amacı taşımayan Taslak metnin diğer maddelerine de sütun sonunda yer verilecektir. Bu maddeler, ulusal gereksinimler doğrultusunda hazırlanmış ise üçüncü sütunda karşılık olarak « ulusal gereksinimler için hazırlanmıştır. » ifadesine yer verilecektir.    </w:t>
      </w:r>
    </w:p>
  </w:footnote>
  <w:footnote w:id="4">
    <w:p w14:paraId="51950095" w14:textId="77777777" w:rsidR="000F70BA" w:rsidRPr="00DC2C03" w:rsidRDefault="000F70BA" w:rsidP="00B813D3">
      <w:pPr>
        <w:pStyle w:val="DipnotMetni"/>
        <w:ind w:left="142" w:right="1073"/>
        <w:rPr>
          <w:rFonts w:ascii="Arial" w:hAnsi="Arial" w:cs="Arial"/>
          <w:sz w:val="16"/>
        </w:rPr>
      </w:pPr>
      <w:r w:rsidRPr="00DC2C03">
        <w:rPr>
          <w:rStyle w:val="DipnotBavurusu"/>
          <w:rFonts w:ascii="Arial" w:hAnsi="Arial" w:cs="Arial"/>
          <w:sz w:val="16"/>
        </w:rPr>
        <w:footnoteRef/>
      </w:r>
      <w:r w:rsidRPr="00DC2C03">
        <w:rPr>
          <w:rFonts w:ascii="Arial" w:hAnsi="Arial" w:cs="Arial"/>
          <w:sz w:val="16"/>
        </w:rPr>
        <w:t xml:space="preserve"> Bu kısımda, ilgili AB mevzuatına uyum sağlanmamış ise bunun gerekçesine, hüküm başka bir mevzuatta düzenlenmiş ise söz konusu mevzuatın ilgili maddesine, </w:t>
      </w:r>
      <w:proofErr w:type="gramStart"/>
      <w:r w:rsidRPr="00DC2C03">
        <w:rPr>
          <w:rFonts w:ascii="Arial" w:hAnsi="Arial" w:cs="Arial"/>
          <w:sz w:val="16"/>
        </w:rPr>
        <w:t>hükmün  başka</w:t>
      </w:r>
      <w:proofErr w:type="gramEnd"/>
      <w:r w:rsidRPr="00DC2C03">
        <w:rPr>
          <w:rFonts w:ascii="Arial" w:hAnsi="Arial" w:cs="Arial"/>
          <w:sz w:val="16"/>
        </w:rPr>
        <w:t xml:space="preserve"> bir mevzuatla düzenlenmesi öngörülüyor ise söz konusu mevzuat taslağının adına ve varsa ilgili taslak hükmüne yer verilir. AB mevzuatında yer alan hükmün ulusal mevzuata aktarılması uygun görülmüyor ise bu durumun gerekçelerine de bu kısımda yer verilir.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A1F8" w14:textId="77777777" w:rsidR="00E84AA9" w:rsidRDefault="00E84AA9" w:rsidP="00E84AA9">
    <w:pPr>
      <w:pStyle w:val="stBilgi"/>
      <w:jc w:val="center"/>
    </w:pPr>
    <w:r>
      <w:rPr>
        <w:noProof/>
        <w:lang w:eastAsia="tr-TR"/>
      </w:rPr>
      <w:drawing>
        <wp:inline distT="0" distB="0" distL="0" distR="0" wp14:anchorId="0050A1D5" wp14:editId="305D1BDB">
          <wp:extent cx="1234479" cy="684000"/>
          <wp:effectExtent l="0" t="0" r="3810" b="190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gm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79" cy="684000"/>
                  </a:xfrm>
                  <a:prstGeom prst="rect">
                    <a:avLst/>
                  </a:prstGeom>
                </pic:spPr>
              </pic:pic>
            </a:graphicData>
          </a:graphic>
        </wp:inline>
      </w:drawing>
    </w:r>
  </w:p>
  <w:p w14:paraId="1E618701" w14:textId="77777777" w:rsidR="00E84AA9" w:rsidRPr="005C7935" w:rsidRDefault="00E84AA9" w:rsidP="00E84AA9">
    <w:pPr>
      <w:pStyle w:val="stBilgi"/>
      <w:jc w:val="center"/>
      <w:rPr>
        <w:sz w:val="16"/>
        <w:szCs w:val="16"/>
      </w:rPr>
    </w:pPr>
  </w:p>
  <w:p w14:paraId="1E84F806" w14:textId="77777777" w:rsidR="005C7935" w:rsidRPr="00A81A3B" w:rsidRDefault="000F70BA" w:rsidP="00A81A3B">
    <w:pPr>
      <w:pStyle w:val="stBilgi"/>
      <w:tabs>
        <w:tab w:val="left" w:pos="4868"/>
        <w:tab w:val="center" w:pos="8049"/>
      </w:tabs>
      <w:jc w:val="center"/>
      <w:rPr>
        <w:rFonts w:ascii="Times New Roman" w:hAnsi="Times New Roman" w:cs="Times New Roman"/>
        <w:b/>
        <w:sz w:val="24"/>
      </w:rPr>
    </w:pPr>
    <w:r w:rsidRPr="00A81A3B">
      <w:rPr>
        <w:rFonts w:ascii="Times New Roman" w:hAnsi="Times New Roman" w:cs="Times New Roman"/>
        <w:b/>
        <w:sz w:val="24"/>
      </w:rPr>
      <w:t>AB MEVZUATINA UYUM TABLOSU</w:t>
    </w:r>
  </w:p>
  <w:p w14:paraId="6E2BBCAB" w14:textId="77777777" w:rsidR="000F70BA" w:rsidRPr="00DB4CC6" w:rsidRDefault="000F70BA" w:rsidP="00E84AA9">
    <w:pPr>
      <w:pStyle w:val="stBilgi"/>
      <w:jc w:val="center"/>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A9"/>
    <w:rsid w:val="00076D91"/>
    <w:rsid w:val="000930C3"/>
    <w:rsid w:val="000F70BA"/>
    <w:rsid w:val="00125F35"/>
    <w:rsid w:val="001C46E2"/>
    <w:rsid w:val="0024223C"/>
    <w:rsid w:val="00291D3C"/>
    <w:rsid w:val="002D76DB"/>
    <w:rsid w:val="002E2CFA"/>
    <w:rsid w:val="00314AE6"/>
    <w:rsid w:val="00383E49"/>
    <w:rsid w:val="003A457E"/>
    <w:rsid w:val="003B4A01"/>
    <w:rsid w:val="003E7C2F"/>
    <w:rsid w:val="00462E8A"/>
    <w:rsid w:val="004661A0"/>
    <w:rsid w:val="00526EA5"/>
    <w:rsid w:val="005A11CF"/>
    <w:rsid w:val="005C7935"/>
    <w:rsid w:val="005E2ECC"/>
    <w:rsid w:val="00626EE7"/>
    <w:rsid w:val="006779A1"/>
    <w:rsid w:val="00690503"/>
    <w:rsid w:val="006A1F79"/>
    <w:rsid w:val="006B07AE"/>
    <w:rsid w:val="006C21CB"/>
    <w:rsid w:val="006D0793"/>
    <w:rsid w:val="006F25C8"/>
    <w:rsid w:val="00734D3C"/>
    <w:rsid w:val="00762EE9"/>
    <w:rsid w:val="00787FD5"/>
    <w:rsid w:val="007C1DD4"/>
    <w:rsid w:val="007F4DFC"/>
    <w:rsid w:val="00813757"/>
    <w:rsid w:val="008278E1"/>
    <w:rsid w:val="00850327"/>
    <w:rsid w:val="00863067"/>
    <w:rsid w:val="00915924"/>
    <w:rsid w:val="00966250"/>
    <w:rsid w:val="00A200A3"/>
    <w:rsid w:val="00A20531"/>
    <w:rsid w:val="00A6679B"/>
    <w:rsid w:val="00A81A3B"/>
    <w:rsid w:val="00AA1D60"/>
    <w:rsid w:val="00AC5BEB"/>
    <w:rsid w:val="00B13F8B"/>
    <w:rsid w:val="00B25ECF"/>
    <w:rsid w:val="00B813D3"/>
    <w:rsid w:val="00B81F4D"/>
    <w:rsid w:val="00BB5A95"/>
    <w:rsid w:val="00D81733"/>
    <w:rsid w:val="00DA1765"/>
    <w:rsid w:val="00DB0920"/>
    <w:rsid w:val="00DB4722"/>
    <w:rsid w:val="00DB4CC6"/>
    <w:rsid w:val="00DC2C03"/>
    <w:rsid w:val="00E554A3"/>
    <w:rsid w:val="00E84AA9"/>
    <w:rsid w:val="00EC1BA3"/>
    <w:rsid w:val="00EC23FD"/>
    <w:rsid w:val="00FC0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0A745"/>
  <w15:docId w15:val="{7B87E9F1-2FA8-4B68-A792-67BAB100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4D"/>
  </w:style>
  <w:style w:type="paragraph" w:styleId="Balk1">
    <w:name w:val="heading 1"/>
    <w:basedOn w:val="Normal"/>
    <w:link w:val="Balk1Char"/>
    <w:uiPriority w:val="1"/>
    <w:qFormat/>
    <w:rsid w:val="00526EA5"/>
    <w:pPr>
      <w:widowControl w:val="0"/>
      <w:spacing w:after="0" w:line="240" w:lineRule="auto"/>
      <w:ind w:left="116"/>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84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84A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4AA9"/>
  </w:style>
  <w:style w:type="paragraph" w:styleId="AltBilgi">
    <w:name w:val="footer"/>
    <w:basedOn w:val="Normal"/>
    <w:link w:val="AltBilgiChar"/>
    <w:uiPriority w:val="99"/>
    <w:unhideWhenUsed/>
    <w:rsid w:val="00E84A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4AA9"/>
  </w:style>
  <w:style w:type="character" w:customStyle="1" w:styleId="Balk1Char">
    <w:name w:val="Başlık 1 Char"/>
    <w:basedOn w:val="VarsaylanParagrafYazTipi"/>
    <w:link w:val="Balk1"/>
    <w:uiPriority w:val="1"/>
    <w:rsid w:val="00526EA5"/>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526EA5"/>
    <w:pPr>
      <w:widowControl w:val="0"/>
      <w:spacing w:after="0" w:line="240" w:lineRule="auto"/>
      <w:ind w:left="116"/>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526EA5"/>
    <w:rPr>
      <w:rFonts w:ascii="Times New Roman" w:eastAsia="Times New Roman" w:hAnsi="Times New Roman"/>
      <w:sz w:val="24"/>
      <w:szCs w:val="24"/>
      <w:lang w:val="en-US"/>
    </w:rPr>
  </w:style>
  <w:style w:type="character" w:styleId="AklamaBavurusu">
    <w:name w:val="annotation reference"/>
    <w:basedOn w:val="VarsaylanParagrafYazTipi"/>
    <w:uiPriority w:val="99"/>
    <w:semiHidden/>
    <w:unhideWhenUsed/>
    <w:rsid w:val="000F70BA"/>
    <w:rPr>
      <w:sz w:val="16"/>
      <w:szCs w:val="16"/>
    </w:rPr>
  </w:style>
  <w:style w:type="paragraph" w:styleId="AklamaMetni">
    <w:name w:val="annotation text"/>
    <w:basedOn w:val="Normal"/>
    <w:link w:val="AklamaMetniChar"/>
    <w:uiPriority w:val="99"/>
    <w:semiHidden/>
    <w:unhideWhenUsed/>
    <w:rsid w:val="000F70B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F70BA"/>
    <w:rPr>
      <w:sz w:val="20"/>
      <w:szCs w:val="20"/>
    </w:rPr>
  </w:style>
  <w:style w:type="paragraph" w:styleId="AklamaKonusu">
    <w:name w:val="annotation subject"/>
    <w:basedOn w:val="AklamaMetni"/>
    <w:next w:val="AklamaMetni"/>
    <w:link w:val="AklamaKonusuChar"/>
    <w:uiPriority w:val="99"/>
    <w:semiHidden/>
    <w:unhideWhenUsed/>
    <w:rsid w:val="000F70BA"/>
    <w:rPr>
      <w:b/>
      <w:bCs/>
    </w:rPr>
  </w:style>
  <w:style w:type="character" w:customStyle="1" w:styleId="AklamaKonusuChar">
    <w:name w:val="Açıklama Konusu Char"/>
    <w:basedOn w:val="AklamaMetniChar"/>
    <w:link w:val="AklamaKonusu"/>
    <w:uiPriority w:val="99"/>
    <w:semiHidden/>
    <w:rsid w:val="000F70BA"/>
    <w:rPr>
      <w:b/>
      <w:bCs/>
      <w:sz w:val="20"/>
      <w:szCs w:val="20"/>
    </w:rPr>
  </w:style>
  <w:style w:type="paragraph" w:styleId="BalonMetni">
    <w:name w:val="Balloon Text"/>
    <w:basedOn w:val="Normal"/>
    <w:link w:val="BalonMetniChar"/>
    <w:uiPriority w:val="99"/>
    <w:semiHidden/>
    <w:unhideWhenUsed/>
    <w:rsid w:val="000F70B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70BA"/>
    <w:rPr>
      <w:rFonts w:ascii="Segoe UI" w:hAnsi="Segoe UI" w:cs="Segoe UI"/>
      <w:sz w:val="18"/>
      <w:szCs w:val="18"/>
    </w:rPr>
  </w:style>
  <w:style w:type="paragraph" w:styleId="DipnotMetni">
    <w:name w:val="footnote text"/>
    <w:basedOn w:val="Normal"/>
    <w:link w:val="DipnotMetniChar"/>
    <w:uiPriority w:val="99"/>
    <w:semiHidden/>
    <w:unhideWhenUsed/>
    <w:rsid w:val="000F70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F70BA"/>
    <w:rPr>
      <w:sz w:val="20"/>
      <w:szCs w:val="20"/>
    </w:rPr>
  </w:style>
  <w:style w:type="character" w:styleId="DipnotBavurusu">
    <w:name w:val="footnote reference"/>
    <w:basedOn w:val="VarsaylanParagrafYazTipi"/>
    <w:uiPriority w:val="99"/>
    <w:semiHidden/>
    <w:unhideWhenUsed/>
    <w:rsid w:val="000F7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5FAFB-6A4A-4BD3-B45C-900D016F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Words>
  <Characters>140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ÜNAL</dc:creator>
  <cp:keywords/>
  <dc:description/>
  <cp:lastModifiedBy>Sevki Doktur</cp:lastModifiedBy>
  <cp:revision>14</cp:revision>
  <dcterms:created xsi:type="dcterms:W3CDTF">2015-10-20T07:07:00Z</dcterms:created>
  <dcterms:modified xsi:type="dcterms:W3CDTF">2025-10-23T07:44:00Z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user=ertugrul.akoz</vt:lpwstr>
  </property>
  <property fmtid="{D5CDD505-2E9C-101B-9397-08002B2CF9AE}" pid="4" name="geodilabeltime">
    <vt:lpwstr>datetime=2025-09-01T12:23:02.620Z</vt:lpwstr>
  </property>
</Properties>
</file>