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6520"/>
      </w:tblGrid>
      <w:tr w:rsidR="007871B2" w:rsidRPr="00614BB1" w:rsidTr="002F4916">
        <w:trPr>
          <w:trHeight w:hRule="exact" w:val="340"/>
          <w:jc w:val="center"/>
        </w:trPr>
        <w:tc>
          <w:tcPr>
            <w:tcW w:w="10772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7871B2" w:rsidRPr="00614BB1" w:rsidRDefault="00791BC7" w:rsidP="002F4916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Başvuru</w:t>
            </w:r>
            <w:r w:rsidR="007871B2" w:rsidRPr="00614BB1">
              <w:rPr>
                <w:rFonts w:ascii="Arial" w:hAnsi="Arial" w:cs="Arial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 xml:space="preserve"> İle İlgili Bilgiler</w:t>
            </w:r>
          </w:p>
        </w:tc>
      </w:tr>
      <w:tr w:rsidR="00791BC7" w:rsidRPr="00614BB1" w:rsidTr="002F4916">
        <w:trPr>
          <w:gridAfter w:val="1"/>
          <w:wAfter w:w="6520" w:type="dxa"/>
          <w:trHeight w:hRule="exact" w:val="340"/>
          <w:jc w:val="center"/>
        </w:trPr>
        <w:tc>
          <w:tcPr>
            <w:tcW w:w="4252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791BC7" w:rsidRPr="00614BB1" w:rsidRDefault="00C95E3C" w:rsidP="002F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İŞLETMENİN ADI</w:t>
            </w:r>
            <w:r w:rsidR="00791BC7"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</w:p>
        </w:tc>
      </w:tr>
      <w:tr w:rsidR="007871B2" w:rsidRPr="00614BB1" w:rsidTr="002F4916">
        <w:trPr>
          <w:trHeight w:hRule="exact" w:val="340"/>
          <w:jc w:val="center"/>
        </w:trPr>
        <w:tc>
          <w:tcPr>
            <w:tcW w:w="4252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7871B2" w:rsidRPr="00614BB1" w:rsidRDefault="00C95E3C" w:rsidP="002F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İŞLETME (AOC) NUMARASI</w:t>
            </w:r>
          </w:p>
        </w:tc>
        <w:tc>
          <w:tcPr>
            <w:tcW w:w="65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1B2" w:rsidRPr="00614BB1" w:rsidRDefault="007871B2" w:rsidP="002F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  <w:lang w:val="en-GB"/>
              </w:rPr>
            </w:pPr>
          </w:p>
        </w:tc>
      </w:tr>
      <w:tr w:rsidR="007871B2" w:rsidRPr="00614BB1" w:rsidTr="002F4916">
        <w:trPr>
          <w:trHeight w:hRule="exact" w:val="340"/>
          <w:jc w:val="center"/>
        </w:trPr>
        <w:tc>
          <w:tcPr>
            <w:tcW w:w="4252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7871B2" w:rsidRPr="00614BB1" w:rsidRDefault="00C95E3C" w:rsidP="002F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BAŞVURU TARİHİ</w:t>
            </w:r>
          </w:p>
        </w:tc>
        <w:tc>
          <w:tcPr>
            <w:tcW w:w="65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1B2" w:rsidRPr="00614BB1" w:rsidRDefault="007871B2" w:rsidP="002F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  <w:lang w:val="en-GB"/>
              </w:rPr>
            </w:pPr>
          </w:p>
        </w:tc>
      </w:tr>
      <w:tr w:rsidR="007871B2" w:rsidRPr="00614BB1" w:rsidTr="002F4916">
        <w:trPr>
          <w:trHeight w:hRule="exact" w:val="340"/>
          <w:jc w:val="center"/>
        </w:trPr>
        <w:tc>
          <w:tcPr>
            <w:tcW w:w="4252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7871B2" w:rsidRPr="00614BB1" w:rsidRDefault="00C95E3C" w:rsidP="002F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</w:rPr>
              <w:t>HAZIRLAYANIN ADI-SOYADI</w:t>
            </w:r>
          </w:p>
        </w:tc>
        <w:tc>
          <w:tcPr>
            <w:tcW w:w="6520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71B2" w:rsidRPr="00614BB1" w:rsidRDefault="007871B2" w:rsidP="002F4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18"/>
                <w:szCs w:val="18"/>
                <w:lang w:val="en-GB"/>
              </w:rPr>
            </w:pPr>
          </w:p>
        </w:tc>
      </w:tr>
    </w:tbl>
    <w:p w:rsidR="007871B2" w:rsidRPr="00614BB1" w:rsidRDefault="007871B2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3828"/>
        <w:gridCol w:w="708"/>
        <w:gridCol w:w="709"/>
        <w:gridCol w:w="3855"/>
        <w:gridCol w:w="397"/>
      </w:tblGrid>
      <w:tr w:rsidR="00DF5E17" w:rsidRPr="00614BB1" w:rsidTr="00597402">
        <w:trPr>
          <w:gridAfter w:val="1"/>
          <w:wAfter w:w="397" w:type="dxa"/>
          <w:jc w:val="center"/>
        </w:trPr>
        <w:tc>
          <w:tcPr>
            <w:tcW w:w="42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DF5E17" w:rsidRPr="00614BB1" w:rsidRDefault="00DF5E17" w:rsidP="009D76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6A6A6" w:themeColor="background1" w:themeShade="A6"/>
              <w:left w:val="nil"/>
              <w:right w:val="nil"/>
            </w:tcBorders>
            <w:shd w:val="clear" w:color="auto" w:fill="auto"/>
            <w:vAlign w:val="center"/>
          </w:tcPr>
          <w:p w:rsidR="00DF5E17" w:rsidRPr="00614BB1" w:rsidRDefault="00DF5E17" w:rsidP="009D76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2" w:space="0" w:color="A6A6A6" w:themeColor="background1" w:themeShade="A6"/>
              <w:left w:val="nil"/>
            </w:tcBorders>
            <w:shd w:val="clear" w:color="auto" w:fill="auto"/>
            <w:vAlign w:val="center"/>
          </w:tcPr>
          <w:p w:rsidR="00E15B40" w:rsidRPr="00614BB1" w:rsidRDefault="00E15B40" w:rsidP="00E15B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DF5E17" w:rsidRPr="00614BB1" w:rsidRDefault="00DF5E17" w:rsidP="009D76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4BB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Değerlendirme</w:t>
            </w:r>
          </w:p>
        </w:tc>
        <w:tc>
          <w:tcPr>
            <w:tcW w:w="3855" w:type="dxa"/>
            <w:tcBorders>
              <w:top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DF5E17" w:rsidRPr="00614BB1" w:rsidRDefault="00DF5E17" w:rsidP="009D766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BC7" w:rsidRPr="00614BB1" w:rsidTr="001636DE">
        <w:trPr>
          <w:trHeight w:val="283"/>
          <w:jc w:val="center"/>
        </w:trPr>
        <w:tc>
          <w:tcPr>
            <w:tcW w:w="425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91BC7" w:rsidRPr="00614BB1" w:rsidRDefault="00791BC7" w:rsidP="009D766B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14BB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851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91BC7" w:rsidRPr="00614BB1" w:rsidRDefault="001636DE" w:rsidP="009D766B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Referans</w:t>
            </w:r>
          </w:p>
        </w:tc>
        <w:tc>
          <w:tcPr>
            <w:tcW w:w="3828" w:type="dxa"/>
            <w:shd w:val="clear" w:color="auto" w:fill="005CAB"/>
            <w:vAlign w:val="center"/>
          </w:tcPr>
          <w:p w:rsidR="00791BC7" w:rsidRPr="00614BB1" w:rsidRDefault="00791BC7" w:rsidP="009D766B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14BB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708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91BC7" w:rsidRPr="00614BB1" w:rsidRDefault="00791BC7" w:rsidP="009D766B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Uygun</w:t>
            </w:r>
          </w:p>
        </w:tc>
        <w:tc>
          <w:tcPr>
            <w:tcW w:w="709" w:type="dxa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91BC7" w:rsidRPr="00614BB1" w:rsidRDefault="00791BC7" w:rsidP="009D766B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Uygun Değil</w:t>
            </w:r>
          </w:p>
        </w:tc>
        <w:tc>
          <w:tcPr>
            <w:tcW w:w="4252" w:type="dxa"/>
            <w:gridSpan w:val="2"/>
            <w:shd w:val="clear" w:color="auto" w:fill="005CAB"/>
            <w:tcMar>
              <w:left w:w="0" w:type="dxa"/>
              <w:right w:w="0" w:type="dxa"/>
            </w:tcMar>
            <w:vAlign w:val="center"/>
          </w:tcPr>
          <w:p w:rsidR="00791BC7" w:rsidRPr="00614BB1" w:rsidRDefault="00791BC7" w:rsidP="009D766B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614BB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Açıklamalar</w:t>
            </w:r>
          </w:p>
        </w:tc>
      </w:tr>
      <w:tr w:rsidR="00F917F4" w:rsidRPr="00614BB1" w:rsidTr="00614BB1">
        <w:trPr>
          <w:cantSplit/>
          <w:trHeight w:val="113"/>
          <w:jc w:val="center"/>
        </w:trPr>
        <w:tc>
          <w:tcPr>
            <w:tcW w:w="10773" w:type="dxa"/>
            <w:gridSpan w:val="7"/>
            <w:shd w:val="clear" w:color="auto" w:fill="DBE5F1" w:themeFill="accent1" w:themeFillTint="33"/>
            <w:vAlign w:val="center"/>
          </w:tcPr>
          <w:p w:rsidR="00F917F4" w:rsidRPr="00614BB1" w:rsidRDefault="00C86C3C" w:rsidP="008C1B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BB1">
              <w:rPr>
                <w:rFonts w:ascii="Arial" w:hAnsi="Arial" w:cs="Arial"/>
                <w:b/>
                <w:sz w:val="18"/>
                <w:szCs w:val="18"/>
              </w:rPr>
              <w:t xml:space="preserve">                  </w:t>
            </w:r>
          </w:p>
        </w:tc>
      </w:tr>
      <w:tr w:rsidR="003C6311" w:rsidRPr="00614BB1" w:rsidTr="00E47D81">
        <w:trPr>
          <w:cantSplit/>
          <w:trHeight w:val="864"/>
          <w:jc w:val="center"/>
        </w:trPr>
        <w:tc>
          <w:tcPr>
            <w:tcW w:w="425" w:type="dxa"/>
            <w:vAlign w:val="center"/>
          </w:tcPr>
          <w:p w:rsidR="003C6311" w:rsidRPr="00614BB1" w:rsidRDefault="003C6311" w:rsidP="003C63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3C6311" w:rsidRPr="00614BB1" w:rsidRDefault="003C6311" w:rsidP="003C631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16"/>
            </w:tblGrid>
            <w:tr w:rsidR="003C6311" w:rsidRPr="00614BB1" w:rsidTr="001A59C8">
              <w:trPr>
                <w:trHeight w:val="374"/>
              </w:trPr>
              <w:tc>
                <w:tcPr>
                  <w:tcW w:w="8016" w:type="dxa"/>
                </w:tcPr>
                <w:p w:rsidR="001A59C8" w:rsidRPr="001A59C8" w:rsidRDefault="001A59C8" w:rsidP="00843E69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A59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YOĞUN YERLEŞİM ALANLARI DIŞINDA </w:t>
                  </w:r>
                </w:p>
                <w:p w:rsidR="001A59C8" w:rsidRPr="001A59C8" w:rsidRDefault="001A59C8" w:rsidP="00843E69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A59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RİSKLİ BÖLGELER ÜZERİNDE YAPILAN </w:t>
                  </w:r>
                </w:p>
                <w:p w:rsidR="003C6311" w:rsidRPr="00843E69" w:rsidRDefault="001A59C8" w:rsidP="00843E69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A59C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HELİKOPTER OPERASYONLARI</w:t>
                  </w:r>
                </w:p>
              </w:tc>
            </w:tr>
          </w:tbl>
          <w:p w:rsidR="003C6311" w:rsidRPr="00614BB1" w:rsidRDefault="003C6311" w:rsidP="003C6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6311" w:rsidRPr="00614BB1" w:rsidRDefault="003C6311" w:rsidP="003C63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3C6311" w:rsidRPr="00614BB1" w:rsidRDefault="003C6311" w:rsidP="003C6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9C8" w:rsidRPr="00614BB1" w:rsidTr="00236154">
        <w:trPr>
          <w:cantSplit/>
          <w:trHeight w:val="816"/>
          <w:jc w:val="center"/>
        </w:trPr>
        <w:tc>
          <w:tcPr>
            <w:tcW w:w="425" w:type="dxa"/>
            <w:vAlign w:val="center"/>
          </w:tcPr>
          <w:p w:rsidR="001A59C8" w:rsidRPr="00614BB1" w:rsidRDefault="00756CEB" w:rsidP="00D836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A59C8" w:rsidRPr="00395C30" w:rsidRDefault="001A59C8" w:rsidP="00D83651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542382">
              <w:rPr>
                <w:sz w:val="16"/>
                <w:szCs w:val="16"/>
              </w:rPr>
              <w:t>CAT.POL</w:t>
            </w:r>
            <w:proofErr w:type="gramEnd"/>
            <w:r w:rsidRPr="0054238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H</w:t>
            </w:r>
            <w:r w:rsidRPr="00542382">
              <w:rPr>
                <w:sz w:val="16"/>
                <w:szCs w:val="16"/>
              </w:rPr>
              <w:t>.4</w:t>
            </w:r>
            <w:r>
              <w:rPr>
                <w:sz w:val="16"/>
                <w:szCs w:val="16"/>
              </w:rPr>
              <w:t>2</w:t>
            </w:r>
            <w:r w:rsidRPr="00542382">
              <w:rPr>
                <w:sz w:val="16"/>
                <w:szCs w:val="16"/>
              </w:rPr>
              <w:t>0</w:t>
            </w:r>
          </w:p>
        </w:tc>
        <w:tc>
          <w:tcPr>
            <w:tcW w:w="3828" w:type="dxa"/>
            <w:vAlign w:val="center"/>
          </w:tcPr>
          <w:p w:rsidR="001A59C8" w:rsidRPr="00034320" w:rsidRDefault="001A59C8" w:rsidP="00D83651">
            <w:pPr>
              <w:pStyle w:val="AralkYok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İşletici bu operasyona dair ayrıntılı bir emniyet risk değerlendirmesi hazırlayıp sunmuş mu?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3107986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A59C8" w:rsidRPr="00614BB1" w:rsidRDefault="001A59C8" w:rsidP="00D8365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9576439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A59C8" w:rsidRPr="00614BB1" w:rsidRDefault="001A59C8" w:rsidP="00D83651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59358192"/>
            <w:showingPlcHdr/>
          </w:sdtPr>
          <w:sdtEndPr/>
          <w:sdtContent>
            <w:tc>
              <w:tcPr>
                <w:tcW w:w="4252" w:type="dxa"/>
                <w:gridSpan w:val="2"/>
                <w:vAlign w:val="center"/>
              </w:tcPr>
              <w:p w:rsidR="001A59C8" w:rsidRPr="00614BB1" w:rsidRDefault="001A59C8" w:rsidP="00D83651">
                <w:pPr>
                  <w:spacing w:after="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1A59C8" w:rsidRPr="00614BB1" w:rsidTr="00236154">
        <w:trPr>
          <w:cantSplit/>
          <w:trHeight w:val="816"/>
          <w:jc w:val="center"/>
        </w:trPr>
        <w:tc>
          <w:tcPr>
            <w:tcW w:w="425" w:type="dxa"/>
            <w:vAlign w:val="center"/>
          </w:tcPr>
          <w:p w:rsidR="001A59C8" w:rsidRDefault="00756CEB" w:rsidP="00D836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1A59C8" w:rsidRPr="00542382" w:rsidRDefault="001A59C8" w:rsidP="00D83651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1A59C8" w:rsidRDefault="001A59C8" w:rsidP="00D83651">
            <w:pPr>
              <w:pStyle w:val="AralkYok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A35DC1">
              <w:rPr>
                <w:rFonts w:ascii="Arial" w:hAnsi="Arial" w:cs="Arial"/>
                <w:sz w:val="18"/>
                <w:szCs w:val="18"/>
                <w:lang w:eastAsia="tr-TR"/>
              </w:rPr>
              <w:t>İşletici bu operasyonu sadece onay içerisinde belirtilen alanlarda ve koşullara göre gerçekleştireceğini ilgili el kitaplarında belirtmiş  mi?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17125336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A59C8" w:rsidRPr="00614BB1" w:rsidRDefault="001A59C8" w:rsidP="00D8365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6614273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A59C8" w:rsidRPr="00614BB1" w:rsidRDefault="001A59C8" w:rsidP="00D83651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vAlign w:val="center"/>
          </w:tcPr>
          <w:p w:rsidR="001A59C8" w:rsidRDefault="001A59C8" w:rsidP="00D8365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9C8" w:rsidRPr="00614BB1" w:rsidTr="00236154">
        <w:trPr>
          <w:cantSplit/>
          <w:trHeight w:val="940"/>
          <w:jc w:val="center"/>
        </w:trPr>
        <w:tc>
          <w:tcPr>
            <w:tcW w:w="425" w:type="dxa"/>
            <w:vAlign w:val="center"/>
          </w:tcPr>
          <w:p w:rsidR="001A59C8" w:rsidRPr="00614BB1" w:rsidRDefault="00756CEB" w:rsidP="003C63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1A59C8" w:rsidRPr="00614BB1" w:rsidRDefault="001A59C8" w:rsidP="003C631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1A59C8" w:rsidRPr="00034320" w:rsidRDefault="001A59C8" w:rsidP="00A35DC1">
            <w:pPr>
              <w:pStyle w:val="AralkYok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İşletici bu operasyonu,</w:t>
            </w:r>
            <w:r w:rsidRPr="00A35DC1">
              <w:rPr>
                <w:rFonts w:ascii="Arial" w:hAnsi="Arial" w:cs="Arial"/>
                <w:sz w:val="18"/>
                <w:szCs w:val="18"/>
              </w:rPr>
              <w:t xml:space="preserve"> HEMS onayındaki ko</w:t>
            </w:r>
            <w:r>
              <w:rPr>
                <w:rFonts w:ascii="Arial" w:hAnsi="Arial" w:cs="Arial"/>
                <w:sz w:val="18"/>
                <w:szCs w:val="18"/>
              </w:rPr>
              <w:t>şullara göre gerçekleştirmeyeceğini belirtmiş  mi?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10906703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A59C8" w:rsidRPr="00614BB1" w:rsidRDefault="001A59C8" w:rsidP="003C631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18059214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A59C8" w:rsidRPr="00614BB1" w:rsidRDefault="001A59C8" w:rsidP="003C6311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96504081"/>
            <w:showingPlcHdr/>
          </w:sdtPr>
          <w:sdtEndPr/>
          <w:sdtContent>
            <w:tc>
              <w:tcPr>
                <w:tcW w:w="4252" w:type="dxa"/>
                <w:gridSpan w:val="2"/>
                <w:vAlign w:val="center"/>
              </w:tcPr>
              <w:p w:rsidR="001A59C8" w:rsidRPr="00614BB1" w:rsidRDefault="001A59C8" w:rsidP="0082467E">
                <w:pPr>
                  <w:spacing w:after="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1A59C8" w:rsidRPr="00614BB1" w:rsidTr="00236154">
        <w:trPr>
          <w:cantSplit/>
          <w:trHeight w:val="786"/>
          <w:jc w:val="center"/>
        </w:trPr>
        <w:tc>
          <w:tcPr>
            <w:tcW w:w="425" w:type="dxa"/>
            <w:vAlign w:val="center"/>
          </w:tcPr>
          <w:p w:rsidR="001A59C8" w:rsidRPr="00614BB1" w:rsidRDefault="00756CEB" w:rsidP="00756CE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1A59C8" w:rsidRPr="00614BB1" w:rsidRDefault="001A59C8" w:rsidP="003C631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1A59C8" w:rsidRPr="00D83651" w:rsidRDefault="001A59C8" w:rsidP="00D83651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İşletici h</w:t>
            </w:r>
            <w:r w:rsidRPr="00D83651">
              <w:rPr>
                <w:rFonts w:ascii="Arial" w:hAnsi="Arial" w:cs="Arial"/>
                <w:sz w:val="18"/>
                <w:szCs w:val="18"/>
              </w:rPr>
              <w:t>elikopter sınırlamalarının veya diğer haklı hususların uygun performans kriterlerinin</w:t>
            </w:r>
          </w:p>
          <w:p w:rsidR="001A59C8" w:rsidRPr="00034320" w:rsidRDefault="001A59C8" w:rsidP="00D83651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D83651">
              <w:rPr>
                <w:rFonts w:ascii="Arial" w:hAnsi="Arial" w:cs="Arial"/>
                <w:sz w:val="18"/>
                <w:szCs w:val="18"/>
              </w:rPr>
              <w:t>kullanımı</w:t>
            </w:r>
            <w:r>
              <w:rPr>
                <w:rFonts w:ascii="Arial" w:hAnsi="Arial" w:cs="Arial"/>
                <w:sz w:val="18"/>
                <w:szCs w:val="18"/>
              </w:rPr>
              <w:t>na engel olmadığını ispatlamış mı?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11382310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A59C8" w:rsidRPr="00614BB1" w:rsidRDefault="001A59C8" w:rsidP="003C631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18141773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A59C8" w:rsidRPr="00614BB1" w:rsidRDefault="001A59C8" w:rsidP="003C6311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01976397"/>
            <w:showingPlcHdr/>
          </w:sdtPr>
          <w:sdtEndPr/>
          <w:sdtContent>
            <w:tc>
              <w:tcPr>
                <w:tcW w:w="4252" w:type="dxa"/>
                <w:gridSpan w:val="2"/>
                <w:vAlign w:val="center"/>
              </w:tcPr>
              <w:p w:rsidR="001A59C8" w:rsidRPr="00614BB1" w:rsidRDefault="001A59C8" w:rsidP="0082467E">
                <w:pPr>
                  <w:spacing w:after="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1A59C8" w:rsidRPr="00614BB1" w:rsidTr="00E47D81">
        <w:trPr>
          <w:cantSplit/>
          <w:trHeight w:val="601"/>
          <w:jc w:val="center"/>
        </w:trPr>
        <w:tc>
          <w:tcPr>
            <w:tcW w:w="425" w:type="dxa"/>
            <w:vAlign w:val="center"/>
          </w:tcPr>
          <w:p w:rsidR="001A59C8" w:rsidRPr="00614BB1" w:rsidRDefault="00756CEB" w:rsidP="001171A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1A59C8" w:rsidRPr="00395C30" w:rsidRDefault="001A59C8" w:rsidP="00F9092C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</w:tcPr>
          <w:p w:rsidR="001A59C8" w:rsidRPr="00A9773D" w:rsidRDefault="00013411" w:rsidP="00F022AF">
            <w:pPr>
              <w:pStyle w:val="AralkYok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411">
              <w:rPr>
                <w:rFonts w:ascii="Arial" w:hAnsi="Arial" w:cs="Arial"/>
                <w:sz w:val="18"/>
                <w:szCs w:val="18"/>
              </w:rPr>
              <w:t xml:space="preserve">İşletici CAT.IDE.H.240'a bakılmaksızın, kabin irtifasının 30 dakikanın üzerindeki bir süre boyunca 10.000 </w:t>
            </w:r>
            <w:proofErr w:type="spellStart"/>
            <w:r w:rsidRPr="00013411">
              <w:rPr>
                <w:rFonts w:ascii="Arial" w:hAnsi="Arial" w:cs="Arial"/>
                <w:sz w:val="18"/>
                <w:szCs w:val="18"/>
              </w:rPr>
              <w:t>fit'i</w:t>
            </w:r>
            <w:proofErr w:type="spellEnd"/>
            <w:r w:rsidRPr="00013411">
              <w:rPr>
                <w:rFonts w:ascii="Arial" w:hAnsi="Arial" w:cs="Arial"/>
                <w:sz w:val="18"/>
                <w:szCs w:val="18"/>
              </w:rPr>
              <w:t xml:space="preserve"> aşmaması ve hiçbir zaman 13.000 fit basınç irtifasını aşmaması kaydıyla, bu operasyonun ilave oksijen teçhizatları olmadan gerçekleştirilebileceğini belirtmiş mi?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1523385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A59C8" w:rsidRPr="00614BB1" w:rsidRDefault="001A59C8" w:rsidP="003C631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18349511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A59C8" w:rsidRPr="00614BB1" w:rsidRDefault="001A59C8" w:rsidP="003C6311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36266161"/>
            <w:showingPlcHdr/>
          </w:sdtPr>
          <w:sdtEndPr/>
          <w:sdtContent>
            <w:tc>
              <w:tcPr>
                <w:tcW w:w="4252" w:type="dxa"/>
                <w:gridSpan w:val="2"/>
                <w:vAlign w:val="center"/>
              </w:tcPr>
              <w:p w:rsidR="001A59C8" w:rsidRPr="00614BB1" w:rsidRDefault="001A59C8" w:rsidP="00F022AF">
                <w:pPr>
                  <w:spacing w:after="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193BBA" w:rsidRPr="00614BB1" w:rsidTr="00CA66D6">
        <w:trPr>
          <w:cantSplit/>
          <w:trHeight w:val="546"/>
          <w:jc w:val="center"/>
        </w:trPr>
        <w:tc>
          <w:tcPr>
            <w:tcW w:w="425" w:type="dxa"/>
            <w:vAlign w:val="center"/>
          </w:tcPr>
          <w:p w:rsidR="00193BBA" w:rsidRPr="00614BB1" w:rsidRDefault="00193BBA" w:rsidP="000134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93BBA" w:rsidRDefault="00193BBA" w:rsidP="0001341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A84AF9">
              <w:rPr>
                <w:sz w:val="16"/>
                <w:szCs w:val="16"/>
              </w:rPr>
              <w:t>CAT.POL.</w:t>
            </w:r>
            <w:r>
              <w:rPr>
                <w:sz w:val="16"/>
                <w:szCs w:val="16"/>
              </w:rPr>
              <w:t>H</w:t>
            </w:r>
            <w:r w:rsidRPr="00A84AF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A84AF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5                                        </w:t>
            </w:r>
          </w:p>
          <w:p w:rsidR="00193BBA" w:rsidRPr="00614BB1" w:rsidRDefault="00193BBA" w:rsidP="0001341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:rsidR="00193BBA" w:rsidRPr="00034320" w:rsidRDefault="00193BBA" w:rsidP="00013411">
            <w:pPr>
              <w:pStyle w:val="AralkYok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İşletici, bu operasyona dair helikopter tipi ve operasyon türlerini içeren ayrıntılı bir emniyet risk değerlendirmesi yapmış mı?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21048426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BA" w:rsidRPr="00614BB1" w:rsidRDefault="00193BBA" w:rsidP="0001341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4698712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93BBA" w:rsidRPr="00614BB1" w:rsidRDefault="00193BBA" w:rsidP="00013411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vAlign w:val="center"/>
          </w:tcPr>
          <w:p w:rsidR="00193BBA" w:rsidRPr="00614BB1" w:rsidRDefault="00193BBA" w:rsidP="000134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BBA" w:rsidRPr="00614BB1" w:rsidTr="0016507F">
        <w:trPr>
          <w:cantSplit/>
          <w:trHeight w:val="850"/>
          <w:jc w:val="center"/>
        </w:trPr>
        <w:tc>
          <w:tcPr>
            <w:tcW w:w="425" w:type="dxa"/>
            <w:vAlign w:val="center"/>
          </w:tcPr>
          <w:p w:rsidR="00193BBA" w:rsidRPr="00614BB1" w:rsidRDefault="00193BBA" w:rsidP="000134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193BBA" w:rsidRPr="00395C30" w:rsidRDefault="00193BBA" w:rsidP="0001341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193BBA" w:rsidRDefault="00193BBA" w:rsidP="00013411">
            <w:pPr>
              <w:pStyle w:val="AralkYok"/>
              <w:jc w:val="both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  <w:lang w:eastAsia="tr-TR"/>
              </w:rPr>
              <w:t>İşletici, ü</w:t>
            </w:r>
            <w:r w:rsidRPr="00D36D0B">
              <w:rPr>
                <w:rFonts w:ascii="Arial" w:hAnsi="Arial" w:cs="Arial"/>
                <w:sz w:val="18"/>
                <w:szCs w:val="18"/>
                <w:lang w:eastAsia="tr-TR"/>
              </w:rPr>
              <w:t>retici tarafından tanımlanmış helikopter/motor modif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 xml:space="preserve">ikasyon standardını karşılıyor ve bu uygunluğu idame ettiriyor </w:t>
            </w:r>
            <w:r w:rsidRPr="00A35DC1">
              <w:rPr>
                <w:rFonts w:ascii="Arial" w:hAnsi="Arial" w:cs="Arial"/>
                <w:sz w:val="18"/>
                <w:szCs w:val="18"/>
                <w:lang w:eastAsia="tr-TR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eastAsia="tr-TR"/>
              </w:rPr>
              <w:t>u</w:t>
            </w:r>
            <w:r w:rsidRPr="00A35DC1">
              <w:rPr>
                <w:rFonts w:ascii="Arial" w:hAnsi="Arial" w:cs="Arial"/>
                <w:sz w:val="18"/>
                <w:szCs w:val="18"/>
                <w:lang w:eastAsia="tr-TR"/>
              </w:rPr>
              <w:t>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16433042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BA" w:rsidRPr="00614BB1" w:rsidRDefault="00193BBA" w:rsidP="0001341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20270592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93BBA" w:rsidRPr="00614BB1" w:rsidRDefault="00193BBA" w:rsidP="00013411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50053602"/>
            <w:showingPlcHdr/>
          </w:sdtPr>
          <w:sdtEndPr/>
          <w:sdtContent>
            <w:tc>
              <w:tcPr>
                <w:tcW w:w="4252" w:type="dxa"/>
                <w:gridSpan w:val="2"/>
                <w:vAlign w:val="center"/>
              </w:tcPr>
              <w:p w:rsidR="00193BBA" w:rsidRPr="00614BB1" w:rsidRDefault="00193BBA" w:rsidP="00013411">
                <w:pPr>
                  <w:spacing w:after="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193BBA" w:rsidRPr="00614BB1" w:rsidTr="001636DE">
        <w:trPr>
          <w:cantSplit/>
          <w:trHeight w:val="506"/>
          <w:jc w:val="center"/>
        </w:trPr>
        <w:tc>
          <w:tcPr>
            <w:tcW w:w="425" w:type="dxa"/>
            <w:vAlign w:val="center"/>
          </w:tcPr>
          <w:p w:rsidR="00193BBA" w:rsidRPr="00614BB1" w:rsidRDefault="00193BBA" w:rsidP="001A5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193BBA" w:rsidRPr="00614BB1" w:rsidRDefault="00193BBA" w:rsidP="001A59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Align w:val="bottom"/>
          </w:tcPr>
          <w:p w:rsidR="00193BBA" w:rsidRPr="00013411" w:rsidRDefault="00193BBA" w:rsidP="00013411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013411">
              <w:rPr>
                <w:rFonts w:ascii="Arial" w:hAnsi="Arial" w:cs="Arial"/>
                <w:sz w:val="18"/>
                <w:szCs w:val="18"/>
              </w:rPr>
              <w:t>İşletici helikopter veya motor üreticisi tarafından önerilen önleyici bakım faaliyetlerini</w:t>
            </w:r>
          </w:p>
          <w:p w:rsidR="00193BBA" w:rsidRPr="00FC5E65" w:rsidRDefault="00193BBA" w:rsidP="00013411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013411">
              <w:rPr>
                <w:rFonts w:ascii="Arial" w:hAnsi="Arial" w:cs="Arial"/>
                <w:sz w:val="18"/>
                <w:szCs w:val="18"/>
              </w:rPr>
              <w:t>gerçekleştiriyor mu?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126653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BA" w:rsidRPr="00614BB1" w:rsidRDefault="00193BBA" w:rsidP="001A59C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452684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93BBA" w:rsidRPr="00614BB1" w:rsidRDefault="00193BBA" w:rsidP="001A59C8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25080738"/>
            <w:showingPlcHdr/>
          </w:sdtPr>
          <w:sdtEndPr/>
          <w:sdtContent>
            <w:tc>
              <w:tcPr>
                <w:tcW w:w="4252" w:type="dxa"/>
                <w:gridSpan w:val="2"/>
                <w:vAlign w:val="center"/>
              </w:tcPr>
              <w:p w:rsidR="00193BBA" w:rsidRPr="00614BB1" w:rsidRDefault="00193BBA" w:rsidP="001A59C8">
                <w:pPr>
                  <w:spacing w:after="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193BBA" w:rsidRPr="00614BB1" w:rsidTr="00013411">
        <w:trPr>
          <w:cantSplit/>
          <w:trHeight w:val="1147"/>
          <w:jc w:val="center"/>
        </w:trPr>
        <w:tc>
          <w:tcPr>
            <w:tcW w:w="425" w:type="dxa"/>
            <w:vAlign w:val="center"/>
          </w:tcPr>
          <w:p w:rsidR="00193BBA" w:rsidRPr="00614BB1" w:rsidRDefault="00193BBA" w:rsidP="001A59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193BBA" w:rsidRPr="00614BB1" w:rsidRDefault="00193BBA" w:rsidP="001A59C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Align w:val="bottom"/>
          </w:tcPr>
          <w:p w:rsidR="00193BBA" w:rsidRPr="00013411" w:rsidRDefault="00193BBA" w:rsidP="00013411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013411">
              <w:rPr>
                <w:rFonts w:ascii="Arial" w:hAnsi="Arial" w:cs="Arial"/>
                <w:sz w:val="18"/>
                <w:szCs w:val="18"/>
              </w:rPr>
              <w:t xml:space="preserve">İşletici, AFM içerisinde olmadığı durumlarda, kalkış ve iniş </w:t>
            </w:r>
            <w:proofErr w:type="gramStart"/>
            <w:r w:rsidRPr="00013411">
              <w:rPr>
                <w:rFonts w:ascii="Arial" w:hAnsi="Arial" w:cs="Arial"/>
                <w:sz w:val="18"/>
                <w:szCs w:val="18"/>
              </w:rPr>
              <w:t>prosedürlerini</w:t>
            </w:r>
            <w:proofErr w:type="gramEnd"/>
            <w:r w:rsidRPr="00013411">
              <w:rPr>
                <w:rFonts w:ascii="Arial" w:hAnsi="Arial" w:cs="Arial"/>
                <w:sz w:val="18"/>
                <w:szCs w:val="18"/>
              </w:rPr>
              <w:t xml:space="preserve"> işletme el kitabı</w:t>
            </w:r>
          </w:p>
          <w:p w:rsidR="00193BBA" w:rsidRPr="00FC5E65" w:rsidRDefault="00193BBA" w:rsidP="00013411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13411">
              <w:rPr>
                <w:rFonts w:ascii="Arial" w:hAnsi="Arial" w:cs="Arial"/>
                <w:sz w:val="18"/>
                <w:szCs w:val="18"/>
              </w:rPr>
              <w:t>içerisine</w:t>
            </w:r>
            <w:proofErr w:type="gramEnd"/>
            <w:r w:rsidRPr="00013411">
              <w:rPr>
                <w:rFonts w:ascii="Arial" w:hAnsi="Arial" w:cs="Arial"/>
                <w:sz w:val="18"/>
                <w:szCs w:val="18"/>
              </w:rPr>
              <w:t xml:space="preserve"> dâhil etmiş mi?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3208578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BA" w:rsidRPr="00614BB1" w:rsidRDefault="00193BBA" w:rsidP="001A59C8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3399237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93BBA" w:rsidRPr="00614BB1" w:rsidRDefault="00193BBA" w:rsidP="001A59C8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63266979"/>
            <w:showingPlcHdr/>
          </w:sdtPr>
          <w:sdtEndPr/>
          <w:sdtContent>
            <w:tc>
              <w:tcPr>
                <w:tcW w:w="4252" w:type="dxa"/>
                <w:gridSpan w:val="2"/>
                <w:vAlign w:val="center"/>
              </w:tcPr>
              <w:p w:rsidR="00193BBA" w:rsidRPr="00614BB1" w:rsidRDefault="00193BBA" w:rsidP="001A59C8">
                <w:pPr>
                  <w:spacing w:after="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193BBA" w:rsidRPr="00614BB1" w:rsidTr="000A1397">
        <w:trPr>
          <w:cantSplit/>
          <w:trHeight w:val="654"/>
          <w:jc w:val="center"/>
        </w:trPr>
        <w:tc>
          <w:tcPr>
            <w:tcW w:w="425" w:type="dxa"/>
            <w:vAlign w:val="center"/>
          </w:tcPr>
          <w:p w:rsidR="00193BBA" w:rsidRDefault="00193BBA" w:rsidP="000134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193BBA" w:rsidRPr="00614BB1" w:rsidRDefault="00193BBA" w:rsidP="0001341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vAlign w:val="bottom"/>
          </w:tcPr>
          <w:p w:rsidR="00193BBA" w:rsidRPr="00590DB7" w:rsidRDefault="00193BBA" w:rsidP="00013411">
            <w:pPr>
              <w:pStyle w:val="AralkYok"/>
              <w:rPr>
                <w:rFonts w:ascii="Arial" w:hAnsi="Arial" w:cs="Arial"/>
                <w:sz w:val="18"/>
                <w:szCs w:val="18"/>
              </w:rPr>
            </w:pPr>
            <w:r w:rsidRPr="00013411">
              <w:rPr>
                <w:rFonts w:ascii="Arial" w:hAnsi="Arial" w:cs="Arial"/>
                <w:sz w:val="18"/>
                <w:szCs w:val="18"/>
              </w:rPr>
              <w:t>İşletici uçuş ekibine yönelik eğitim içeriğini belirlemiş mi?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19130066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BA" w:rsidRPr="00614BB1" w:rsidRDefault="00193BBA" w:rsidP="0001341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18063885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93BBA" w:rsidRPr="00614BB1" w:rsidRDefault="00193BBA" w:rsidP="00013411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96899078"/>
            <w:showingPlcHdr/>
          </w:sdtPr>
          <w:sdtEndPr/>
          <w:sdtContent>
            <w:tc>
              <w:tcPr>
                <w:tcW w:w="4252" w:type="dxa"/>
                <w:gridSpan w:val="2"/>
                <w:vAlign w:val="center"/>
              </w:tcPr>
              <w:p w:rsidR="00193BBA" w:rsidRPr="00614BB1" w:rsidRDefault="00193BBA" w:rsidP="00013411">
                <w:pPr>
                  <w:spacing w:after="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193BBA" w:rsidRPr="00614BB1" w:rsidTr="000A1397">
        <w:trPr>
          <w:cantSplit/>
          <w:trHeight w:val="778"/>
          <w:jc w:val="center"/>
        </w:trPr>
        <w:tc>
          <w:tcPr>
            <w:tcW w:w="425" w:type="dxa"/>
            <w:vAlign w:val="center"/>
          </w:tcPr>
          <w:p w:rsidR="00193BBA" w:rsidRDefault="00193BBA" w:rsidP="000134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193BBA" w:rsidRPr="00614BB1" w:rsidRDefault="00193BBA" w:rsidP="0001341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193BBA" w:rsidRPr="00D36D0B" w:rsidRDefault="00193BBA" w:rsidP="00013411">
            <w:pPr>
              <w:pStyle w:val="AralkYok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İşletici, ü</w:t>
            </w:r>
            <w:r w:rsidRPr="00D36D0B">
              <w:rPr>
                <w:rFonts w:ascii="Arial" w:hAnsi="Arial" w:cs="Arial"/>
                <w:sz w:val="18"/>
                <w:szCs w:val="18"/>
              </w:rPr>
              <w:t>reticiye güç kaybı, motor susması veya motor arızası olaylarını rapor eden bir sistem</w:t>
            </w:r>
          </w:p>
          <w:p w:rsidR="00193BBA" w:rsidRDefault="00193BBA" w:rsidP="00013411">
            <w:pPr>
              <w:pStyle w:val="AralkYok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Oluşturmuş mu?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12081015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BA" w:rsidRPr="00614BB1" w:rsidRDefault="00193BBA" w:rsidP="0001341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15328691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93BBA" w:rsidRPr="00614BB1" w:rsidRDefault="00193BBA" w:rsidP="00013411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vAlign w:val="center"/>
          </w:tcPr>
          <w:p w:rsidR="00193BBA" w:rsidRDefault="00193BBA" w:rsidP="000134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3BBA" w:rsidRPr="00614BB1" w:rsidTr="000A1397">
        <w:trPr>
          <w:cantSplit/>
          <w:trHeight w:val="598"/>
          <w:jc w:val="center"/>
        </w:trPr>
        <w:tc>
          <w:tcPr>
            <w:tcW w:w="425" w:type="dxa"/>
            <w:vAlign w:val="center"/>
          </w:tcPr>
          <w:p w:rsidR="00193BBA" w:rsidRDefault="00193BBA" w:rsidP="000134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193BBA" w:rsidRPr="00614BB1" w:rsidRDefault="00193BBA" w:rsidP="0001341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193BBA" w:rsidRDefault="00193BBA" w:rsidP="00013411">
            <w:pPr>
              <w:pStyle w:val="AralkYok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411">
              <w:rPr>
                <w:rFonts w:ascii="Arial" w:hAnsi="Arial" w:cs="Arial"/>
                <w:sz w:val="18"/>
                <w:szCs w:val="18"/>
              </w:rPr>
              <w:t>İşletici, kullanım izleme sistemi (UMS) kurmuş mu?</w:t>
            </w:r>
          </w:p>
        </w:tc>
        <w:sdt>
          <w:sdtPr>
            <w:rPr>
              <w:rFonts w:ascii="Times New Roman" w:hAnsi="Times New Roman"/>
              <w:b/>
              <w:sz w:val="32"/>
            </w:rPr>
            <w:id w:val="-16370195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93BBA" w:rsidRPr="00614BB1" w:rsidRDefault="00193BBA" w:rsidP="00013411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32"/>
            </w:rPr>
            <w:id w:val="-2487585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93BBA" w:rsidRPr="00614BB1" w:rsidRDefault="00193BBA" w:rsidP="00013411">
                <w:pPr>
                  <w:spacing w:after="0" w:line="240" w:lineRule="auto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51420457"/>
            <w:showingPlcHdr/>
          </w:sdtPr>
          <w:sdtEndPr/>
          <w:sdtContent>
            <w:tc>
              <w:tcPr>
                <w:tcW w:w="4252" w:type="dxa"/>
                <w:gridSpan w:val="2"/>
                <w:vAlign w:val="center"/>
              </w:tcPr>
              <w:p w:rsidR="00193BBA" w:rsidRPr="00614BB1" w:rsidRDefault="00193BBA" w:rsidP="00013411">
                <w:pPr>
                  <w:spacing w:after="0" w:line="24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</w:tbl>
    <w:tbl>
      <w:tblPr>
        <w:tblpPr w:leftFromText="141" w:rightFromText="141" w:vertAnchor="text" w:horzAnchor="margin" w:tblpY="983"/>
        <w:tblW w:w="9640" w:type="dxa"/>
        <w:tblBorders>
          <w:top w:val="single" w:sz="4" w:space="0" w:color="005CAB"/>
          <w:left w:val="single" w:sz="4" w:space="0" w:color="005CAB"/>
          <w:bottom w:val="single" w:sz="4" w:space="0" w:color="005CAB"/>
          <w:right w:val="single" w:sz="4" w:space="0" w:color="005CAB"/>
          <w:insideH w:val="single" w:sz="4" w:space="0" w:color="005CAB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3969"/>
        <w:gridCol w:w="3969"/>
      </w:tblGrid>
      <w:tr w:rsidR="00236154" w:rsidRPr="00364C08" w:rsidTr="00556C03">
        <w:trPr>
          <w:trHeight w:val="952"/>
        </w:trPr>
        <w:tc>
          <w:tcPr>
            <w:tcW w:w="9640" w:type="dxa"/>
            <w:gridSpan w:val="3"/>
            <w:shd w:val="clear" w:color="auto" w:fill="FFFFFF" w:themeFill="background1"/>
            <w:vAlign w:val="center"/>
          </w:tcPr>
          <w:p w:rsidR="00236154" w:rsidRPr="00AE29BE" w:rsidRDefault="00236154" w:rsidP="004C0BBB">
            <w:pPr>
              <w:spacing w:after="0"/>
              <w:jc w:val="both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Operasyon Usulleri</w:t>
            </w:r>
            <w:r w:rsidRPr="00BF7073">
              <w:rPr>
                <w:rFonts w:ascii="Arial" w:hAnsi="Arial" w:cs="Arial"/>
                <w:sz w:val="18"/>
                <w:szCs w:val="18"/>
              </w:rPr>
              <w:t xml:space="preserve"> (SHT</w:t>
            </w:r>
            <w:r>
              <w:rPr>
                <w:rFonts w:ascii="Arial" w:hAnsi="Arial" w:cs="Arial"/>
                <w:sz w:val="18"/>
                <w:szCs w:val="18"/>
              </w:rPr>
              <w:t>-OPS</w:t>
            </w:r>
            <w:r w:rsidRPr="00BF7073">
              <w:rPr>
                <w:rFonts w:ascii="Arial" w:hAnsi="Arial" w:cs="Arial"/>
                <w:sz w:val="18"/>
                <w:szCs w:val="18"/>
              </w:rPr>
              <w:t>) Talimatına göre gerekli evraklar dosyada yer almakta olup, uygun görülmektedir.</w:t>
            </w:r>
          </w:p>
        </w:tc>
      </w:tr>
      <w:tr w:rsidR="00236154" w:rsidRPr="00364C08" w:rsidTr="00075B5F">
        <w:trPr>
          <w:trHeight w:val="952"/>
        </w:trPr>
        <w:tc>
          <w:tcPr>
            <w:tcW w:w="1702" w:type="dxa"/>
            <w:shd w:val="clear" w:color="auto" w:fill="FFFFFF" w:themeFill="background1"/>
            <w:vAlign w:val="center"/>
          </w:tcPr>
          <w:p w:rsidR="00236154" w:rsidRPr="0016220E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</w:pPr>
            <w:r w:rsidRPr="0016220E"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  <w:t>İNCELEYEN</w:t>
            </w:r>
          </w:p>
        </w:tc>
        <w:tc>
          <w:tcPr>
            <w:tcW w:w="396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36154" w:rsidRPr="00275D3A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236154" w:rsidRPr="0016220E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</w:pPr>
            <w:r w:rsidRPr="0016220E"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  <w:t>İMZA</w:t>
            </w:r>
          </w:p>
        </w:tc>
      </w:tr>
      <w:tr w:rsidR="00236154" w:rsidRPr="00364C08" w:rsidTr="00075B5F">
        <w:trPr>
          <w:trHeight w:val="952"/>
        </w:trPr>
        <w:tc>
          <w:tcPr>
            <w:tcW w:w="1702" w:type="dxa"/>
            <w:shd w:val="clear" w:color="auto" w:fill="FFFFFF" w:themeFill="background1"/>
            <w:vAlign w:val="center"/>
          </w:tcPr>
          <w:p w:rsidR="00236154" w:rsidRPr="0016220E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</w:pPr>
            <w:r w:rsidRPr="0016220E"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  <w:t>TARİH</w:t>
            </w:r>
          </w:p>
        </w:tc>
        <w:tc>
          <w:tcPr>
            <w:tcW w:w="396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36154" w:rsidRPr="00275D3A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236154" w:rsidRPr="0016220E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</w:pPr>
          </w:p>
        </w:tc>
      </w:tr>
      <w:tr w:rsidR="00236154" w:rsidRPr="00364C08" w:rsidTr="00075B5F">
        <w:trPr>
          <w:trHeight w:val="952"/>
        </w:trPr>
        <w:tc>
          <w:tcPr>
            <w:tcW w:w="1702" w:type="dxa"/>
            <w:shd w:val="clear" w:color="auto" w:fill="FFFFFF" w:themeFill="background1"/>
            <w:vAlign w:val="center"/>
          </w:tcPr>
          <w:p w:rsidR="00236154" w:rsidRPr="0016220E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</w:pPr>
            <w:r w:rsidRPr="0016220E"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  <w:t>UYGUN GÖREN</w:t>
            </w:r>
          </w:p>
        </w:tc>
        <w:tc>
          <w:tcPr>
            <w:tcW w:w="396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36154" w:rsidRPr="00275D3A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236154" w:rsidRPr="0016220E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</w:pPr>
            <w:r w:rsidRPr="0016220E"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  <w:t>İMZA</w:t>
            </w:r>
          </w:p>
        </w:tc>
      </w:tr>
      <w:tr w:rsidR="00236154" w:rsidRPr="00364C08" w:rsidTr="00075B5F">
        <w:trPr>
          <w:trHeight w:val="952"/>
        </w:trPr>
        <w:tc>
          <w:tcPr>
            <w:tcW w:w="1702" w:type="dxa"/>
            <w:shd w:val="clear" w:color="auto" w:fill="FFFFFF" w:themeFill="background1"/>
            <w:vAlign w:val="center"/>
          </w:tcPr>
          <w:p w:rsidR="00236154" w:rsidRPr="0016220E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</w:pPr>
            <w:r w:rsidRPr="0016220E"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  <w:t>TARİH</w:t>
            </w:r>
          </w:p>
        </w:tc>
        <w:tc>
          <w:tcPr>
            <w:tcW w:w="396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36154" w:rsidRPr="00275D3A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</w:tcPr>
          <w:p w:rsidR="00236154" w:rsidRPr="0016220E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</w:pPr>
          </w:p>
        </w:tc>
      </w:tr>
      <w:tr w:rsidR="00236154" w:rsidRPr="00364C08" w:rsidTr="00075B5F">
        <w:trPr>
          <w:trHeight w:val="952"/>
        </w:trPr>
        <w:tc>
          <w:tcPr>
            <w:tcW w:w="1702" w:type="dxa"/>
            <w:shd w:val="clear" w:color="auto" w:fill="FFFFFF" w:themeFill="background1"/>
            <w:vAlign w:val="center"/>
          </w:tcPr>
          <w:p w:rsidR="00236154" w:rsidRPr="0016220E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</w:pPr>
            <w:r w:rsidRPr="0016220E"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  <w:t>ONAYLAYAN</w:t>
            </w:r>
          </w:p>
        </w:tc>
        <w:tc>
          <w:tcPr>
            <w:tcW w:w="396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36154" w:rsidRPr="00275D3A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Merge w:val="restart"/>
            <w:shd w:val="clear" w:color="auto" w:fill="FFFFFF" w:themeFill="background1"/>
          </w:tcPr>
          <w:p w:rsidR="00236154" w:rsidRPr="0016220E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</w:pPr>
            <w:r w:rsidRPr="0016220E"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  <w:t>İMZA</w:t>
            </w:r>
          </w:p>
        </w:tc>
      </w:tr>
      <w:tr w:rsidR="00236154" w:rsidRPr="00364C08" w:rsidTr="00075B5F">
        <w:trPr>
          <w:trHeight w:val="952"/>
        </w:trPr>
        <w:tc>
          <w:tcPr>
            <w:tcW w:w="1702" w:type="dxa"/>
            <w:shd w:val="clear" w:color="auto" w:fill="FFFFFF" w:themeFill="background1"/>
            <w:vAlign w:val="center"/>
          </w:tcPr>
          <w:p w:rsidR="00236154" w:rsidRPr="0016220E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</w:pPr>
            <w:r w:rsidRPr="0016220E">
              <w:rPr>
                <w:rFonts w:ascii="Arial" w:hAnsi="Arial" w:cs="Arial"/>
                <w:bCs/>
                <w:spacing w:val="1"/>
                <w:position w:val="1"/>
                <w:sz w:val="18"/>
                <w:szCs w:val="20"/>
                <w:lang w:val="en-GB"/>
              </w:rPr>
              <w:t>TARİH</w:t>
            </w:r>
          </w:p>
        </w:tc>
        <w:tc>
          <w:tcPr>
            <w:tcW w:w="396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36154" w:rsidRPr="00275D3A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:rsidR="00236154" w:rsidRPr="00364C08" w:rsidRDefault="00236154" w:rsidP="004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  <w:lang w:val="en-GB"/>
              </w:rPr>
            </w:pPr>
          </w:p>
        </w:tc>
      </w:tr>
    </w:tbl>
    <w:p w:rsidR="00DF51BD" w:rsidRPr="00614BB1" w:rsidRDefault="00DF51BD" w:rsidP="00075B5F">
      <w:pPr>
        <w:rPr>
          <w:rFonts w:ascii="Arial" w:hAnsi="Arial" w:cs="Arial"/>
          <w:sz w:val="18"/>
          <w:szCs w:val="18"/>
        </w:rPr>
      </w:pPr>
    </w:p>
    <w:sectPr w:rsidR="00DF51BD" w:rsidRPr="00614BB1" w:rsidSect="00C5732F">
      <w:headerReference w:type="default" r:id="rId8"/>
      <w:footerReference w:type="default" r:id="rId9"/>
      <w:pgSz w:w="11906" w:h="16838"/>
      <w:pgMar w:top="1417" w:right="1417" w:bottom="1417" w:left="1417" w:header="567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E5B" w:rsidRDefault="00705E5B" w:rsidP="009B24EC">
      <w:pPr>
        <w:spacing w:after="0" w:line="240" w:lineRule="auto"/>
      </w:pPr>
      <w:r>
        <w:separator/>
      </w:r>
    </w:p>
  </w:endnote>
  <w:endnote w:type="continuationSeparator" w:id="0">
    <w:p w:rsidR="00705E5B" w:rsidRDefault="00705E5B" w:rsidP="009B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shd w:val="clear" w:color="auto" w:fill="DBE5F1" w:themeFill="accent1" w:themeFillTint="33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0772"/>
    </w:tblGrid>
    <w:tr w:rsidR="00791BC7" w:rsidRPr="00852735" w:rsidTr="00E05015">
      <w:trPr>
        <w:trHeight w:hRule="exact" w:val="283"/>
        <w:jc w:val="center"/>
      </w:trPr>
      <w:tc>
        <w:tcPr>
          <w:tcW w:w="10772" w:type="dxa"/>
          <w:shd w:val="clear" w:color="auto" w:fill="DBE5F1" w:themeFill="accent1" w:themeFillTint="33"/>
          <w:vAlign w:val="center"/>
        </w:tcPr>
        <w:p w:rsidR="00791BC7" w:rsidRPr="00852735" w:rsidRDefault="00791BC7" w:rsidP="009D766B">
          <w:pPr>
            <w:spacing w:after="0" w:line="240" w:lineRule="auto"/>
            <w:ind w:left="109"/>
            <w:rPr>
              <w:rFonts w:ascii="Arial" w:hAnsi="Arial" w:cs="Arial"/>
              <w:b/>
              <w:sz w:val="18"/>
              <w:szCs w:val="20"/>
            </w:rPr>
          </w:pPr>
        </w:p>
      </w:tc>
    </w:tr>
    <w:tr w:rsidR="00791BC7" w:rsidRPr="00AE29BE" w:rsidTr="00E05015">
      <w:trPr>
        <w:trHeight w:val="227"/>
        <w:jc w:val="center"/>
      </w:trPr>
      <w:tc>
        <w:tcPr>
          <w:tcW w:w="10772" w:type="dxa"/>
          <w:shd w:val="clear" w:color="auto" w:fill="FFFFFF" w:themeFill="background1"/>
          <w:vAlign w:val="center"/>
        </w:tcPr>
        <w:p w:rsidR="00791BC7" w:rsidRPr="00AE29BE" w:rsidRDefault="00791BC7" w:rsidP="009D766B">
          <w:pPr>
            <w:spacing w:after="0" w:line="240" w:lineRule="auto"/>
            <w:rPr>
              <w:rFonts w:ascii="Arial" w:hAnsi="Arial" w:cs="Arial"/>
              <w:b/>
              <w:bCs/>
              <w:spacing w:val="1"/>
              <w:position w:val="1"/>
              <w:sz w:val="20"/>
              <w:szCs w:val="20"/>
            </w:rPr>
          </w:pPr>
        </w:p>
      </w:tc>
    </w:tr>
  </w:tbl>
  <w:p w:rsidR="00791BC7" w:rsidRPr="00E05015" w:rsidRDefault="00791BC7" w:rsidP="00E05015">
    <w:pPr>
      <w:pStyle w:val="Altbilgi"/>
      <w:rPr>
        <w:rFonts w:ascii="Arial" w:hAnsi="Arial" w:cs="Arial"/>
        <w:b/>
        <w:sz w:val="8"/>
      </w:rPr>
    </w:pPr>
  </w:p>
  <w:tbl>
    <w:tblPr>
      <w:tblStyle w:val="TabloKlavuzu"/>
      <w:tblW w:w="11482" w:type="dxa"/>
      <w:jc w:val="center"/>
      <w:tblLook w:val="04A0" w:firstRow="1" w:lastRow="0" w:firstColumn="1" w:lastColumn="0" w:noHBand="0" w:noVBand="1"/>
    </w:tblPr>
    <w:tblGrid>
      <w:gridCol w:w="1985"/>
      <w:gridCol w:w="2976"/>
      <w:gridCol w:w="2268"/>
      <w:gridCol w:w="2835"/>
      <w:gridCol w:w="1418"/>
    </w:tblGrid>
    <w:tr w:rsidR="00791BC7" w:rsidTr="00406700">
      <w:trPr>
        <w:trHeight w:val="227"/>
        <w:jc w:val="center"/>
      </w:trPr>
      <w:tc>
        <w:tcPr>
          <w:tcW w:w="11482" w:type="dxa"/>
          <w:gridSpan w:val="5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791BC7" w:rsidRPr="004B7AF6" w:rsidRDefault="004B7AF6" w:rsidP="00D96DA5">
          <w:pPr>
            <w:pStyle w:val="Altbilgi"/>
            <w:rPr>
              <w:rFonts w:ascii="Arial" w:hAnsi="Arial" w:cs="Arial"/>
              <w:b/>
              <w:sz w:val="20"/>
            </w:rPr>
          </w:pPr>
          <w:r w:rsidRPr="004B7AF6">
            <w:rPr>
              <w:rFonts w:ascii="Arial" w:hAnsi="Arial" w:cs="Arial"/>
              <w:b/>
              <w:sz w:val="20"/>
            </w:rPr>
            <w:t xml:space="preserve">SHGM </w:t>
          </w:r>
          <w:r w:rsidR="00D96DA5" w:rsidRPr="004B7AF6">
            <w:rPr>
              <w:rFonts w:ascii="Arial" w:hAnsi="Arial" w:cs="Arial"/>
              <w:b/>
              <w:sz w:val="20"/>
            </w:rPr>
            <w:t>Yoğun Yerleşim Alanları Dışında Riskli (</w:t>
          </w:r>
          <w:proofErr w:type="spellStart"/>
          <w:r w:rsidR="00D96DA5" w:rsidRPr="004B7AF6">
            <w:rPr>
              <w:rFonts w:ascii="Arial" w:hAnsi="Arial" w:cs="Arial"/>
              <w:b/>
              <w:sz w:val="20"/>
            </w:rPr>
            <w:t>Hostile</w:t>
          </w:r>
          <w:proofErr w:type="spellEnd"/>
          <w:r w:rsidR="00D96DA5" w:rsidRPr="004B7AF6">
            <w:rPr>
              <w:rFonts w:ascii="Arial" w:hAnsi="Arial" w:cs="Arial"/>
              <w:b/>
              <w:sz w:val="20"/>
            </w:rPr>
            <w:t>) Bölgeler Üzerinde Yapılan Helikopter Operasyonları Yetki Başvuru Kontrol Formu</w:t>
          </w:r>
        </w:p>
      </w:tc>
    </w:tr>
    <w:tr w:rsidR="00791BC7" w:rsidTr="000A1397">
      <w:trPr>
        <w:trHeight w:val="227"/>
        <w:jc w:val="center"/>
      </w:trPr>
      <w:tc>
        <w:tcPr>
          <w:tcW w:w="1985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791BC7" w:rsidRPr="000A1397" w:rsidRDefault="00791BC7" w:rsidP="009D766B">
          <w:pPr>
            <w:pStyle w:val="Altbilgi"/>
            <w:jc w:val="right"/>
            <w:rPr>
              <w:rFonts w:ascii="Arial" w:hAnsi="Arial" w:cs="Arial"/>
              <w:sz w:val="14"/>
              <w:szCs w:val="16"/>
            </w:rPr>
          </w:pPr>
          <w:r w:rsidRPr="000A1397">
            <w:rPr>
              <w:rFonts w:ascii="Arial" w:hAnsi="Arial" w:cs="Arial"/>
              <w:sz w:val="14"/>
              <w:szCs w:val="16"/>
            </w:rPr>
            <w:t>Doküman No:</w:t>
          </w:r>
        </w:p>
      </w:tc>
      <w:tc>
        <w:tcPr>
          <w:tcW w:w="2976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791BC7" w:rsidRPr="000A1397" w:rsidRDefault="00791BC7" w:rsidP="00D96DA5">
          <w:pPr>
            <w:pStyle w:val="Altbilgi"/>
            <w:rPr>
              <w:rFonts w:ascii="Arial" w:hAnsi="Arial" w:cs="Arial"/>
              <w:sz w:val="14"/>
              <w:szCs w:val="16"/>
            </w:rPr>
          </w:pPr>
          <w:proofErr w:type="gramStart"/>
          <w:r w:rsidRPr="000A1397">
            <w:rPr>
              <w:rFonts w:ascii="Arial" w:hAnsi="Arial" w:cs="Arial"/>
              <w:sz w:val="14"/>
              <w:szCs w:val="16"/>
            </w:rPr>
            <w:t>SHGM.UOD</w:t>
          </w:r>
          <w:proofErr w:type="gramEnd"/>
          <w:r w:rsidRPr="000A1397">
            <w:rPr>
              <w:rFonts w:ascii="Arial" w:hAnsi="Arial" w:cs="Arial"/>
              <w:sz w:val="14"/>
              <w:szCs w:val="16"/>
            </w:rPr>
            <w:t>.</w:t>
          </w:r>
          <w:r w:rsidR="00D96DA5" w:rsidRPr="000A1397">
            <w:rPr>
              <w:rFonts w:ascii="Arial" w:hAnsi="Arial" w:cs="Arial"/>
              <w:sz w:val="14"/>
              <w:szCs w:val="16"/>
            </w:rPr>
            <w:t>51859319</w:t>
          </w:r>
          <w:r w:rsidRPr="000A1397">
            <w:rPr>
              <w:rFonts w:ascii="Arial" w:hAnsi="Arial" w:cs="Arial"/>
              <w:sz w:val="14"/>
              <w:szCs w:val="16"/>
            </w:rPr>
            <w:t>.FR.</w:t>
          </w:r>
          <w:r w:rsidR="00E20EA5">
            <w:rPr>
              <w:rFonts w:ascii="Arial" w:hAnsi="Arial" w:cs="Arial"/>
              <w:sz w:val="14"/>
              <w:szCs w:val="16"/>
            </w:rPr>
            <w:t>137</w:t>
          </w:r>
        </w:p>
      </w:tc>
      <w:tc>
        <w:tcPr>
          <w:tcW w:w="2268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791BC7" w:rsidRPr="000A1397" w:rsidRDefault="00D96DA5" w:rsidP="009D766B">
          <w:pPr>
            <w:pStyle w:val="Altbilgi"/>
            <w:rPr>
              <w:rFonts w:ascii="Arial" w:hAnsi="Arial" w:cs="Arial"/>
            </w:rPr>
          </w:pPr>
          <w:r w:rsidRPr="000A1397">
            <w:rPr>
              <w:rFonts w:ascii="Arial" w:hAnsi="Arial" w:cs="Arial"/>
              <w:sz w:val="14"/>
              <w:szCs w:val="16"/>
            </w:rPr>
            <w:t xml:space="preserve">Yürürlük </w:t>
          </w:r>
          <w:r w:rsidR="00791BC7" w:rsidRPr="000A1397">
            <w:rPr>
              <w:rFonts w:ascii="Arial" w:hAnsi="Arial" w:cs="Arial"/>
              <w:sz w:val="14"/>
              <w:szCs w:val="16"/>
            </w:rPr>
            <w:t>Tarihi</w:t>
          </w:r>
          <w:r w:rsidRPr="000A1397">
            <w:rPr>
              <w:rFonts w:ascii="Arial" w:hAnsi="Arial" w:cs="Arial"/>
              <w:sz w:val="14"/>
              <w:szCs w:val="16"/>
            </w:rPr>
            <w:t xml:space="preserve">: </w:t>
          </w:r>
          <w:proofErr w:type="gramStart"/>
          <w:r w:rsidRPr="000A1397">
            <w:rPr>
              <w:rFonts w:ascii="Arial" w:hAnsi="Arial" w:cs="Arial"/>
              <w:sz w:val="14"/>
              <w:szCs w:val="16"/>
            </w:rPr>
            <w:t>12/04/2021</w:t>
          </w:r>
          <w:proofErr w:type="gramEnd"/>
        </w:p>
      </w:tc>
      <w:tc>
        <w:tcPr>
          <w:tcW w:w="2835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791BC7" w:rsidRPr="000A1397" w:rsidRDefault="00D96DA5" w:rsidP="009D766B">
          <w:pPr>
            <w:pStyle w:val="Altbilgi"/>
            <w:rPr>
              <w:rFonts w:ascii="Arial" w:hAnsi="Arial" w:cs="Arial"/>
            </w:rPr>
          </w:pPr>
          <w:r w:rsidRPr="000A1397">
            <w:rPr>
              <w:rFonts w:ascii="Arial" w:hAnsi="Arial" w:cs="Arial"/>
              <w:sz w:val="14"/>
              <w:szCs w:val="16"/>
            </w:rPr>
            <w:t xml:space="preserve">Revizyon No </w:t>
          </w:r>
          <w:r w:rsidR="00406700" w:rsidRPr="000A1397">
            <w:rPr>
              <w:rFonts w:ascii="Arial" w:hAnsi="Arial" w:cs="Arial"/>
              <w:sz w:val="14"/>
              <w:szCs w:val="16"/>
            </w:rPr>
            <w:t>–</w:t>
          </w:r>
          <w:r w:rsidRPr="000A1397">
            <w:rPr>
              <w:rFonts w:ascii="Arial" w:hAnsi="Arial" w:cs="Arial"/>
              <w:sz w:val="14"/>
              <w:szCs w:val="16"/>
            </w:rPr>
            <w:t xml:space="preserve"> Tarihi</w:t>
          </w:r>
          <w:r w:rsidR="00406700" w:rsidRPr="000A1397">
            <w:rPr>
              <w:rFonts w:ascii="Arial" w:hAnsi="Arial" w:cs="Arial"/>
              <w:sz w:val="14"/>
              <w:szCs w:val="16"/>
            </w:rPr>
            <w:t>:</w:t>
          </w:r>
          <w:r w:rsidRPr="000A1397">
            <w:rPr>
              <w:rFonts w:ascii="Arial" w:hAnsi="Arial" w:cs="Arial"/>
              <w:sz w:val="14"/>
              <w:szCs w:val="16"/>
            </w:rPr>
            <w:t xml:space="preserve"> 00 </w:t>
          </w:r>
          <w:r w:rsidR="00406700" w:rsidRPr="000A1397">
            <w:rPr>
              <w:rFonts w:ascii="Arial" w:hAnsi="Arial" w:cs="Arial"/>
              <w:sz w:val="14"/>
              <w:szCs w:val="16"/>
            </w:rPr>
            <w:t>-</w:t>
          </w:r>
          <w:r w:rsidR="00791BC7" w:rsidRPr="000A1397">
            <w:rPr>
              <w:rFonts w:ascii="Arial" w:hAnsi="Arial" w:cs="Arial"/>
              <w:sz w:val="14"/>
              <w:szCs w:val="16"/>
            </w:rPr>
            <w:t xml:space="preserve"> </w:t>
          </w:r>
          <w:proofErr w:type="gramStart"/>
          <w:r w:rsidR="00791BC7" w:rsidRPr="000A1397">
            <w:rPr>
              <w:rFonts w:ascii="Arial" w:hAnsi="Arial" w:cs="Arial"/>
              <w:sz w:val="14"/>
              <w:szCs w:val="16"/>
            </w:rPr>
            <w:t>00/00/0000</w:t>
          </w:r>
          <w:proofErr w:type="gramEnd"/>
          <w:r w:rsidR="00791BC7" w:rsidRPr="000A1397">
            <w:rPr>
              <w:rFonts w:ascii="Arial" w:hAnsi="Arial" w:cs="Arial"/>
              <w:b/>
              <w:sz w:val="14"/>
              <w:szCs w:val="16"/>
            </w:rPr>
            <w:t xml:space="preserve">    </w:t>
          </w:r>
        </w:p>
      </w:tc>
      <w:tc>
        <w:tcPr>
          <w:tcW w:w="1418" w:type="dxa"/>
          <w:tcBorders>
            <w:left w:val="nil"/>
            <w:bottom w:val="nil"/>
            <w:right w:val="nil"/>
          </w:tcBorders>
          <w:vAlign w:val="center"/>
        </w:tcPr>
        <w:p w:rsidR="00791BC7" w:rsidRPr="005A32BC" w:rsidRDefault="00791BC7" w:rsidP="009D766B">
          <w:pPr>
            <w:pStyle w:val="Altbilgi"/>
            <w:jc w:val="right"/>
            <w:rPr>
              <w:rFonts w:ascii="Arial" w:hAnsi="Arial" w:cs="Arial"/>
            </w:rPr>
          </w:pP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E20EA5">
            <w:rPr>
              <w:rFonts w:ascii="Arial" w:hAnsi="Arial" w:cs="Arial"/>
              <w:noProof/>
              <w:sz w:val="18"/>
              <w:szCs w:val="16"/>
            </w:rPr>
            <w:t>2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  <w:r w:rsidRPr="005A32BC">
            <w:rPr>
              <w:rFonts w:ascii="Arial" w:hAnsi="Arial" w:cs="Arial"/>
              <w:sz w:val="18"/>
              <w:szCs w:val="16"/>
            </w:rPr>
            <w:t xml:space="preserve"> / </w:t>
          </w: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E20EA5">
            <w:rPr>
              <w:rFonts w:ascii="Arial" w:hAnsi="Arial" w:cs="Arial"/>
              <w:noProof/>
              <w:sz w:val="18"/>
              <w:szCs w:val="16"/>
            </w:rPr>
            <w:t>2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:rsidR="00791BC7" w:rsidRDefault="00791BC7" w:rsidP="005440FA">
    <w:pPr>
      <w:pStyle w:val="Altbilgi"/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E5B" w:rsidRDefault="00705E5B" w:rsidP="009B24EC">
      <w:pPr>
        <w:spacing w:after="0" w:line="240" w:lineRule="auto"/>
      </w:pPr>
      <w:r>
        <w:separator/>
      </w:r>
    </w:p>
  </w:footnote>
  <w:footnote w:type="continuationSeparator" w:id="0">
    <w:p w:rsidR="00705E5B" w:rsidRDefault="00705E5B" w:rsidP="009B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jc w:val="center"/>
      <w:tblLook w:val="04A0" w:firstRow="1" w:lastRow="0" w:firstColumn="1" w:lastColumn="0" w:noHBand="0" w:noVBand="1"/>
    </w:tblPr>
    <w:tblGrid>
      <w:gridCol w:w="10772"/>
    </w:tblGrid>
    <w:tr w:rsidR="00791BC7" w:rsidTr="00E05015">
      <w:trPr>
        <w:jc w:val="center"/>
      </w:trPr>
      <w:tc>
        <w:tcPr>
          <w:tcW w:w="10772" w:type="dxa"/>
          <w:shd w:val="clear" w:color="auto" w:fill="auto"/>
          <w:vAlign w:val="center"/>
        </w:tcPr>
        <w:p w:rsidR="00791BC7" w:rsidRPr="00E20744" w:rsidRDefault="00791BC7" w:rsidP="00E05015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227455" cy="677545"/>
                <wp:effectExtent l="0" t="0" r="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1BC7" w:rsidTr="00E05015">
      <w:trPr>
        <w:trHeight w:val="680"/>
        <w:jc w:val="center"/>
      </w:trPr>
      <w:tc>
        <w:tcPr>
          <w:tcW w:w="10772" w:type="dxa"/>
          <w:tcBorders>
            <w:bottom w:val="single" w:sz="8" w:space="0" w:color="005CAB"/>
          </w:tcBorders>
          <w:shd w:val="clear" w:color="auto" w:fill="auto"/>
          <w:vAlign w:val="center"/>
        </w:tcPr>
        <w:p w:rsidR="00F34850" w:rsidRPr="00F34850" w:rsidRDefault="00F34850" w:rsidP="00F34850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</w:rPr>
          </w:pPr>
          <w:bookmarkStart w:id="0" w:name="_Toc53262628"/>
          <w:r w:rsidRPr="00F34850">
            <w:rPr>
              <w:rFonts w:ascii="Arial" w:hAnsi="Arial" w:cs="Arial"/>
              <w:b/>
              <w:bCs/>
              <w:position w:val="1"/>
              <w:sz w:val="24"/>
              <w:szCs w:val="24"/>
            </w:rPr>
            <w:t>YOĞUN YERLEŞİM ALANLARI DIŞINDA RİSKLİ (HOSTILE) BÖLGELER ÜZERİNDE YAPILAN HELİKOPTER OPERASYONLARI</w:t>
          </w:r>
          <w:bookmarkEnd w:id="0"/>
        </w:p>
        <w:p w:rsidR="00791BC7" w:rsidRPr="00700CC8" w:rsidRDefault="00791BC7" w:rsidP="00791BC7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</w:rPr>
            <w:t>YETKİ BAŞVURU KONTROL FORMU</w:t>
          </w:r>
        </w:p>
      </w:tc>
    </w:tr>
  </w:tbl>
  <w:p w:rsidR="00791BC7" w:rsidRDefault="00791BC7" w:rsidP="009B24EC">
    <w:pPr>
      <w:pStyle w:val="stbilgi"/>
      <w:rPr>
        <w:sz w:val="16"/>
        <w:szCs w:val="24"/>
      </w:rPr>
    </w:pPr>
  </w:p>
  <w:p w:rsidR="00791BC7" w:rsidRDefault="00791BC7" w:rsidP="009B24EC">
    <w:pPr>
      <w:pStyle w:val="stbilgi"/>
      <w:rPr>
        <w:sz w:val="16"/>
        <w:szCs w:val="24"/>
      </w:rPr>
    </w:pPr>
  </w:p>
  <w:p w:rsidR="00791BC7" w:rsidRPr="00E05015" w:rsidRDefault="00791BC7" w:rsidP="009B24EC">
    <w:pPr>
      <w:pStyle w:val="stbilgi"/>
      <w:rPr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747E7"/>
    <w:multiLevelType w:val="multilevel"/>
    <w:tmpl w:val="D7661DA0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85" w:hanging="58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CD746D4"/>
    <w:multiLevelType w:val="hybridMultilevel"/>
    <w:tmpl w:val="29588D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3135A"/>
    <w:multiLevelType w:val="hybridMultilevel"/>
    <w:tmpl w:val="D04800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225D2"/>
    <w:multiLevelType w:val="hybridMultilevel"/>
    <w:tmpl w:val="6882CA60"/>
    <w:lvl w:ilvl="0" w:tplc="BEF06D2A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A0"/>
    <w:rsid w:val="000041F6"/>
    <w:rsid w:val="00004C07"/>
    <w:rsid w:val="00010C9C"/>
    <w:rsid w:val="0001323A"/>
    <w:rsid w:val="00013411"/>
    <w:rsid w:val="0003073E"/>
    <w:rsid w:val="00031C05"/>
    <w:rsid w:val="000341D4"/>
    <w:rsid w:val="00034320"/>
    <w:rsid w:val="00051F2A"/>
    <w:rsid w:val="00061056"/>
    <w:rsid w:val="00061867"/>
    <w:rsid w:val="00067CA8"/>
    <w:rsid w:val="000749DD"/>
    <w:rsid w:val="00075B5F"/>
    <w:rsid w:val="000762DF"/>
    <w:rsid w:val="00086CD5"/>
    <w:rsid w:val="00096B14"/>
    <w:rsid w:val="000974DD"/>
    <w:rsid w:val="000A1397"/>
    <w:rsid w:val="000A62E8"/>
    <w:rsid w:val="000B300D"/>
    <w:rsid w:val="000C731B"/>
    <w:rsid w:val="000D0339"/>
    <w:rsid w:val="000E06A6"/>
    <w:rsid w:val="000F00FE"/>
    <w:rsid w:val="000F27AA"/>
    <w:rsid w:val="000F505D"/>
    <w:rsid w:val="000F58A0"/>
    <w:rsid w:val="00103DD5"/>
    <w:rsid w:val="001076AF"/>
    <w:rsid w:val="001103B9"/>
    <w:rsid w:val="00113D6E"/>
    <w:rsid w:val="001171AE"/>
    <w:rsid w:val="00120031"/>
    <w:rsid w:val="001207CB"/>
    <w:rsid w:val="00122CB1"/>
    <w:rsid w:val="001250F4"/>
    <w:rsid w:val="00126409"/>
    <w:rsid w:val="00126450"/>
    <w:rsid w:val="0013129F"/>
    <w:rsid w:val="00142C96"/>
    <w:rsid w:val="001502C2"/>
    <w:rsid w:val="001527D0"/>
    <w:rsid w:val="001539E9"/>
    <w:rsid w:val="001636DE"/>
    <w:rsid w:val="00166320"/>
    <w:rsid w:val="001712C7"/>
    <w:rsid w:val="001720D8"/>
    <w:rsid w:val="0017321A"/>
    <w:rsid w:val="0019113C"/>
    <w:rsid w:val="00193BBA"/>
    <w:rsid w:val="001A59C8"/>
    <w:rsid w:val="001A7E2D"/>
    <w:rsid w:val="001B2778"/>
    <w:rsid w:val="001B5CF4"/>
    <w:rsid w:val="001C1686"/>
    <w:rsid w:val="001C72E3"/>
    <w:rsid w:val="001D0203"/>
    <w:rsid w:val="001D4A98"/>
    <w:rsid w:val="001D545E"/>
    <w:rsid w:val="001E3DCB"/>
    <w:rsid w:val="001E3DEB"/>
    <w:rsid w:val="001E523B"/>
    <w:rsid w:val="001F02F6"/>
    <w:rsid w:val="001F3FC2"/>
    <w:rsid w:val="00204E0C"/>
    <w:rsid w:val="002118BF"/>
    <w:rsid w:val="0021341E"/>
    <w:rsid w:val="00232876"/>
    <w:rsid w:val="00236154"/>
    <w:rsid w:val="00244A15"/>
    <w:rsid w:val="002503A0"/>
    <w:rsid w:val="00262966"/>
    <w:rsid w:val="00265659"/>
    <w:rsid w:val="00271585"/>
    <w:rsid w:val="00271DCE"/>
    <w:rsid w:val="00280A6B"/>
    <w:rsid w:val="00287CED"/>
    <w:rsid w:val="00287D74"/>
    <w:rsid w:val="002D291D"/>
    <w:rsid w:val="002E6150"/>
    <w:rsid w:val="002F40AE"/>
    <w:rsid w:val="002F4916"/>
    <w:rsid w:val="00301410"/>
    <w:rsid w:val="00302674"/>
    <w:rsid w:val="003030E9"/>
    <w:rsid w:val="003045CA"/>
    <w:rsid w:val="00325051"/>
    <w:rsid w:val="00330332"/>
    <w:rsid w:val="00331C1C"/>
    <w:rsid w:val="00333F29"/>
    <w:rsid w:val="003524A2"/>
    <w:rsid w:val="00352FF6"/>
    <w:rsid w:val="003531CD"/>
    <w:rsid w:val="00366D4E"/>
    <w:rsid w:val="00370603"/>
    <w:rsid w:val="003816EC"/>
    <w:rsid w:val="0039554C"/>
    <w:rsid w:val="00395C30"/>
    <w:rsid w:val="00395D9A"/>
    <w:rsid w:val="003971A8"/>
    <w:rsid w:val="003A26E7"/>
    <w:rsid w:val="003A31E2"/>
    <w:rsid w:val="003C20A7"/>
    <w:rsid w:val="003C6311"/>
    <w:rsid w:val="003C7BD2"/>
    <w:rsid w:val="003C7DC8"/>
    <w:rsid w:val="003E017A"/>
    <w:rsid w:val="003E215A"/>
    <w:rsid w:val="003E72B7"/>
    <w:rsid w:val="00406700"/>
    <w:rsid w:val="00407DDD"/>
    <w:rsid w:val="0041145B"/>
    <w:rsid w:val="00412033"/>
    <w:rsid w:val="00415C6E"/>
    <w:rsid w:val="00417D3F"/>
    <w:rsid w:val="00421A01"/>
    <w:rsid w:val="00435CBD"/>
    <w:rsid w:val="00440B93"/>
    <w:rsid w:val="00441B94"/>
    <w:rsid w:val="00442A48"/>
    <w:rsid w:val="004432B5"/>
    <w:rsid w:val="00457C40"/>
    <w:rsid w:val="00460352"/>
    <w:rsid w:val="00461F1E"/>
    <w:rsid w:val="00466857"/>
    <w:rsid w:val="00472251"/>
    <w:rsid w:val="00476CF6"/>
    <w:rsid w:val="00477ABB"/>
    <w:rsid w:val="00493C25"/>
    <w:rsid w:val="004961D6"/>
    <w:rsid w:val="00496A99"/>
    <w:rsid w:val="004A3725"/>
    <w:rsid w:val="004A438E"/>
    <w:rsid w:val="004A46C7"/>
    <w:rsid w:val="004A46F7"/>
    <w:rsid w:val="004A5482"/>
    <w:rsid w:val="004A7CBC"/>
    <w:rsid w:val="004B04B5"/>
    <w:rsid w:val="004B4217"/>
    <w:rsid w:val="004B445F"/>
    <w:rsid w:val="004B6CB0"/>
    <w:rsid w:val="004B7AF6"/>
    <w:rsid w:val="004C0BBB"/>
    <w:rsid w:val="004C125E"/>
    <w:rsid w:val="004C3A24"/>
    <w:rsid w:val="004D041C"/>
    <w:rsid w:val="004D0F11"/>
    <w:rsid w:val="004D271C"/>
    <w:rsid w:val="004D7C59"/>
    <w:rsid w:val="004E0013"/>
    <w:rsid w:val="004E19EB"/>
    <w:rsid w:val="004F11F7"/>
    <w:rsid w:val="004F1832"/>
    <w:rsid w:val="004F2809"/>
    <w:rsid w:val="00501CCA"/>
    <w:rsid w:val="00503185"/>
    <w:rsid w:val="00503534"/>
    <w:rsid w:val="00503AFE"/>
    <w:rsid w:val="00512E56"/>
    <w:rsid w:val="00514884"/>
    <w:rsid w:val="00523971"/>
    <w:rsid w:val="00533691"/>
    <w:rsid w:val="00534B07"/>
    <w:rsid w:val="00535F0D"/>
    <w:rsid w:val="00536591"/>
    <w:rsid w:val="005410D9"/>
    <w:rsid w:val="0054117A"/>
    <w:rsid w:val="00542382"/>
    <w:rsid w:val="005440FA"/>
    <w:rsid w:val="0055304D"/>
    <w:rsid w:val="00554369"/>
    <w:rsid w:val="00555CC8"/>
    <w:rsid w:val="00556C03"/>
    <w:rsid w:val="00571137"/>
    <w:rsid w:val="0058321F"/>
    <w:rsid w:val="00583688"/>
    <w:rsid w:val="00585AC7"/>
    <w:rsid w:val="00587F1A"/>
    <w:rsid w:val="00590050"/>
    <w:rsid w:val="00590DB7"/>
    <w:rsid w:val="00596C43"/>
    <w:rsid w:val="00597402"/>
    <w:rsid w:val="005979CB"/>
    <w:rsid w:val="005B0DC9"/>
    <w:rsid w:val="005B11F2"/>
    <w:rsid w:val="005B1EF4"/>
    <w:rsid w:val="005C1A82"/>
    <w:rsid w:val="005C5BCC"/>
    <w:rsid w:val="005D4097"/>
    <w:rsid w:val="005D7622"/>
    <w:rsid w:val="005E72E7"/>
    <w:rsid w:val="005F5782"/>
    <w:rsid w:val="006142B1"/>
    <w:rsid w:val="00614AA8"/>
    <w:rsid w:val="00614BB1"/>
    <w:rsid w:val="00614DA7"/>
    <w:rsid w:val="00621013"/>
    <w:rsid w:val="00632E70"/>
    <w:rsid w:val="00634B75"/>
    <w:rsid w:val="00635821"/>
    <w:rsid w:val="006432A1"/>
    <w:rsid w:val="0064342D"/>
    <w:rsid w:val="0065623F"/>
    <w:rsid w:val="00674643"/>
    <w:rsid w:val="00675F6D"/>
    <w:rsid w:val="006779B7"/>
    <w:rsid w:val="006800AF"/>
    <w:rsid w:val="00685FCD"/>
    <w:rsid w:val="0069216D"/>
    <w:rsid w:val="006A273E"/>
    <w:rsid w:val="006A30E2"/>
    <w:rsid w:val="006B458B"/>
    <w:rsid w:val="006C5279"/>
    <w:rsid w:val="006C555B"/>
    <w:rsid w:val="006C619E"/>
    <w:rsid w:val="006C7134"/>
    <w:rsid w:val="006E0F34"/>
    <w:rsid w:val="006E3A06"/>
    <w:rsid w:val="006F16DA"/>
    <w:rsid w:val="00704999"/>
    <w:rsid w:val="00705E5B"/>
    <w:rsid w:val="0070639C"/>
    <w:rsid w:val="00710AC1"/>
    <w:rsid w:val="007146D5"/>
    <w:rsid w:val="007231AE"/>
    <w:rsid w:val="00726EB5"/>
    <w:rsid w:val="00727A6B"/>
    <w:rsid w:val="007430F7"/>
    <w:rsid w:val="00745034"/>
    <w:rsid w:val="00745358"/>
    <w:rsid w:val="00753997"/>
    <w:rsid w:val="00756CEB"/>
    <w:rsid w:val="00757A24"/>
    <w:rsid w:val="0076034B"/>
    <w:rsid w:val="00760804"/>
    <w:rsid w:val="00763CE1"/>
    <w:rsid w:val="00770665"/>
    <w:rsid w:val="00771AD5"/>
    <w:rsid w:val="00777AB0"/>
    <w:rsid w:val="00783FE2"/>
    <w:rsid w:val="00785596"/>
    <w:rsid w:val="007871B2"/>
    <w:rsid w:val="00791BC7"/>
    <w:rsid w:val="007A14CC"/>
    <w:rsid w:val="007A546A"/>
    <w:rsid w:val="007A6D4D"/>
    <w:rsid w:val="007A7933"/>
    <w:rsid w:val="007B5440"/>
    <w:rsid w:val="007C7808"/>
    <w:rsid w:val="007D3513"/>
    <w:rsid w:val="007D7659"/>
    <w:rsid w:val="007E2C5B"/>
    <w:rsid w:val="007E654C"/>
    <w:rsid w:val="007E77A7"/>
    <w:rsid w:val="007F10A8"/>
    <w:rsid w:val="0080084A"/>
    <w:rsid w:val="00800B61"/>
    <w:rsid w:val="00802EFB"/>
    <w:rsid w:val="00812440"/>
    <w:rsid w:val="00813D37"/>
    <w:rsid w:val="00814E8C"/>
    <w:rsid w:val="00814F25"/>
    <w:rsid w:val="0082247E"/>
    <w:rsid w:val="008233F3"/>
    <w:rsid w:val="0082467E"/>
    <w:rsid w:val="00830405"/>
    <w:rsid w:val="008311B7"/>
    <w:rsid w:val="00833969"/>
    <w:rsid w:val="00843E69"/>
    <w:rsid w:val="00845C98"/>
    <w:rsid w:val="0085066E"/>
    <w:rsid w:val="0085297A"/>
    <w:rsid w:val="00857689"/>
    <w:rsid w:val="00857FDB"/>
    <w:rsid w:val="00861E76"/>
    <w:rsid w:val="00862DDC"/>
    <w:rsid w:val="00867FB5"/>
    <w:rsid w:val="00871462"/>
    <w:rsid w:val="008726C1"/>
    <w:rsid w:val="008B1993"/>
    <w:rsid w:val="008B5AEA"/>
    <w:rsid w:val="008C1B16"/>
    <w:rsid w:val="008C1F19"/>
    <w:rsid w:val="008C4DED"/>
    <w:rsid w:val="008D7853"/>
    <w:rsid w:val="008E3A5B"/>
    <w:rsid w:val="008E4D37"/>
    <w:rsid w:val="008E7C1E"/>
    <w:rsid w:val="008F0377"/>
    <w:rsid w:val="008F22D8"/>
    <w:rsid w:val="008F5D35"/>
    <w:rsid w:val="00900611"/>
    <w:rsid w:val="00900790"/>
    <w:rsid w:val="0090674B"/>
    <w:rsid w:val="009103BA"/>
    <w:rsid w:val="00911031"/>
    <w:rsid w:val="00914189"/>
    <w:rsid w:val="00914524"/>
    <w:rsid w:val="009154AD"/>
    <w:rsid w:val="00917C47"/>
    <w:rsid w:val="00932330"/>
    <w:rsid w:val="00932C0D"/>
    <w:rsid w:val="00933488"/>
    <w:rsid w:val="00942F1F"/>
    <w:rsid w:val="009441E7"/>
    <w:rsid w:val="00951C33"/>
    <w:rsid w:val="009532C7"/>
    <w:rsid w:val="00956E1A"/>
    <w:rsid w:val="00963296"/>
    <w:rsid w:val="009651FC"/>
    <w:rsid w:val="00965C20"/>
    <w:rsid w:val="009742F6"/>
    <w:rsid w:val="00984247"/>
    <w:rsid w:val="009954B5"/>
    <w:rsid w:val="009A1A65"/>
    <w:rsid w:val="009A4EF6"/>
    <w:rsid w:val="009B24EC"/>
    <w:rsid w:val="009B6DF7"/>
    <w:rsid w:val="009C2AA8"/>
    <w:rsid w:val="009C4E40"/>
    <w:rsid w:val="009D2F74"/>
    <w:rsid w:val="009D766B"/>
    <w:rsid w:val="009D7747"/>
    <w:rsid w:val="009E5E49"/>
    <w:rsid w:val="00A068CA"/>
    <w:rsid w:val="00A072CE"/>
    <w:rsid w:val="00A128BF"/>
    <w:rsid w:val="00A1520A"/>
    <w:rsid w:val="00A23E1E"/>
    <w:rsid w:val="00A24712"/>
    <w:rsid w:val="00A353D8"/>
    <w:rsid w:val="00A35DC1"/>
    <w:rsid w:val="00A37244"/>
    <w:rsid w:val="00A42672"/>
    <w:rsid w:val="00A4300F"/>
    <w:rsid w:val="00A432EB"/>
    <w:rsid w:val="00A4659E"/>
    <w:rsid w:val="00A601A5"/>
    <w:rsid w:val="00A641A1"/>
    <w:rsid w:val="00A64BA1"/>
    <w:rsid w:val="00A66F79"/>
    <w:rsid w:val="00A7061D"/>
    <w:rsid w:val="00A75CB1"/>
    <w:rsid w:val="00A7657B"/>
    <w:rsid w:val="00A84AF9"/>
    <w:rsid w:val="00A9000F"/>
    <w:rsid w:val="00A95ACC"/>
    <w:rsid w:val="00A96C19"/>
    <w:rsid w:val="00A9773D"/>
    <w:rsid w:val="00AB0C43"/>
    <w:rsid w:val="00AD1F5E"/>
    <w:rsid w:val="00AD29DD"/>
    <w:rsid w:val="00AE628C"/>
    <w:rsid w:val="00AF51A6"/>
    <w:rsid w:val="00AF7D7C"/>
    <w:rsid w:val="00B128AE"/>
    <w:rsid w:val="00B22793"/>
    <w:rsid w:val="00B34367"/>
    <w:rsid w:val="00B516AB"/>
    <w:rsid w:val="00B76651"/>
    <w:rsid w:val="00B775AE"/>
    <w:rsid w:val="00B8023A"/>
    <w:rsid w:val="00B85C3F"/>
    <w:rsid w:val="00B86CB5"/>
    <w:rsid w:val="00BB5083"/>
    <w:rsid w:val="00BB624C"/>
    <w:rsid w:val="00BC489A"/>
    <w:rsid w:val="00BD1E38"/>
    <w:rsid w:val="00BD7A45"/>
    <w:rsid w:val="00BE0F3A"/>
    <w:rsid w:val="00BE2873"/>
    <w:rsid w:val="00BE7D38"/>
    <w:rsid w:val="00BF3679"/>
    <w:rsid w:val="00C0266B"/>
    <w:rsid w:val="00C03009"/>
    <w:rsid w:val="00C03159"/>
    <w:rsid w:val="00C07D50"/>
    <w:rsid w:val="00C11F11"/>
    <w:rsid w:val="00C23B15"/>
    <w:rsid w:val="00C244AE"/>
    <w:rsid w:val="00C303A7"/>
    <w:rsid w:val="00C338A7"/>
    <w:rsid w:val="00C3645C"/>
    <w:rsid w:val="00C40967"/>
    <w:rsid w:val="00C4205F"/>
    <w:rsid w:val="00C4258B"/>
    <w:rsid w:val="00C55858"/>
    <w:rsid w:val="00C5732F"/>
    <w:rsid w:val="00C80BF0"/>
    <w:rsid w:val="00C81B14"/>
    <w:rsid w:val="00C86C3C"/>
    <w:rsid w:val="00C91E41"/>
    <w:rsid w:val="00C92D5F"/>
    <w:rsid w:val="00C94390"/>
    <w:rsid w:val="00C95E3C"/>
    <w:rsid w:val="00CA6384"/>
    <w:rsid w:val="00CA76CA"/>
    <w:rsid w:val="00CB3B4E"/>
    <w:rsid w:val="00CC4A38"/>
    <w:rsid w:val="00CC611F"/>
    <w:rsid w:val="00CC65BE"/>
    <w:rsid w:val="00CC73DD"/>
    <w:rsid w:val="00CD550D"/>
    <w:rsid w:val="00CD6E04"/>
    <w:rsid w:val="00CE031B"/>
    <w:rsid w:val="00CE3567"/>
    <w:rsid w:val="00CE66A9"/>
    <w:rsid w:val="00CE78D6"/>
    <w:rsid w:val="00CF4314"/>
    <w:rsid w:val="00CF7D7D"/>
    <w:rsid w:val="00D03810"/>
    <w:rsid w:val="00D06A92"/>
    <w:rsid w:val="00D151F6"/>
    <w:rsid w:val="00D22B09"/>
    <w:rsid w:val="00D3528A"/>
    <w:rsid w:val="00D45BA0"/>
    <w:rsid w:val="00D56D36"/>
    <w:rsid w:val="00D6107A"/>
    <w:rsid w:val="00D709C6"/>
    <w:rsid w:val="00D71376"/>
    <w:rsid w:val="00D76E99"/>
    <w:rsid w:val="00D83651"/>
    <w:rsid w:val="00D84559"/>
    <w:rsid w:val="00D904FD"/>
    <w:rsid w:val="00D9139A"/>
    <w:rsid w:val="00D957F6"/>
    <w:rsid w:val="00D96DA5"/>
    <w:rsid w:val="00DA0A39"/>
    <w:rsid w:val="00DB0C5C"/>
    <w:rsid w:val="00DC1F21"/>
    <w:rsid w:val="00DC752D"/>
    <w:rsid w:val="00DD58ED"/>
    <w:rsid w:val="00DD6436"/>
    <w:rsid w:val="00DD680F"/>
    <w:rsid w:val="00DE2BF4"/>
    <w:rsid w:val="00DF1BAE"/>
    <w:rsid w:val="00DF3870"/>
    <w:rsid w:val="00DF51BD"/>
    <w:rsid w:val="00DF5E17"/>
    <w:rsid w:val="00E03094"/>
    <w:rsid w:val="00E05015"/>
    <w:rsid w:val="00E13208"/>
    <w:rsid w:val="00E1437F"/>
    <w:rsid w:val="00E15B40"/>
    <w:rsid w:val="00E16536"/>
    <w:rsid w:val="00E20EA5"/>
    <w:rsid w:val="00E20EEF"/>
    <w:rsid w:val="00E23B89"/>
    <w:rsid w:val="00E2423A"/>
    <w:rsid w:val="00E24DDA"/>
    <w:rsid w:val="00E2500F"/>
    <w:rsid w:val="00E31F80"/>
    <w:rsid w:val="00E35588"/>
    <w:rsid w:val="00E3564D"/>
    <w:rsid w:val="00E360AE"/>
    <w:rsid w:val="00E47D81"/>
    <w:rsid w:val="00E603A6"/>
    <w:rsid w:val="00E62D18"/>
    <w:rsid w:val="00E67F7A"/>
    <w:rsid w:val="00E70BE0"/>
    <w:rsid w:val="00E71E8B"/>
    <w:rsid w:val="00E72B92"/>
    <w:rsid w:val="00E92151"/>
    <w:rsid w:val="00E92263"/>
    <w:rsid w:val="00EA01A3"/>
    <w:rsid w:val="00EA05E0"/>
    <w:rsid w:val="00EA2F92"/>
    <w:rsid w:val="00EA71DB"/>
    <w:rsid w:val="00EB1506"/>
    <w:rsid w:val="00EC377D"/>
    <w:rsid w:val="00ED2B66"/>
    <w:rsid w:val="00ED3678"/>
    <w:rsid w:val="00EE3370"/>
    <w:rsid w:val="00EE679B"/>
    <w:rsid w:val="00EF7711"/>
    <w:rsid w:val="00F022AF"/>
    <w:rsid w:val="00F05855"/>
    <w:rsid w:val="00F06FE9"/>
    <w:rsid w:val="00F15D12"/>
    <w:rsid w:val="00F2401B"/>
    <w:rsid w:val="00F26FCF"/>
    <w:rsid w:val="00F34850"/>
    <w:rsid w:val="00F40A28"/>
    <w:rsid w:val="00F42B19"/>
    <w:rsid w:val="00F433EB"/>
    <w:rsid w:val="00F4423A"/>
    <w:rsid w:val="00F44347"/>
    <w:rsid w:val="00F528F8"/>
    <w:rsid w:val="00F53687"/>
    <w:rsid w:val="00F5591D"/>
    <w:rsid w:val="00F613EE"/>
    <w:rsid w:val="00F61A27"/>
    <w:rsid w:val="00F8577E"/>
    <w:rsid w:val="00F9092C"/>
    <w:rsid w:val="00F90B2A"/>
    <w:rsid w:val="00F917F4"/>
    <w:rsid w:val="00F92A93"/>
    <w:rsid w:val="00FA1369"/>
    <w:rsid w:val="00FA5D4B"/>
    <w:rsid w:val="00FA6498"/>
    <w:rsid w:val="00FB1381"/>
    <w:rsid w:val="00FB4870"/>
    <w:rsid w:val="00FB4FC7"/>
    <w:rsid w:val="00FC04E2"/>
    <w:rsid w:val="00FC5524"/>
    <w:rsid w:val="00FC5E65"/>
    <w:rsid w:val="00FD3638"/>
    <w:rsid w:val="00FD5590"/>
    <w:rsid w:val="00FE0A1C"/>
    <w:rsid w:val="00FE72AB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805CD9-DFC3-4A8C-94B5-A9A8925A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C47"/>
  </w:style>
  <w:style w:type="paragraph" w:styleId="Balk1">
    <w:name w:val="heading 1"/>
    <w:basedOn w:val="Normal"/>
    <w:next w:val="Normal"/>
    <w:link w:val="Balk1Char"/>
    <w:uiPriority w:val="9"/>
    <w:qFormat/>
    <w:rsid w:val="00DB0C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48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24EC"/>
  </w:style>
  <w:style w:type="paragraph" w:styleId="Altbilgi">
    <w:name w:val="footer"/>
    <w:basedOn w:val="Normal"/>
    <w:link w:val="AltbilgiChar"/>
    <w:uiPriority w:val="99"/>
    <w:unhideWhenUsed/>
    <w:rsid w:val="009B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24EC"/>
  </w:style>
  <w:style w:type="paragraph" w:styleId="BalonMetni">
    <w:name w:val="Balloon Text"/>
    <w:basedOn w:val="Normal"/>
    <w:link w:val="BalonMetniChar"/>
    <w:uiPriority w:val="99"/>
    <w:semiHidden/>
    <w:unhideWhenUsed/>
    <w:rsid w:val="009B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4E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B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9B24EC"/>
    <w:rPr>
      <w:color w:val="808080"/>
    </w:rPr>
  </w:style>
  <w:style w:type="paragraph" w:styleId="ListeParagraf">
    <w:name w:val="List Paragraph"/>
    <w:basedOn w:val="Normal"/>
    <w:uiPriority w:val="34"/>
    <w:qFormat/>
    <w:rsid w:val="005B1EF4"/>
    <w:pPr>
      <w:ind w:left="720"/>
      <w:contextualSpacing/>
    </w:pPr>
  </w:style>
  <w:style w:type="paragraph" w:customStyle="1" w:styleId="LEFT2PINDENTFIRSTLINE">
    <w:name w:val="LEFT 2P INDENT FIRST LINE"/>
    <w:basedOn w:val="Normal"/>
    <w:next w:val="Balk1"/>
    <w:rsid w:val="00DB0C5C"/>
    <w:pPr>
      <w:tabs>
        <w:tab w:val="left" w:pos="48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snapToGrid w:val="0"/>
      <w:spacing w:val="5"/>
      <w:sz w:val="19"/>
      <w:szCs w:val="20"/>
      <w:lang w:val="en-US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B0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">
    <w:name w:val="(1)"/>
    <w:basedOn w:val="Normal"/>
    <w:rsid w:val="00A1520A"/>
    <w:pPr>
      <w:tabs>
        <w:tab w:val="left" w:pos="1200"/>
        <w:tab w:val="left" w:pos="7200"/>
      </w:tabs>
      <w:spacing w:after="120" w:line="240" w:lineRule="exact"/>
      <w:ind w:left="240" w:firstLine="480"/>
      <w:jc w:val="both"/>
    </w:pPr>
    <w:rPr>
      <w:rFonts w:ascii="Times New Roman" w:eastAsia="Times New Roman" w:hAnsi="Times New Roman" w:cs="Times New Roman"/>
      <w:snapToGrid w:val="0"/>
      <w:spacing w:val="4"/>
      <w:sz w:val="19"/>
      <w:szCs w:val="20"/>
      <w:lang w:val="en-GB" w:eastAsia="tr-TR"/>
    </w:rPr>
  </w:style>
  <w:style w:type="table" w:customStyle="1" w:styleId="TableGrid1">
    <w:name w:val="Table Grid1"/>
    <w:basedOn w:val="NormalTablo"/>
    <w:uiPriority w:val="59"/>
    <w:rsid w:val="000F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unhideWhenUsed/>
    <w:rsid w:val="0039554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39554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802E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3C6311"/>
    <w:pPr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34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34320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48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2788-FC16-48C6-9263-AFC6DC41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SHGM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Baybora Tetik</dc:creator>
  <cp:lastModifiedBy>Burak Uzel</cp:lastModifiedBy>
  <cp:revision>11</cp:revision>
  <cp:lastPrinted>2017-06-22T06:42:00Z</cp:lastPrinted>
  <dcterms:created xsi:type="dcterms:W3CDTF">2021-03-24T08:20:00Z</dcterms:created>
  <dcterms:modified xsi:type="dcterms:W3CDTF">2021-04-12T07:34:00Z</dcterms:modified>
</cp:coreProperties>
</file>