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CC" w:rsidRDefault="006F71CC" w:rsidP="00C40EEB">
      <w:pPr>
        <w:pStyle w:val="NormalWeb"/>
        <w:rPr>
          <w:rStyle w:val="Gl"/>
          <w:bCs/>
        </w:rPr>
      </w:pPr>
    </w:p>
    <w:p w:rsidR="00C40EEB" w:rsidRDefault="00C40EEB" w:rsidP="00C40EEB">
      <w:pPr>
        <w:pStyle w:val="NormalWeb"/>
        <w:rPr>
          <w:rStyle w:val="Gl"/>
          <w:bCs/>
        </w:rPr>
      </w:pPr>
      <w:r w:rsidRPr="00DF18BF">
        <w:rPr>
          <w:rStyle w:val="Gl"/>
          <w:bCs/>
        </w:rPr>
        <w:t>RİSK DEĞERLENDİRME FORMU</w:t>
      </w:r>
    </w:p>
    <w:p w:rsidR="00C40EEB" w:rsidRPr="00BE5BD9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Hava </w:t>
      </w:r>
      <w:proofErr w:type="gramStart"/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Aracı             </w:t>
      </w:r>
      <w:r w:rsidR="000E2C85">
        <w:rPr>
          <w:rStyle w:val="Gl"/>
          <w:rFonts w:ascii="Times New Roman" w:hAnsi="Times New Roman"/>
          <w:bCs/>
          <w:sz w:val="24"/>
          <w:szCs w:val="24"/>
        </w:rPr>
        <w:t xml:space="preserve"> 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 :</w:t>
      </w:r>
      <w:proofErr w:type="gramEnd"/>
    </w:p>
    <w:p w:rsidR="00C40EEB" w:rsidRPr="00BE5BD9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Tip / Seri </w:t>
      </w:r>
      <w:proofErr w:type="gramStart"/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No           </w:t>
      </w:r>
      <w:r w:rsidR="006A5304">
        <w:rPr>
          <w:rStyle w:val="Gl"/>
          <w:rFonts w:ascii="Times New Roman" w:hAnsi="Times New Roman"/>
          <w:bCs/>
          <w:sz w:val="24"/>
          <w:szCs w:val="24"/>
        </w:rPr>
        <w:t xml:space="preserve">  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>:</w:t>
      </w:r>
      <w:proofErr w:type="gramEnd"/>
    </w:p>
    <w:p w:rsidR="00C40EEB" w:rsidRPr="00BE5BD9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  <w:r w:rsidRPr="00FA708C">
        <w:rPr>
          <w:rStyle w:val="Gl"/>
        </w:rPr>
        <w:t>Tescil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İşareti         </w:t>
      </w:r>
      <w:r w:rsidR="006A5304">
        <w:rPr>
          <w:rStyle w:val="Gl"/>
          <w:rFonts w:ascii="Times New Roman" w:hAnsi="Times New Roman"/>
          <w:bCs/>
          <w:sz w:val="24"/>
          <w:szCs w:val="24"/>
        </w:rPr>
        <w:t xml:space="preserve">   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 :</w:t>
      </w:r>
      <w:proofErr w:type="gramEnd"/>
    </w:p>
    <w:p w:rsidR="00216942" w:rsidRPr="00BE5BD9" w:rsidRDefault="00216942" w:rsidP="00C40EEB">
      <w:pPr>
        <w:rPr>
          <w:rStyle w:val="Gl"/>
          <w:rFonts w:ascii="Times New Roman" w:hAnsi="Times New Roman"/>
          <w:bCs/>
          <w:sz w:val="24"/>
          <w:szCs w:val="24"/>
        </w:rPr>
      </w:pPr>
    </w:p>
    <w:p w:rsidR="00C40EEB" w:rsidRPr="00BE5BD9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  <w:r w:rsidRPr="00BE5BD9">
        <w:rPr>
          <w:rStyle w:val="Gl"/>
          <w:rFonts w:ascii="Segoe UI Symbol" w:hAnsi="Segoe UI Symbol" w:cs="Segoe UI Symbol"/>
          <w:bCs/>
          <w:sz w:val="24"/>
          <w:szCs w:val="24"/>
        </w:rPr>
        <w:t>☐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 Hava Aracı Sahibi (SHY-6C)</w:t>
      </w:r>
    </w:p>
    <w:p w:rsidR="00C40EEB" w:rsidRPr="00BE5BD9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  <w:r w:rsidRPr="00BE5BD9">
        <w:rPr>
          <w:rStyle w:val="Gl"/>
          <w:rFonts w:ascii="Segoe UI Symbol" w:hAnsi="Segoe UI Symbol" w:cs="Segoe UI Symbol"/>
          <w:bCs/>
          <w:sz w:val="24"/>
          <w:szCs w:val="24"/>
        </w:rPr>
        <w:t>☐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 CAO</w:t>
      </w:r>
    </w:p>
    <w:p w:rsidR="00C40EEB" w:rsidRPr="00BE5BD9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  <w:r w:rsidRPr="00BE5BD9">
        <w:rPr>
          <w:rStyle w:val="Gl"/>
          <w:rFonts w:ascii="Segoe UI Symbol" w:hAnsi="Segoe UI Symbol" w:cs="Segoe UI Symbol"/>
          <w:bCs/>
          <w:sz w:val="24"/>
          <w:szCs w:val="24"/>
        </w:rPr>
        <w:t>☐</w:t>
      </w:r>
      <w:r w:rsidRPr="00BE5BD9">
        <w:rPr>
          <w:rStyle w:val="Gl"/>
          <w:rFonts w:ascii="Times New Roman" w:hAnsi="Times New Roman"/>
          <w:bCs/>
          <w:sz w:val="24"/>
          <w:szCs w:val="24"/>
        </w:rPr>
        <w:t xml:space="preserve"> CAMO</w:t>
      </w:r>
    </w:p>
    <w:p w:rsidR="00C40EEB" w:rsidRDefault="00C40EEB" w:rsidP="00C40EEB">
      <w:pPr>
        <w:rPr>
          <w:rStyle w:val="Gl"/>
          <w:rFonts w:ascii="Times New Roman" w:hAnsi="Times New Roman"/>
          <w:bCs/>
          <w:sz w:val="24"/>
          <w:szCs w:val="24"/>
        </w:rPr>
      </w:pPr>
    </w:p>
    <w:p w:rsidR="00216942" w:rsidRDefault="00216942" w:rsidP="00C40EEB">
      <w:pPr>
        <w:rPr>
          <w:rStyle w:val="Gl"/>
          <w:rFonts w:ascii="Times New Roman" w:hAnsi="Times New Roman"/>
          <w:bCs/>
          <w:sz w:val="24"/>
          <w:szCs w:val="24"/>
        </w:rPr>
      </w:pPr>
    </w:p>
    <w:p w:rsidR="00C40EEB" w:rsidRPr="00940FD7" w:rsidRDefault="00C40EEB" w:rsidP="00940FD7">
      <w:pPr>
        <w:jc w:val="both"/>
        <w:rPr>
          <w:rFonts w:ascii="Times New Roman" w:hAnsi="Times New Roman"/>
          <w:sz w:val="24"/>
          <w:szCs w:val="24"/>
        </w:rPr>
      </w:pPr>
      <w:r w:rsidRPr="00940FD7">
        <w:rPr>
          <w:rFonts w:ascii="Times New Roman" w:hAnsi="Times New Roman"/>
          <w:b/>
          <w:sz w:val="24"/>
          <w:szCs w:val="24"/>
        </w:rPr>
        <w:t xml:space="preserve">RİSK DEĞERLENDİRME PUAN TABLOSU </w:t>
      </w:r>
    </w:p>
    <w:p w:rsidR="00C40EEB" w:rsidRPr="00940FD7" w:rsidRDefault="00C40EEB" w:rsidP="00940FD7">
      <w:pPr>
        <w:jc w:val="both"/>
        <w:rPr>
          <w:rFonts w:ascii="Times New Roman" w:hAnsi="Times New Roman"/>
          <w:sz w:val="24"/>
          <w:szCs w:val="24"/>
        </w:rPr>
      </w:pPr>
      <w:r w:rsidRPr="00940FD7">
        <w:rPr>
          <w:rFonts w:ascii="Times New Roman" w:hAnsi="Times New Roman"/>
          <w:sz w:val="24"/>
          <w:szCs w:val="24"/>
        </w:rPr>
        <w:t>Değerlendirme Metodu: Her kriter Çok Yüksek Risk (1) ile Düşük Risk (5) arasında değerlendirilir. Son sütunda ilgili kriter için verilen puan yazılır. Yıldız (*) ile işaretli kriterler şiddeti yüksek (kritik) risktir.</w:t>
      </w:r>
    </w:p>
    <w:p w:rsidR="00C40EEB" w:rsidRDefault="00C40EEB" w:rsidP="00C40EEB">
      <w:pPr>
        <w:rPr>
          <w:b/>
          <w:sz w:val="24"/>
        </w:rPr>
      </w:pPr>
    </w:p>
    <w:p w:rsidR="00C40EEB" w:rsidRDefault="00C40EEB" w:rsidP="00C40EEB">
      <w:r>
        <w:rPr>
          <w:b/>
          <w:sz w:val="24"/>
        </w:rPr>
        <w:t>A. OPERASYONEL KRİTERLER</w:t>
      </w:r>
    </w:p>
    <w:tbl>
      <w:tblPr>
        <w:tblW w:w="8709" w:type="dxa"/>
        <w:jc w:val="center"/>
        <w:tblLook w:val="04A0" w:firstRow="1" w:lastRow="0" w:firstColumn="1" w:lastColumn="0" w:noHBand="0" w:noVBand="1"/>
      </w:tblPr>
      <w:tblGrid>
        <w:gridCol w:w="1266"/>
        <w:gridCol w:w="1375"/>
        <w:gridCol w:w="1176"/>
        <w:gridCol w:w="1104"/>
        <w:gridCol w:w="1453"/>
        <w:gridCol w:w="1360"/>
        <w:gridCol w:w="975"/>
      </w:tblGrid>
      <w:tr w:rsidR="008B5E43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Kriter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1 - Çok Yüksek Risk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5 - Düşük Risk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B" w:rsidRDefault="00C40EEB" w:rsidP="00DB30E1">
            <w:r>
              <w:t>Verilen Puan</w:t>
            </w:r>
          </w:p>
        </w:tc>
      </w:tr>
      <w:tr w:rsidR="008B5E43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>
            <w:r>
              <w:t>Yıllık uçuş saati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A822AE" w:rsidP="009D3F67">
            <w:r w:rsidRPr="00965429">
              <w:t>&lt;3</w:t>
            </w:r>
            <w:r w:rsidR="009D3F67" w:rsidRPr="00965429">
              <w:t>0 FH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A822AE" w:rsidP="009D3F67">
            <w:r w:rsidRPr="00965429">
              <w:t>30-50</w:t>
            </w:r>
            <w:r w:rsidR="009D3F67" w:rsidRPr="00965429">
              <w:t xml:space="preserve"> FH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A822AE" w:rsidP="009D3F67">
            <w:r w:rsidRPr="00965429">
              <w:t>50-75</w:t>
            </w:r>
            <w:r w:rsidR="009D3F67" w:rsidRPr="00965429">
              <w:t xml:space="preserve"> FH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A822AE" w:rsidP="008B5E43">
            <w:r w:rsidRPr="00965429">
              <w:t>75</w:t>
            </w:r>
            <w:r w:rsidR="009D3F67" w:rsidRPr="00965429">
              <w:t>-</w:t>
            </w:r>
            <w:r w:rsidRPr="00965429">
              <w:t>10</w:t>
            </w:r>
            <w:r w:rsidR="008B5E43" w:rsidRPr="00965429">
              <w:t>0</w:t>
            </w:r>
            <w:r w:rsidR="009D3F67" w:rsidRPr="00965429">
              <w:t xml:space="preserve"> FH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9D3F67" w:rsidP="008B5E43">
            <w:r w:rsidRPr="00965429">
              <w:t>&gt;1</w:t>
            </w:r>
            <w:r w:rsidR="00A822AE" w:rsidRPr="00965429">
              <w:t>0</w:t>
            </w:r>
            <w:r w:rsidRPr="00965429">
              <w:t>0 FH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/>
        </w:tc>
      </w:tr>
      <w:tr w:rsidR="008B5E43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>
            <w:r>
              <w:t>Uluslararası operasyon (*)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6A5304" w:rsidP="009D3F67">
            <w:r>
              <w:t>Var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6A5304" w:rsidP="009D3F67">
            <w: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6A5304" w:rsidP="009D3F67">
            <w: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6A5304" w:rsidP="009D3F67"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9D3F67" w:rsidP="009D3F67">
            <w:r w:rsidRPr="00965429">
              <w:t>Yok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/>
        </w:tc>
      </w:tr>
      <w:tr w:rsidR="00E8310D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Pr="00027570" w:rsidRDefault="00E8310D" w:rsidP="00E8310D">
            <w:r>
              <w:t xml:space="preserve">Yıllık </w:t>
            </w:r>
            <w:r w:rsidRPr="00027570">
              <w:t xml:space="preserve">Kalkış İniş </w:t>
            </w:r>
            <w:r>
              <w:t>Sayısı</w:t>
            </w:r>
            <w:r w:rsidRPr="00027570"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Pr="00965429" w:rsidRDefault="00E8310D" w:rsidP="00E8310D">
            <w:r w:rsidRPr="00965429">
              <w:t>&lt;30 F</w:t>
            </w:r>
            <w:r w:rsidR="004E587E">
              <w:t>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Pr="00965429" w:rsidRDefault="00E8310D" w:rsidP="00E8310D">
            <w:r w:rsidRPr="00965429">
              <w:t>30-50 F</w:t>
            </w:r>
            <w:r w:rsidR="004E587E">
              <w:t>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Pr="00965429" w:rsidRDefault="00E8310D" w:rsidP="00E8310D">
            <w:r w:rsidRPr="00965429">
              <w:t>50-75 F</w:t>
            </w:r>
            <w:r w:rsidR="004E587E">
              <w:t>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Pr="00965429" w:rsidRDefault="00E8310D" w:rsidP="00E8310D">
            <w:r w:rsidRPr="00965429">
              <w:t>75-100 F</w:t>
            </w:r>
            <w:r w:rsidR="004E587E">
              <w:t>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Pr="00965429" w:rsidRDefault="00E8310D" w:rsidP="00E8310D">
            <w:r w:rsidRPr="00965429">
              <w:t>&gt;100 F</w:t>
            </w:r>
            <w:r w:rsidR="004E587E"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0D" w:rsidRDefault="00E8310D" w:rsidP="00E8310D"/>
        </w:tc>
      </w:tr>
      <w:tr w:rsidR="008B5E43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>
            <w:r>
              <w:lastRenderedPageBreak/>
              <w:t>Operasyon Ortamı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9D3F67">
            <w:r w:rsidRPr="00965429">
              <w:t>Deniz Kenarı + Açık Alan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8B5E43">
            <w:r w:rsidRPr="00965429">
              <w:t xml:space="preserve">Tarımsal + </w:t>
            </w:r>
            <w:r w:rsidR="009D3F67" w:rsidRPr="00965429">
              <w:t xml:space="preserve"> </w:t>
            </w:r>
            <w:r w:rsidRPr="00965429">
              <w:t>Açık Alan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8B5E43">
            <w:r w:rsidRPr="00965429">
              <w:t>Deniz Kenarı + Hangar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8B5E43">
            <w:r w:rsidRPr="00965429">
              <w:t>Kontrollü ortam (Havalimanı)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9D3F67">
            <w:r w:rsidRPr="00965429">
              <w:t xml:space="preserve">Havalimanı </w:t>
            </w:r>
            <w:r w:rsidR="009D3F67" w:rsidRPr="00965429">
              <w:t>+ Hangar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/>
        </w:tc>
      </w:tr>
      <w:tr w:rsidR="008B5E43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027570" w:rsidRDefault="009D3F67" w:rsidP="009D3F67">
            <w:r w:rsidRPr="00027570">
              <w:t>Mürettebat Yapısı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8B5E43">
            <w:r w:rsidRPr="00965429">
              <w:t xml:space="preserve">Sabit Tek Pilot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8B5E43" w:rsidP="009D3F67">
            <w:r w:rsidRPr="00965429">
              <w:t>Sürekli Değişen Pilot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9D3F67" w:rsidP="009D3F67">
            <w:r w:rsidRPr="00965429">
              <w:t>Tek Pilot + FI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9D3F67" w:rsidP="009D3F67">
            <w:r w:rsidRPr="00965429">
              <w:t xml:space="preserve">Tek Pilot + </w:t>
            </w:r>
            <w:proofErr w:type="spellStart"/>
            <w:r w:rsidRPr="00965429">
              <w:t>Safety</w:t>
            </w:r>
            <w:proofErr w:type="spellEnd"/>
            <w:r w:rsidRPr="00965429">
              <w:t xml:space="preserve"> Pilot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Pr="00965429" w:rsidRDefault="009D3F67" w:rsidP="009D3F67">
            <w:r w:rsidRPr="00965429">
              <w:t xml:space="preserve">Tek Pilot + Sürekli </w:t>
            </w:r>
            <w:proofErr w:type="spellStart"/>
            <w:r w:rsidRPr="00965429">
              <w:t>Safety</w:t>
            </w:r>
            <w:proofErr w:type="spellEnd"/>
            <w:r w:rsidRPr="00965429">
              <w:t xml:space="preserve"> Pilot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7" w:rsidRDefault="009D3F67" w:rsidP="009D3F67"/>
        </w:tc>
      </w:tr>
      <w:tr w:rsidR="008B5E43" w:rsidTr="00031110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Pr="00965429" w:rsidRDefault="008B5E43" w:rsidP="008B5E43">
            <w:r w:rsidRPr="00965429">
              <w:t xml:space="preserve">Yakıt Temini </w:t>
            </w:r>
          </w:p>
          <w:p w:rsidR="008B5E43" w:rsidRPr="008B5E43" w:rsidRDefault="008B5E43" w:rsidP="008B5E43">
            <w:pPr>
              <w:rPr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Pr="00965429" w:rsidRDefault="008B5E43" w:rsidP="008B5E43">
            <w:r w:rsidRPr="00965429">
              <w:t>Kontrolsüz ortamda taşıma yakıt</w:t>
            </w:r>
          </w:p>
          <w:p w:rsidR="008B5E43" w:rsidRPr="00965429" w:rsidRDefault="008B5E43" w:rsidP="008B5E43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Pr="00965429" w:rsidRDefault="008B5E43" w:rsidP="008B5E43">
            <w:r w:rsidRPr="00965429">
              <w:t>Kontrolsüz ortamda depodan yakıt</w:t>
            </w:r>
          </w:p>
          <w:p w:rsidR="008B5E43" w:rsidRPr="00965429" w:rsidRDefault="008B5E43" w:rsidP="008B5E43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Pr="00965429" w:rsidRDefault="008B5E43" w:rsidP="008B5E43">
            <w:r w:rsidRPr="00965429">
              <w:t>Kontrollü ortamda depodan alınan yakıt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Pr="00965429" w:rsidRDefault="008B5E43" w:rsidP="008B5E43">
            <w:r w:rsidRPr="00965429">
              <w:t>Kontrolsüz ortamda</w:t>
            </w:r>
            <w:r w:rsidR="008327BB">
              <w:t xml:space="preserve"> yetkili yakıt dağıtım aracı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Pr="00965429" w:rsidRDefault="008B5E43" w:rsidP="008B5E43">
            <w:r w:rsidRPr="00965429">
              <w:t>Kontrollü ortamda</w:t>
            </w:r>
            <w:r w:rsidR="008327BB">
              <w:t xml:space="preserve"> yetkili yakıt dağıtım aracı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3" w:rsidRDefault="008B5E43" w:rsidP="008B5E43"/>
        </w:tc>
      </w:tr>
      <w:tr w:rsidR="008B5E43" w:rsidTr="00031110">
        <w:trPr>
          <w:jc w:val="center"/>
        </w:trPr>
        <w:tc>
          <w:tcPr>
            <w:tcW w:w="1266" w:type="dxa"/>
          </w:tcPr>
          <w:p w:rsidR="008B5E43" w:rsidRDefault="008B5E43" w:rsidP="008B5E43"/>
        </w:tc>
        <w:tc>
          <w:tcPr>
            <w:tcW w:w="1375" w:type="dxa"/>
          </w:tcPr>
          <w:p w:rsidR="00031110" w:rsidRDefault="00031110" w:rsidP="008B5E43"/>
        </w:tc>
        <w:tc>
          <w:tcPr>
            <w:tcW w:w="1176" w:type="dxa"/>
          </w:tcPr>
          <w:p w:rsidR="008B5E43" w:rsidRDefault="008B5E43" w:rsidP="008B5E43"/>
        </w:tc>
        <w:tc>
          <w:tcPr>
            <w:tcW w:w="1104" w:type="dxa"/>
          </w:tcPr>
          <w:p w:rsidR="008B5E43" w:rsidRDefault="008B5E43" w:rsidP="008B5E43"/>
        </w:tc>
        <w:tc>
          <w:tcPr>
            <w:tcW w:w="1453" w:type="dxa"/>
          </w:tcPr>
          <w:p w:rsidR="008B5E43" w:rsidRDefault="008B5E43" w:rsidP="008B5E43"/>
        </w:tc>
        <w:tc>
          <w:tcPr>
            <w:tcW w:w="1360" w:type="dxa"/>
          </w:tcPr>
          <w:p w:rsidR="008B5E43" w:rsidRDefault="008B5E43" w:rsidP="008B5E43"/>
        </w:tc>
        <w:tc>
          <w:tcPr>
            <w:tcW w:w="975" w:type="dxa"/>
          </w:tcPr>
          <w:p w:rsidR="008B5E43" w:rsidRDefault="008B5E43" w:rsidP="008B5E43"/>
        </w:tc>
      </w:tr>
    </w:tbl>
    <w:p w:rsidR="00C40EEB" w:rsidRDefault="00C40EEB" w:rsidP="00C40EEB">
      <w:r>
        <w:rPr>
          <w:b/>
          <w:sz w:val="24"/>
        </w:rPr>
        <w:t>B. BAKIM VE SÜREKLİ UÇUŞA ELVERİŞLİLİK (YILLIK)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076"/>
        <w:gridCol w:w="1109"/>
        <w:gridCol w:w="1134"/>
        <w:gridCol w:w="1414"/>
        <w:gridCol w:w="1405"/>
        <w:gridCol w:w="854"/>
      </w:tblGrid>
      <w:tr w:rsidR="00BE1466" w:rsidTr="00031110">
        <w:trPr>
          <w:jc w:val="center"/>
        </w:trPr>
        <w:tc>
          <w:tcPr>
            <w:tcW w:w="1638" w:type="dxa"/>
          </w:tcPr>
          <w:p w:rsidR="00C40EEB" w:rsidRDefault="00C40EEB" w:rsidP="00DB30E1">
            <w:r>
              <w:t>Kriter</w:t>
            </w:r>
          </w:p>
        </w:tc>
        <w:tc>
          <w:tcPr>
            <w:tcW w:w="1076" w:type="dxa"/>
          </w:tcPr>
          <w:p w:rsidR="00C40EEB" w:rsidRDefault="00C40EEB" w:rsidP="00DB30E1">
            <w:r>
              <w:t>1 - Çok Yüksek Risk</w:t>
            </w:r>
          </w:p>
        </w:tc>
        <w:tc>
          <w:tcPr>
            <w:tcW w:w="1109" w:type="dxa"/>
          </w:tcPr>
          <w:p w:rsidR="00C40EEB" w:rsidRDefault="00C40EEB" w:rsidP="00DB30E1">
            <w:r>
              <w:t>2</w:t>
            </w:r>
          </w:p>
        </w:tc>
        <w:tc>
          <w:tcPr>
            <w:tcW w:w="1134" w:type="dxa"/>
          </w:tcPr>
          <w:p w:rsidR="00C40EEB" w:rsidRDefault="00C40EEB" w:rsidP="00DB30E1">
            <w:r>
              <w:t>3</w:t>
            </w:r>
          </w:p>
        </w:tc>
        <w:tc>
          <w:tcPr>
            <w:tcW w:w="1414" w:type="dxa"/>
          </w:tcPr>
          <w:p w:rsidR="00C40EEB" w:rsidRDefault="00C40EEB" w:rsidP="00DB30E1">
            <w:r>
              <w:t>4</w:t>
            </w:r>
          </w:p>
        </w:tc>
        <w:tc>
          <w:tcPr>
            <w:tcW w:w="1405" w:type="dxa"/>
          </w:tcPr>
          <w:p w:rsidR="00C40EEB" w:rsidRDefault="00C40EEB" w:rsidP="00DB30E1">
            <w:r>
              <w:t>5 - Düşük Risk</w:t>
            </w:r>
          </w:p>
        </w:tc>
        <w:tc>
          <w:tcPr>
            <w:tcW w:w="854" w:type="dxa"/>
          </w:tcPr>
          <w:p w:rsidR="00C40EEB" w:rsidRDefault="00C40EEB" w:rsidP="00DB30E1">
            <w:r>
              <w:t>Verilen Puan</w:t>
            </w:r>
          </w:p>
        </w:tc>
      </w:tr>
      <w:tr w:rsidR="00BE1466" w:rsidTr="00031110">
        <w:trPr>
          <w:jc w:val="center"/>
        </w:trPr>
        <w:tc>
          <w:tcPr>
            <w:tcW w:w="1638" w:type="dxa"/>
          </w:tcPr>
          <w:p w:rsidR="00C40EEB" w:rsidRDefault="00C40EEB" w:rsidP="00DB30E1">
            <w:r>
              <w:t xml:space="preserve">SHT-BPU kullanımı (*) </w:t>
            </w:r>
          </w:p>
        </w:tc>
        <w:tc>
          <w:tcPr>
            <w:tcW w:w="1076" w:type="dxa"/>
          </w:tcPr>
          <w:p w:rsidR="00C40EEB" w:rsidRDefault="006A5304" w:rsidP="00DB30E1">
            <w:r>
              <w:t>Var</w:t>
            </w:r>
          </w:p>
        </w:tc>
        <w:tc>
          <w:tcPr>
            <w:tcW w:w="1109" w:type="dxa"/>
          </w:tcPr>
          <w:p w:rsidR="00C40EEB" w:rsidRDefault="006A5304" w:rsidP="00DB30E1">
            <w:r>
              <w:t>-</w:t>
            </w:r>
          </w:p>
        </w:tc>
        <w:tc>
          <w:tcPr>
            <w:tcW w:w="1134" w:type="dxa"/>
          </w:tcPr>
          <w:p w:rsidR="00C40EEB" w:rsidRDefault="006A5304" w:rsidP="00DB30E1">
            <w:r>
              <w:t>-</w:t>
            </w:r>
          </w:p>
        </w:tc>
        <w:tc>
          <w:tcPr>
            <w:tcW w:w="1414" w:type="dxa"/>
          </w:tcPr>
          <w:p w:rsidR="00C40EEB" w:rsidRDefault="006A5304" w:rsidP="00DB30E1">
            <w:r>
              <w:t>-</w:t>
            </w:r>
          </w:p>
        </w:tc>
        <w:tc>
          <w:tcPr>
            <w:tcW w:w="1405" w:type="dxa"/>
          </w:tcPr>
          <w:p w:rsidR="00C40EEB" w:rsidRDefault="00A53A04" w:rsidP="00DB30E1">
            <w:r>
              <w:t>Yok</w:t>
            </w:r>
          </w:p>
        </w:tc>
        <w:tc>
          <w:tcPr>
            <w:tcW w:w="854" w:type="dxa"/>
          </w:tcPr>
          <w:p w:rsidR="00C40EEB" w:rsidRDefault="00C40EEB" w:rsidP="00DB30E1"/>
        </w:tc>
      </w:tr>
      <w:tr w:rsidR="00BE1466" w:rsidTr="00031110">
        <w:trPr>
          <w:jc w:val="center"/>
        </w:trPr>
        <w:tc>
          <w:tcPr>
            <w:tcW w:w="1638" w:type="dxa"/>
          </w:tcPr>
          <w:p w:rsidR="00C40EEB" w:rsidRDefault="00C40EEB" w:rsidP="00DB30E1">
            <w:r>
              <w:t>Plansız bakım oranı</w:t>
            </w:r>
          </w:p>
        </w:tc>
        <w:tc>
          <w:tcPr>
            <w:tcW w:w="1076" w:type="dxa"/>
          </w:tcPr>
          <w:p w:rsidR="00C40EEB" w:rsidRDefault="00C40EEB" w:rsidP="00DB30E1">
            <w:r>
              <w:t>4+</w:t>
            </w:r>
          </w:p>
        </w:tc>
        <w:tc>
          <w:tcPr>
            <w:tcW w:w="1109" w:type="dxa"/>
          </w:tcPr>
          <w:p w:rsidR="00C40EEB" w:rsidRDefault="00C40EEB" w:rsidP="00DB30E1">
            <w:r>
              <w:t>3</w:t>
            </w:r>
          </w:p>
        </w:tc>
        <w:tc>
          <w:tcPr>
            <w:tcW w:w="1134" w:type="dxa"/>
          </w:tcPr>
          <w:p w:rsidR="00C40EEB" w:rsidRDefault="00C40EEB" w:rsidP="00DB30E1">
            <w:r>
              <w:t>2</w:t>
            </w:r>
          </w:p>
        </w:tc>
        <w:tc>
          <w:tcPr>
            <w:tcW w:w="1414" w:type="dxa"/>
          </w:tcPr>
          <w:p w:rsidR="00C40EEB" w:rsidRDefault="00C40EEB" w:rsidP="00DB30E1">
            <w:r>
              <w:t>1</w:t>
            </w:r>
          </w:p>
        </w:tc>
        <w:tc>
          <w:tcPr>
            <w:tcW w:w="1405" w:type="dxa"/>
          </w:tcPr>
          <w:p w:rsidR="00C40EEB" w:rsidRDefault="00A53A04" w:rsidP="00DB30E1">
            <w:r>
              <w:t>Yok</w:t>
            </w:r>
          </w:p>
        </w:tc>
        <w:tc>
          <w:tcPr>
            <w:tcW w:w="854" w:type="dxa"/>
          </w:tcPr>
          <w:p w:rsidR="00C40EEB" w:rsidRDefault="00C40EEB" w:rsidP="00DB30E1"/>
        </w:tc>
      </w:tr>
      <w:tr w:rsidR="00BE1466" w:rsidTr="00031110">
        <w:trPr>
          <w:jc w:val="center"/>
        </w:trPr>
        <w:tc>
          <w:tcPr>
            <w:tcW w:w="1638" w:type="dxa"/>
          </w:tcPr>
          <w:p w:rsidR="00C40EEB" w:rsidRDefault="00C40EEB" w:rsidP="00DB30E1">
            <w:r>
              <w:t>Tekrarlayan arıza (*)</w:t>
            </w:r>
          </w:p>
        </w:tc>
        <w:tc>
          <w:tcPr>
            <w:tcW w:w="1076" w:type="dxa"/>
          </w:tcPr>
          <w:p w:rsidR="00C40EEB" w:rsidRDefault="000E2C85" w:rsidP="00DB30E1">
            <w:r>
              <w:t>Var</w:t>
            </w:r>
          </w:p>
        </w:tc>
        <w:tc>
          <w:tcPr>
            <w:tcW w:w="1109" w:type="dxa"/>
          </w:tcPr>
          <w:p w:rsidR="00C40EEB" w:rsidRDefault="000E2C85" w:rsidP="00DB30E1">
            <w:r>
              <w:t>-</w:t>
            </w:r>
          </w:p>
        </w:tc>
        <w:tc>
          <w:tcPr>
            <w:tcW w:w="1134" w:type="dxa"/>
          </w:tcPr>
          <w:p w:rsidR="00C40EEB" w:rsidRDefault="000E2C85" w:rsidP="00DB30E1">
            <w:r>
              <w:t>-</w:t>
            </w:r>
          </w:p>
        </w:tc>
        <w:tc>
          <w:tcPr>
            <w:tcW w:w="1414" w:type="dxa"/>
          </w:tcPr>
          <w:p w:rsidR="00C40EEB" w:rsidRDefault="000E2C85" w:rsidP="00DB30E1">
            <w:r>
              <w:t>-</w:t>
            </w:r>
          </w:p>
        </w:tc>
        <w:tc>
          <w:tcPr>
            <w:tcW w:w="1405" w:type="dxa"/>
          </w:tcPr>
          <w:p w:rsidR="00C40EEB" w:rsidRDefault="00A53A04" w:rsidP="00DB30E1">
            <w:r>
              <w:t>Yok</w:t>
            </w:r>
          </w:p>
        </w:tc>
        <w:tc>
          <w:tcPr>
            <w:tcW w:w="854" w:type="dxa"/>
          </w:tcPr>
          <w:p w:rsidR="00C40EEB" w:rsidRDefault="00C40EEB" w:rsidP="00DB30E1"/>
        </w:tc>
      </w:tr>
      <w:tr w:rsidR="00BE1466" w:rsidTr="00031110">
        <w:trPr>
          <w:jc w:val="center"/>
        </w:trPr>
        <w:tc>
          <w:tcPr>
            <w:tcW w:w="1638" w:type="dxa"/>
          </w:tcPr>
          <w:p w:rsidR="002A3108" w:rsidRPr="00027570" w:rsidRDefault="002A3108" w:rsidP="002A3108">
            <w:r w:rsidRPr="00027570">
              <w:t>Bakım yapan kişi/kuruluş sürekliliği</w:t>
            </w:r>
          </w:p>
        </w:tc>
        <w:tc>
          <w:tcPr>
            <w:tcW w:w="1076" w:type="dxa"/>
          </w:tcPr>
          <w:p w:rsidR="002A3108" w:rsidRPr="00027570" w:rsidRDefault="002A3108" w:rsidP="002A3108">
            <w:r w:rsidRPr="00027570">
              <w:t>Sürekli değişen teknisyen</w:t>
            </w:r>
          </w:p>
        </w:tc>
        <w:tc>
          <w:tcPr>
            <w:tcW w:w="1109" w:type="dxa"/>
          </w:tcPr>
          <w:p w:rsidR="002A3108" w:rsidRPr="00027570" w:rsidRDefault="002A3108" w:rsidP="002A3108">
            <w:r w:rsidRPr="00027570">
              <w:t xml:space="preserve">Sık değişen teknisyen </w:t>
            </w:r>
          </w:p>
        </w:tc>
        <w:tc>
          <w:tcPr>
            <w:tcW w:w="1134" w:type="dxa"/>
          </w:tcPr>
          <w:p w:rsidR="002A3108" w:rsidRPr="00027570" w:rsidRDefault="002A3108" w:rsidP="002A3108">
            <w:r w:rsidRPr="00027570">
              <w:t>Eşdeğer şekilde</w:t>
            </w:r>
            <w:r w:rsidR="00995D7E" w:rsidRPr="00027570">
              <w:t xml:space="preserve"> farklı </w:t>
            </w:r>
            <w:r w:rsidR="00031110">
              <w:t>teknisyen</w:t>
            </w:r>
          </w:p>
        </w:tc>
        <w:tc>
          <w:tcPr>
            <w:tcW w:w="1414" w:type="dxa"/>
          </w:tcPr>
          <w:p w:rsidR="002A3108" w:rsidRPr="00027570" w:rsidRDefault="002A3108" w:rsidP="00995D7E">
            <w:r w:rsidRPr="00027570">
              <w:t xml:space="preserve">Aynı Bağımsız Teknisyen </w:t>
            </w:r>
            <w:r w:rsidR="00995D7E" w:rsidRPr="00027570">
              <w:t>ağırlıklı</w:t>
            </w:r>
          </w:p>
        </w:tc>
        <w:tc>
          <w:tcPr>
            <w:tcW w:w="1405" w:type="dxa"/>
          </w:tcPr>
          <w:p w:rsidR="002A3108" w:rsidRPr="00027570" w:rsidRDefault="002A3108" w:rsidP="002A3108">
            <w:r w:rsidRPr="00027570">
              <w:t>Aynı Bağımsız Teknisyen</w:t>
            </w:r>
          </w:p>
        </w:tc>
        <w:tc>
          <w:tcPr>
            <w:tcW w:w="854" w:type="dxa"/>
          </w:tcPr>
          <w:p w:rsidR="002A3108" w:rsidRDefault="002A3108" w:rsidP="002A3108"/>
        </w:tc>
      </w:tr>
      <w:tr w:rsidR="00BE1466" w:rsidTr="00031110">
        <w:trPr>
          <w:jc w:val="center"/>
        </w:trPr>
        <w:tc>
          <w:tcPr>
            <w:tcW w:w="1638" w:type="dxa"/>
          </w:tcPr>
          <w:p w:rsidR="002A3108" w:rsidRDefault="002A3108" w:rsidP="002A3108">
            <w:r>
              <w:t>Arıza Kaydı sayısı</w:t>
            </w:r>
          </w:p>
        </w:tc>
        <w:tc>
          <w:tcPr>
            <w:tcW w:w="1076" w:type="dxa"/>
          </w:tcPr>
          <w:p w:rsidR="002A3108" w:rsidRDefault="00E404F3" w:rsidP="002A3108">
            <w:r>
              <w:t>4</w:t>
            </w:r>
            <w:r w:rsidR="002A3108">
              <w:t>+ (bakım dışı)</w:t>
            </w:r>
          </w:p>
        </w:tc>
        <w:tc>
          <w:tcPr>
            <w:tcW w:w="1109" w:type="dxa"/>
          </w:tcPr>
          <w:p w:rsidR="002A3108" w:rsidRDefault="002A3108" w:rsidP="002A3108">
            <w:r>
              <w:t>3</w:t>
            </w:r>
          </w:p>
        </w:tc>
        <w:tc>
          <w:tcPr>
            <w:tcW w:w="1134" w:type="dxa"/>
          </w:tcPr>
          <w:p w:rsidR="002A3108" w:rsidRDefault="002A3108" w:rsidP="002A3108">
            <w:r>
              <w:t>2</w:t>
            </w:r>
          </w:p>
        </w:tc>
        <w:tc>
          <w:tcPr>
            <w:tcW w:w="1414" w:type="dxa"/>
          </w:tcPr>
          <w:p w:rsidR="002A3108" w:rsidRDefault="002A3108" w:rsidP="002A3108">
            <w:r>
              <w:t>1</w:t>
            </w:r>
          </w:p>
        </w:tc>
        <w:tc>
          <w:tcPr>
            <w:tcW w:w="1405" w:type="dxa"/>
          </w:tcPr>
          <w:p w:rsidR="002A3108" w:rsidRDefault="005B33A2" w:rsidP="002A3108">
            <w:r>
              <w:t>Yok</w:t>
            </w:r>
          </w:p>
        </w:tc>
        <w:tc>
          <w:tcPr>
            <w:tcW w:w="854" w:type="dxa"/>
          </w:tcPr>
          <w:p w:rsidR="002A3108" w:rsidRDefault="002A3108" w:rsidP="002A3108"/>
        </w:tc>
      </w:tr>
      <w:tr w:rsidR="00BE1466" w:rsidTr="00031110">
        <w:trPr>
          <w:trHeight w:val="785"/>
          <w:jc w:val="center"/>
        </w:trPr>
        <w:tc>
          <w:tcPr>
            <w:tcW w:w="1638" w:type="dxa"/>
          </w:tcPr>
          <w:p w:rsidR="002A3108" w:rsidRDefault="00027570" w:rsidP="00027570">
            <w:r>
              <w:t xml:space="preserve">Bakımda açılan </w:t>
            </w:r>
            <w:r w:rsidR="002A3108">
              <w:t>NRC</w:t>
            </w:r>
            <w:r>
              <w:t xml:space="preserve"> sayısı</w:t>
            </w:r>
          </w:p>
        </w:tc>
        <w:tc>
          <w:tcPr>
            <w:tcW w:w="1076" w:type="dxa"/>
          </w:tcPr>
          <w:p w:rsidR="002A3108" w:rsidRDefault="002A3108" w:rsidP="002A3108">
            <w:r>
              <w:t>3+</w:t>
            </w:r>
          </w:p>
        </w:tc>
        <w:tc>
          <w:tcPr>
            <w:tcW w:w="1109" w:type="dxa"/>
          </w:tcPr>
          <w:p w:rsidR="002A3108" w:rsidRDefault="002A3108" w:rsidP="002A3108">
            <w:r>
              <w:t>3</w:t>
            </w:r>
          </w:p>
        </w:tc>
        <w:tc>
          <w:tcPr>
            <w:tcW w:w="1134" w:type="dxa"/>
          </w:tcPr>
          <w:p w:rsidR="002A3108" w:rsidRDefault="002A3108" w:rsidP="002A3108">
            <w:r>
              <w:t>2</w:t>
            </w:r>
          </w:p>
        </w:tc>
        <w:tc>
          <w:tcPr>
            <w:tcW w:w="1414" w:type="dxa"/>
          </w:tcPr>
          <w:p w:rsidR="002A3108" w:rsidRDefault="002A3108" w:rsidP="002A3108">
            <w:r>
              <w:t>1</w:t>
            </w:r>
          </w:p>
        </w:tc>
        <w:tc>
          <w:tcPr>
            <w:tcW w:w="1405" w:type="dxa"/>
          </w:tcPr>
          <w:p w:rsidR="002A3108" w:rsidRDefault="005B33A2" w:rsidP="002A3108">
            <w:r>
              <w:t>Yok</w:t>
            </w:r>
          </w:p>
        </w:tc>
        <w:tc>
          <w:tcPr>
            <w:tcW w:w="854" w:type="dxa"/>
          </w:tcPr>
          <w:p w:rsidR="002A3108" w:rsidRDefault="002A3108" w:rsidP="002A3108"/>
        </w:tc>
      </w:tr>
    </w:tbl>
    <w:p w:rsidR="00031110" w:rsidRDefault="00031110" w:rsidP="00C40EEB">
      <w:pPr>
        <w:rPr>
          <w:b/>
          <w:sz w:val="24"/>
        </w:rPr>
      </w:pPr>
    </w:p>
    <w:p w:rsidR="00C40EEB" w:rsidRDefault="00C40EEB" w:rsidP="00C40EEB">
      <w:r>
        <w:rPr>
          <w:b/>
          <w:sz w:val="24"/>
        </w:rPr>
        <w:lastRenderedPageBreak/>
        <w:t>C. HAVA ARACI ÖZELLİKLERİ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29"/>
        <w:gridCol w:w="1134"/>
        <w:gridCol w:w="1276"/>
        <w:gridCol w:w="1134"/>
        <w:gridCol w:w="1559"/>
        <w:gridCol w:w="856"/>
      </w:tblGrid>
      <w:tr w:rsidR="00C40EEB" w:rsidTr="0005257B">
        <w:trPr>
          <w:jc w:val="center"/>
        </w:trPr>
        <w:tc>
          <w:tcPr>
            <w:tcW w:w="1701" w:type="dxa"/>
          </w:tcPr>
          <w:p w:rsidR="00C40EEB" w:rsidRDefault="00C40EEB" w:rsidP="00DB30E1">
            <w:r>
              <w:t>Kriter</w:t>
            </w:r>
          </w:p>
        </w:tc>
        <w:tc>
          <w:tcPr>
            <w:tcW w:w="1129" w:type="dxa"/>
          </w:tcPr>
          <w:p w:rsidR="00C40EEB" w:rsidRDefault="00C40EEB" w:rsidP="00DB30E1">
            <w:r>
              <w:t>1 - Çok Yüksek Risk</w:t>
            </w:r>
          </w:p>
        </w:tc>
        <w:tc>
          <w:tcPr>
            <w:tcW w:w="1134" w:type="dxa"/>
          </w:tcPr>
          <w:p w:rsidR="00C40EEB" w:rsidRDefault="00C40EEB" w:rsidP="00DB30E1">
            <w:r>
              <w:t>2</w:t>
            </w:r>
          </w:p>
        </w:tc>
        <w:tc>
          <w:tcPr>
            <w:tcW w:w="1276" w:type="dxa"/>
          </w:tcPr>
          <w:p w:rsidR="00C40EEB" w:rsidRDefault="00C40EEB" w:rsidP="00DB30E1">
            <w:r>
              <w:t>3</w:t>
            </w:r>
          </w:p>
        </w:tc>
        <w:tc>
          <w:tcPr>
            <w:tcW w:w="1134" w:type="dxa"/>
          </w:tcPr>
          <w:p w:rsidR="00C40EEB" w:rsidRDefault="00C40EEB" w:rsidP="00DB30E1">
            <w:r>
              <w:t>4</w:t>
            </w:r>
          </w:p>
        </w:tc>
        <w:tc>
          <w:tcPr>
            <w:tcW w:w="1559" w:type="dxa"/>
          </w:tcPr>
          <w:p w:rsidR="00C40EEB" w:rsidRDefault="00C40EEB" w:rsidP="00DB30E1">
            <w:r>
              <w:t>5 - Düşük Risk</w:t>
            </w:r>
          </w:p>
        </w:tc>
        <w:tc>
          <w:tcPr>
            <w:tcW w:w="856" w:type="dxa"/>
          </w:tcPr>
          <w:p w:rsidR="00C40EEB" w:rsidRDefault="00C40EEB" w:rsidP="00DB30E1">
            <w:r>
              <w:t>Verilen Puan</w:t>
            </w:r>
          </w:p>
        </w:tc>
      </w:tr>
      <w:tr w:rsidR="00C40EEB" w:rsidTr="0005257B">
        <w:trPr>
          <w:jc w:val="center"/>
        </w:trPr>
        <w:tc>
          <w:tcPr>
            <w:tcW w:w="1701" w:type="dxa"/>
          </w:tcPr>
          <w:p w:rsidR="00C40EEB" w:rsidRDefault="00C40EEB" w:rsidP="00DB30E1">
            <w:r>
              <w:t>Hava aracı yaşı</w:t>
            </w:r>
          </w:p>
        </w:tc>
        <w:tc>
          <w:tcPr>
            <w:tcW w:w="1129" w:type="dxa"/>
          </w:tcPr>
          <w:p w:rsidR="00C40EEB" w:rsidRDefault="00C40EEB" w:rsidP="00DB30E1">
            <w:r>
              <w:t>&gt;20 yıl</w:t>
            </w:r>
          </w:p>
        </w:tc>
        <w:tc>
          <w:tcPr>
            <w:tcW w:w="1134" w:type="dxa"/>
          </w:tcPr>
          <w:p w:rsidR="00C40EEB" w:rsidRDefault="00C40EEB" w:rsidP="00DB30E1">
            <w:r>
              <w:t>15–20 yıl</w:t>
            </w:r>
          </w:p>
        </w:tc>
        <w:tc>
          <w:tcPr>
            <w:tcW w:w="1276" w:type="dxa"/>
          </w:tcPr>
          <w:p w:rsidR="00C40EEB" w:rsidRDefault="00C40EEB" w:rsidP="00DB30E1">
            <w:r>
              <w:t>10–15 yıl</w:t>
            </w:r>
          </w:p>
        </w:tc>
        <w:tc>
          <w:tcPr>
            <w:tcW w:w="1134" w:type="dxa"/>
          </w:tcPr>
          <w:p w:rsidR="00C40EEB" w:rsidRDefault="00C40EEB" w:rsidP="00DB30E1">
            <w:r>
              <w:t>5–10 yıl</w:t>
            </w:r>
          </w:p>
        </w:tc>
        <w:tc>
          <w:tcPr>
            <w:tcW w:w="1559" w:type="dxa"/>
          </w:tcPr>
          <w:p w:rsidR="00C40EEB" w:rsidRDefault="00C40EEB" w:rsidP="00DB30E1">
            <w:r>
              <w:t>&lt;5 yıl</w:t>
            </w:r>
          </w:p>
        </w:tc>
        <w:tc>
          <w:tcPr>
            <w:tcW w:w="856" w:type="dxa"/>
          </w:tcPr>
          <w:p w:rsidR="00C40EEB" w:rsidRDefault="00C40EEB" w:rsidP="00DB30E1"/>
        </w:tc>
      </w:tr>
      <w:tr w:rsidR="00C40EEB" w:rsidTr="0005257B">
        <w:trPr>
          <w:trHeight w:val="874"/>
          <w:jc w:val="center"/>
        </w:trPr>
        <w:tc>
          <w:tcPr>
            <w:tcW w:w="1701" w:type="dxa"/>
          </w:tcPr>
          <w:p w:rsidR="00C40EEB" w:rsidRPr="00965429" w:rsidRDefault="00C40EEB" w:rsidP="00A822AE">
            <w:r w:rsidRPr="00965429">
              <w:t xml:space="preserve">Modifikasyon Durumu </w:t>
            </w:r>
          </w:p>
        </w:tc>
        <w:tc>
          <w:tcPr>
            <w:tcW w:w="1129" w:type="dxa"/>
          </w:tcPr>
          <w:p w:rsidR="00C40EEB" w:rsidRPr="00965429" w:rsidRDefault="008B5E43" w:rsidP="00DB30E1">
            <w:r w:rsidRPr="00965429">
              <w:t>4 ve üzeri</w:t>
            </w:r>
            <w:r w:rsidR="00C40EEB" w:rsidRPr="00965429">
              <w:t xml:space="preserve"> sayıda </w:t>
            </w:r>
            <w:proofErr w:type="spellStart"/>
            <w:r w:rsidRPr="00965429">
              <w:t>Mod</w:t>
            </w:r>
            <w:proofErr w:type="spellEnd"/>
            <w:r w:rsidRPr="00965429">
              <w:t>/</w:t>
            </w:r>
            <w:r w:rsidR="00C40EEB" w:rsidRPr="00965429">
              <w:t xml:space="preserve">STC </w:t>
            </w:r>
          </w:p>
        </w:tc>
        <w:tc>
          <w:tcPr>
            <w:tcW w:w="1134" w:type="dxa"/>
          </w:tcPr>
          <w:p w:rsidR="00C40EEB" w:rsidRPr="00965429" w:rsidRDefault="008B5E43" w:rsidP="008B5E43">
            <w:r w:rsidRPr="00965429">
              <w:t xml:space="preserve">3 </w:t>
            </w:r>
            <w:proofErr w:type="spellStart"/>
            <w:r w:rsidRPr="00965429">
              <w:t>Mod</w:t>
            </w:r>
            <w:proofErr w:type="spellEnd"/>
            <w:r w:rsidRPr="00965429">
              <w:t>/</w:t>
            </w:r>
            <w:r w:rsidR="00C40EEB" w:rsidRPr="00965429">
              <w:t>STC</w:t>
            </w:r>
          </w:p>
        </w:tc>
        <w:tc>
          <w:tcPr>
            <w:tcW w:w="1276" w:type="dxa"/>
          </w:tcPr>
          <w:p w:rsidR="00C40EEB" w:rsidRPr="00965429" w:rsidRDefault="008B5E43" w:rsidP="008B5E43">
            <w:r w:rsidRPr="00965429">
              <w:t xml:space="preserve">2 </w:t>
            </w:r>
            <w:proofErr w:type="spellStart"/>
            <w:r w:rsidRPr="00965429">
              <w:t>Mod</w:t>
            </w:r>
            <w:proofErr w:type="spellEnd"/>
            <w:r w:rsidRPr="00965429">
              <w:t>/</w:t>
            </w:r>
            <w:r w:rsidR="00C40EEB" w:rsidRPr="00965429">
              <w:t>STC</w:t>
            </w:r>
          </w:p>
        </w:tc>
        <w:tc>
          <w:tcPr>
            <w:tcW w:w="1134" w:type="dxa"/>
          </w:tcPr>
          <w:p w:rsidR="00C40EEB" w:rsidRPr="00965429" w:rsidRDefault="008B5E43" w:rsidP="00DB30E1">
            <w:r w:rsidRPr="00965429">
              <w:t xml:space="preserve">Tek </w:t>
            </w:r>
            <w:proofErr w:type="spellStart"/>
            <w:r w:rsidRPr="00965429">
              <w:t>Mod</w:t>
            </w:r>
            <w:proofErr w:type="spellEnd"/>
            <w:r w:rsidRPr="00965429">
              <w:t>/</w:t>
            </w:r>
            <w:r w:rsidR="00C40EEB" w:rsidRPr="00965429">
              <w:t xml:space="preserve"> STC </w:t>
            </w:r>
          </w:p>
        </w:tc>
        <w:tc>
          <w:tcPr>
            <w:tcW w:w="1559" w:type="dxa"/>
          </w:tcPr>
          <w:p w:rsidR="00C40EEB" w:rsidRPr="00965429" w:rsidRDefault="00485CF5" w:rsidP="00DB30E1">
            <w:r w:rsidRPr="00965429">
              <w:t>Y</w:t>
            </w:r>
            <w:r w:rsidR="00C40EEB" w:rsidRPr="00965429">
              <w:t>ok</w:t>
            </w:r>
          </w:p>
          <w:p w:rsidR="00C40EEB" w:rsidRPr="00965429" w:rsidRDefault="00C40EEB" w:rsidP="00DB30E1"/>
        </w:tc>
        <w:tc>
          <w:tcPr>
            <w:tcW w:w="856" w:type="dxa"/>
          </w:tcPr>
          <w:p w:rsidR="00C40EEB" w:rsidRDefault="00C40EEB" w:rsidP="00DB30E1"/>
        </w:tc>
      </w:tr>
      <w:tr w:rsidR="00C40EEB" w:rsidTr="0005257B">
        <w:trPr>
          <w:trHeight w:val="1489"/>
          <w:jc w:val="center"/>
        </w:trPr>
        <w:tc>
          <w:tcPr>
            <w:tcW w:w="1701" w:type="dxa"/>
          </w:tcPr>
          <w:p w:rsidR="00C40EEB" w:rsidRPr="00965429" w:rsidRDefault="00C40EEB" w:rsidP="00DB30E1">
            <w:proofErr w:type="spellStart"/>
            <w:r w:rsidRPr="00965429">
              <w:t>Aviyonik</w:t>
            </w:r>
            <w:proofErr w:type="spellEnd"/>
            <w:r w:rsidRPr="00965429">
              <w:t xml:space="preserve"> Konfigürasyon</w:t>
            </w:r>
          </w:p>
        </w:tc>
        <w:tc>
          <w:tcPr>
            <w:tcW w:w="1129" w:type="dxa"/>
          </w:tcPr>
          <w:p w:rsidR="00C40EEB" w:rsidRPr="00965429" w:rsidRDefault="007700F8" w:rsidP="00DB30E1">
            <w:r w:rsidRPr="00965429">
              <w:t>Tam Analog</w:t>
            </w:r>
          </w:p>
        </w:tc>
        <w:tc>
          <w:tcPr>
            <w:tcW w:w="1134" w:type="dxa"/>
          </w:tcPr>
          <w:p w:rsidR="00C40EEB" w:rsidRPr="00965429" w:rsidRDefault="007700F8" w:rsidP="007700F8">
            <w:r w:rsidRPr="00965429">
              <w:t>Analog a</w:t>
            </w:r>
            <w:r w:rsidR="00AB3D95" w:rsidRPr="00965429">
              <w:t>ğırlıklı, panel/taşınabilir GPS</w:t>
            </w:r>
          </w:p>
        </w:tc>
        <w:tc>
          <w:tcPr>
            <w:tcW w:w="1276" w:type="dxa"/>
          </w:tcPr>
          <w:p w:rsidR="00C40EEB" w:rsidRPr="00965429" w:rsidRDefault="00AB3D95" w:rsidP="008B5E43">
            <w:r w:rsidRPr="00965429">
              <w:t xml:space="preserve">1 </w:t>
            </w:r>
            <w:proofErr w:type="spellStart"/>
            <w:r w:rsidR="008B5E43" w:rsidRPr="00965429">
              <w:t>glass</w:t>
            </w:r>
            <w:proofErr w:type="spellEnd"/>
            <w:r w:rsidRPr="00965429">
              <w:t xml:space="preserve"> + analog, temel GPS</w:t>
            </w:r>
          </w:p>
        </w:tc>
        <w:tc>
          <w:tcPr>
            <w:tcW w:w="1134" w:type="dxa"/>
          </w:tcPr>
          <w:p w:rsidR="00C40EEB" w:rsidRPr="00965429" w:rsidRDefault="008B5E43" w:rsidP="00DB30E1">
            <w:proofErr w:type="spellStart"/>
            <w:r w:rsidRPr="00965429">
              <w:t>Glass</w:t>
            </w:r>
            <w:proofErr w:type="spellEnd"/>
            <w:r w:rsidR="002A3108" w:rsidRPr="00965429">
              <w:t xml:space="preserve"> kokpit, </w:t>
            </w:r>
            <w:proofErr w:type="spellStart"/>
            <w:r w:rsidR="002A3108" w:rsidRPr="00965429">
              <w:t>Autopilot</w:t>
            </w:r>
            <w:proofErr w:type="spellEnd"/>
            <w:r w:rsidR="002A3108" w:rsidRPr="00965429">
              <w:t xml:space="preserve">, entegre GPS, 2 </w:t>
            </w:r>
            <w:proofErr w:type="spellStart"/>
            <w:r w:rsidR="002A3108" w:rsidRPr="00965429">
              <w:t>display</w:t>
            </w:r>
            <w:proofErr w:type="spellEnd"/>
            <w:r w:rsidR="002A3108" w:rsidRPr="00965429">
              <w:tab/>
            </w:r>
          </w:p>
        </w:tc>
        <w:tc>
          <w:tcPr>
            <w:tcW w:w="1559" w:type="dxa"/>
          </w:tcPr>
          <w:p w:rsidR="00C40EEB" w:rsidRPr="00965429" w:rsidRDefault="008B5E43" w:rsidP="00DB30E1">
            <w:proofErr w:type="spellStart"/>
            <w:r w:rsidRPr="00965429">
              <w:t>Glass</w:t>
            </w:r>
            <w:proofErr w:type="spellEnd"/>
            <w:r w:rsidR="002A3108" w:rsidRPr="00965429">
              <w:t xml:space="preserve"> kokpit, FMS, </w:t>
            </w:r>
            <w:proofErr w:type="spellStart"/>
            <w:r w:rsidR="002A3108" w:rsidRPr="00965429">
              <w:t>Auto</w:t>
            </w:r>
            <w:r w:rsidR="00AB3D95" w:rsidRPr="00965429">
              <w:t>pilot</w:t>
            </w:r>
            <w:proofErr w:type="spellEnd"/>
            <w:r w:rsidR="00AB3D95" w:rsidRPr="00965429">
              <w:t xml:space="preserve">, ≥3 </w:t>
            </w:r>
            <w:proofErr w:type="spellStart"/>
            <w:r w:rsidR="00AB3D95" w:rsidRPr="00965429">
              <w:t>display</w:t>
            </w:r>
            <w:proofErr w:type="spellEnd"/>
            <w:r w:rsidR="00AB3D95" w:rsidRPr="00965429">
              <w:t xml:space="preserve">, ADS-B </w:t>
            </w:r>
            <w:proofErr w:type="spellStart"/>
            <w:r w:rsidR="00AB3D95" w:rsidRPr="00965429">
              <w:t>In</w:t>
            </w:r>
            <w:proofErr w:type="spellEnd"/>
            <w:r w:rsidR="00AB3D95" w:rsidRPr="00965429">
              <w:t>/</w:t>
            </w:r>
            <w:proofErr w:type="spellStart"/>
            <w:r w:rsidR="00AB3D95" w:rsidRPr="00965429">
              <w:t>Out</w:t>
            </w:r>
            <w:proofErr w:type="spellEnd"/>
          </w:p>
        </w:tc>
        <w:tc>
          <w:tcPr>
            <w:tcW w:w="856" w:type="dxa"/>
          </w:tcPr>
          <w:p w:rsidR="00C40EEB" w:rsidRDefault="00C40EEB" w:rsidP="00DB30E1"/>
        </w:tc>
      </w:tr>
      <w:tr w:rsidR="00C40EEB" w:rsidTr="0005257B">
        <w:trPr>
          <w:trHeight w:val="580"/>
          <w:jc w:val="center"/>
        </w:trPr>
        <w:tc>
          <w:tcPr>
            <w:tcW w:w="1701" w:type="dxa"/>
          </w:tcPr>
          <w:p w:rsidR="00C40EEB" w:rsidRPr="00027570" w:rsidRDefault="002A3108" w:rsidP="00DB30E1">
            <w:r w:rsidRPr="00027570">
              <w:t>Uçuş kayıt düzeni</w:t>
            </w:r>
          </w:p>
        </w:tc>
        <w:tc>
          <w:tcPr>
            <w:tcW w:w="1129" w:type="dxa"/>
          </w:tcPr>
          <w:p w:rsidR="00C40EEB" w:rsidRPr="00027570" w:rsidRDefault="00C40EEB" w:rsidP="002A3108">
            <w:r w:rsidRPr="00027570">
              <w:t xml:space="preserve">Eksik / </w:t>
            </w:r>
            <w:r w:rsidR="002A3108" w:rsidRPr="00027570">
              <w:t>geriye dönük</w:t>
            </w:r>
          </w:p>
        </w:tc>
        <w:tc>
          <w:tcPr>
            <w:tcW w:w="1134" w:type="dxa"/>
          </w:tcPr>
          <w:p w:rsidR="00C40EEB" w:rsidRPr="00027570" w:rsidRDefault="00C40EEB" w:rsidP="00DB30E1">
            <w:r w:rsidRPr="00027570">
              <w:t>Kısmen eksik</w:t>
            </w:r>
          </w:p>
        </w:tc>
        <w:tc>
          <w:tcPr>
            <w:tcW w:w="1276" w:type="dxa"/>
          </w:tcPr>
          <w:p w:rsidR="00C40EEB" w:rsidRPr="00027570" w:rsidRDefault="002A3108" w:rsidP="00DB30E1">
            <w:r w:rsidRPr="00027570">
              <w:t>Kısmen düzenli</w:t>
            </w:r>
          </w:p>
        </w:tc>
        <w:tc>
          <w:tcPr>
            <w:tcW w:w="1134" w:type="dxa"/>
          </w:tcPr>
          <w:p w:rsidR="00C40EEB" w:rsidRPr="00027570" w:rsidRDefault="00C40EEB" w:rsidP="00DB30E1">
            <w:r w:rsidRPr="00027570">
              <w:t>Düzenli</w:t>
            </w:r>
          </w:p>
        </w:tc>
        <w:tc>
          <w:tcPr>
            <w:tcW w:w="1559" w:type="dxa"/>
          </w:tcPr>
          <w:p w:rsidR="00C40EEB" w:rsidRPr="00027570" w:rsidRDefault="00C40EEB" w:rsidP="00DB30E1">
            <w:r w:rsidRPr="00027570">
              <w:t>Tam ve İzlenebilir</w:t>
            </w:r>
          </w:p>
        </w:tc>
        <w:tc>
          <w:tcPr>
            <w:tcW w:w="856" w:type="dxa"/>
          </w:tcPr>
          <w:p w:rsidR="00C40EEB" w:rsidRDefault="00C40EEB" w:rsidP="00DB30E1"/>
        </w:tc>
      </w:tr>
    </w:tbl>
    <w:p w:rsidR="00A67011" w:rsidRDefault="00F41C2D" w:rsidP="00A67011">
      <w:pPr>
        <w:tabs>
          <w:tab w:val="left" w:pos="1131"/>
        </w:tabs>
        <w:rPr>
          <w:b/>
          <w:sz w:val="10"/>
          <w:szCs w:val="10"/>
        </w:rPr>
      </w:pPr>
      <w:r w:rsidRPr="00F41C2D">
        <w:rPr>
          <w:b/>
          <w:sz w:val="10"/>
          <w:szCs w:val="10"/>
        </w:rPr>
        <w:tab/>
      </w:r>
    </w:p>
    <w:p w:rsidR="00A67011" w:rsidRDefault="00A67011" w:rsidP="00A67011">
      <w:pPr>
        <w:tabs>
          <w:tab w:val="left" w:pos="1131"/>
        </w:tabs>
        <w:rPr>
          <w:b/>
          <w:sz w:val="24"/>
        </w:rPr>
      </w:pPr>
    </w:p>
    <w:p w:rsidR="00C40EEB" w:rsidRPr="00A67011" w:rsidRDefault="00C40EEB" w:rsidP="00A67011">
      <w:pPr>
        <w:tabs>
          <w:tab w:val="left" w:pos="1131"/>
        </w:tabs>
        <w:rPr>
          <w:b/>
          <w:sz w:val="10"/>
          <w:szCs w:val="10"/>
        </w:rPr>
      </w:pPr>
      <w:r>
        <w:rPr>
          <w:b/>
          <w:sz w:val="24"/>
        </w:rPr>
        <w:t xml:space="preserve">D. DENETİM VE UYUM GEÇMİŞİ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055"/>
        <w:gridCol w:w="1623"/>
        <w:gridCol w:w="854"/>
      </w:tblGrid>
      <w:tr w:rsidR="00C40EEB" w:rsidTr="00341D95">
        <w:trPr>
          <w:jc w:val="center"/>
        </w:trPr>
        <w:tc>
          <w:tcPr>
            <w:tcW w:w="1555" w:type="dxa"/>
          </w:tcPr>
          <w:p w:rsidR="00C40EEB" w:rsidRDefault="00C40EEB" w:rsidP="00DB30E1">
            <w:r>
              <w:t>Kriter</w:t>
            </w:r>
          </w:p>
        </w:tc>
        <w:tc>
          <w:tcPr>
            <w:tcW w:w="1134" w:type="dxa"/>
          </w:tcPr>
          <w:p w:rsidR="00C40EEB" w:rsidRDefault="00C40EEB" w:rsidP="00DB30E1">
            <w:r>
              <w:t>1 - Çok Yüksek Risk</w:t>
            </w:r>
          </w:p>
        </w:tc>
        <w:tc>
          <w:tcPr>
            <w:tcW w:w="1275" w:type="dxa"/>
          </w:tcPr>
          <w:p w:rsidR="00C40EEB" w:rsidRDefault="00C40EEB" w:rsidP="00DB30E1">
            <w:r>
              <w:t>2</w:t>
            </w:r>
          </w:p>
        </w:tc>
        <w:tc>
          <w:tcPr>
            <w:tcW w:w="1134" w:type="dxa"/>
          </w:tcPr>
          <w:p w:rsidR="00C40EEB" w:rsidRDefault="00C40EEB" w:rsidP="00DB30E1">
            <w:r>
              <w:t>3</w:t>
            </w:r>
          </w:p>
        </w:tc>
        <w:tc>
          <w:tcPr>
            <w:tcW w:w="1055" w:type="dxa"/>
          </w:tcPr>
          <w:p w:rsidR="00C40EEB" w:rsidRDefault="00C40EEB" w:rsidP="00DB30E1">
            <w:r>
              <w:t>4</w:t>
            </w:r>
          </w:p>
        </w:tc>
        <w:tc>
          <w:tcPr>
            <w:tcW w:w="1623" w:type="dxa"/>
          </w:tcPr>
          <w:p w:rsidR="00C40EEB" w:rsidRDefault="00C40EEB" w:rsidP="00DB30E1">
            <w:r>
              <w:t>5 - Düşük Risk</w:t>
            </w:r>
          </w:p>
        </w:tc>
        <w:tc>
          <w:tcPr>
            <w:tcW w:w="854" w:type="dxa"/>
          </w:tcPr>
          <w:p w:rsidR="00C40EEB" w:rsidRDefault="00C40EEB" w:rsidP="00DB30E1">
            <w:r>
              <w:t>Verilen Puan</w:t>
            </w:r>
          </w:p>
        </w:tc>
      </w:tr>
      <w:tr w:rsidR="00C40EEB" w:rsidTr="00341D95">
        <w:trPr>
          <w:jc w:val="center"/>
        </w:trPr>
        <w:tc>
          <w:tcPr>
            <w:tcW w:w="1555" w:type="dxa"/>
          </w:tcPr>
          <w:p w:rsidR="00C40EEB" w:rsidRDefault="006A5304" w:rsidP="00DB30E1">
            <w:r w:rsidRPr="006A5304">
              <w:t>Son yerinde denetimde açılan bulgu seviyeleri</w:t>
            </w:r>
          </w:p>
        </w:tc>
        <w:tc>
          <w:tcPr>
            <w:tcW w:w="1134" w:type="dxa"/>
          </w:tcPr>
          <w:p w:rsidR="00C40EEB" w:rsidRDefault="00C40EEB" w:rsidP="00DB30E1">
            <w:r>
              <w:t>Çoklu Seviye-1</w:t>
            </w:r>
          </w:p>
        </w:tc>
        <w:tc>
          <w:tcPr>
            <w:tcW w:w="1275" w:type="dxa"/>
          </w:tcPr>
          <w:p w:rsidR="00C40EEB" w:rsidRDefault="00C40EEB" w:rsidP="00DB30E1">
            <w:r>
              <w:t>Seviye-1</w:t>
            </w:r>
          </w:p>
        </w:tc>
        <w:tc>
          <w:tcPr>
            <w:tcW w:w="1134" w:type="dxa"/>
          </w:tcPr>
          <w:p w:rsidR="00C40EEB" w:rsidRDefault="00C40EEB" w:rsidP="00DB30E1">
            <w:r>
              <w:t>Çoklu Seviye-2</w:t>
            </w:r>
          </w:p>
        </w:tc>
        <w:tc>
          <w:tcPr>
            <w:tcW w:w="1055" w:type="dxa"/>
          </w:tcPr>
          <w:p w:rsidR="00C40EEB" w:rsidRDefault="00C40EEB" w:rsidP="00DB30E1">
            <w:r>
              <w:t>Seviye-2</w:t>
            </w:r>
          </w:p>
        </w:tc>
        <w:tc>
          <w:tcPr>
            <w:tcW w:w="1623" w:type="dxa"/>
          </w:tcPr>
          <w:p w:rsidR="00C40EEB" w:rsidRDefault="00C40EEB" w:rsidP="00DB30E1">
            <w:r>
              <w:t>Yok</w:t>
            </w:r>
          </w:p>
        </w:tc>
        <w:tc>
          <w:tcPr>
            <w:tcW w:w="854" w:type="dxa"/>
          </w:tcPr>
          <w:p w:rsidR="00C40EEB" w:rsidRDefault="00C40EEB" w:rsidP="00DB30E1"/>
        </w:tc>
      </w:tr>
      <w:tr w:rsidR="00C40EEB" w:rsidTr="006A5304">
        <w:trPr>
          <w:trHeight w:val="856"/>
          <w:jc w:val="center"/>
        </w:trPr>
        <w:tc>
          <w:tcPr>
            <w:tcW w:w="1555" w:type="dxa"/>
          </w:tcPr>
          <w:p w:rsidR="00C40EEB" w:rsidRDefault="00C40EEB" w:rsidP="00DB30E1">
            <w:r>
              <w:t>İdari yaptırım geçmişi (*)</w:t>
            </w:r>
          </w:p>
        </w:tc>
        <w:tc>
          <w:tcPr>
            <w:tcW w:w="1134" w:type="dxa"/>
          </w:tcPr>
          <w:p w:rsidR="00C40EEB" w:rsidRDefault="006A5304" w:rsidP="00DB30E1">
            <w:r>
              <w:t>Var</w:t>
            </w:r>
          </w:p>
        </w:tc>
        <w:tc>
          <w:tcPr>
            <w:tcW w:w="1275" w:type="dxa"/>
          </w:tcPr>
          <w:p w:rsidR="00C40EEB" w:rsidRDefault="006A5304" w:rsidP="00DB30E1">
            <w:r>
              <w:t>-</w:t>
            </w:r>
          </w:p>
        </w:tc>
        <w:tc>
          <w:tcPr>
            <w:tcW w:w="1134" w:type="dxa"/>
          </w:tcPr>
          <w:p w:rsidR="00C40EEB" w:rsidRDefault="006A5304" w:rsidP="00DB30E1">
            <w:r>
              <w:t>-</w:t>
            </w:r>
          </w:p>
        </w:tc>
        <w:tc>
          <w:tcPr>
            <w:tcW w:w="1055" w:type="dxa"/>
          </w:tcPr>
          <w:p w:rsidR="00C40EEB" w:rsidRDefault="006A5304" w:rsidP="00DB30E1">
            <w:r>
              <w:t>-</w:t>
            </w:r>
          </w:p>
        </w:tc>
        <w:tc>
          <w:tcPr>
            <w:tcW w:w="1623" w:type="dxa"/>
          </w:tcPr>
          <w:p w:rsidR="00C40EEB" w:rsidRDefault="00A53A04" w:rsidP="00DB30E1">
            <w:r>
              <w:t>Yok</w:t>
            </w:r>
          </w:p>
        </w:tc>
        <w:tc>
          <w:tcPr>
            <w:tcW w:w="854" w:type="dxa"/>
          </w:tcPr>
          <w:p w:rsidR="00C40EEB" w:rsidRDefault="00C40EEB" w:rsidP="00DB30E1"/>
        </w:tc>
      </w:tr>
      <w:tr w:rsidR="00995D7E" w:rsidTr="00341D95">
        <w:trPr>
          <w:jc w:val="center"/>
        </w:trPr>
        <w:tc>
          <w:tcPr>
            <w:tcW w:w="1555" w:type="dxa"/>
          </w:tcPr>
          <w:p w:rsidR="00995D7E" w:rsidRDefault="00995D7E" w:rsidP="00995D7E">
            <w:r>
              <w:t xml:space="preserve">Olay sayısı </w:t>
            </w:r>
          </w:p>
        </w:tc>
        <w:tc>
          <w:tcPr>
            <w:tcW w:w="1134" w:type="dxa"/>
          </w:tcPr>
          <w:p w:rsidR="00995D7E" w:rsidRDefault="006A5304" w:rsidP="00995D7E">
            <w:proofErr w:type="gramStart"/>
            <w:r>
              <w:t>var</w:t>
            </w:r>
            <w:proofErr w:type="gramEnd"/>
          </w:p>
        </w:tc>
        <w:tc>
          <w:tcPr>
            <w:tcW w:w="1275" w:type="dxa"/>
          </w:tcPr>
          <w:p w:rsidR="00995D7E" w:rsidRDefault="006A5304" w:rsidP="00995D7E">
            <w:r>
              <w:t>-</w:t>
            </w:r>
          </w:p>
        </w:tc>
        <w:tc>
          <w:tcPr>
            <w:tcW w:w="1134" w:type="dxa"/>
          </w:tcPr>
          <w:p w:rsidR="00995D7E" w:rsidRDefault="006A5304" w:rsidP="00995D7E">
            <w:r>
              <w:t>-</w:t>
            </w:r>
          </w:p>
        </w:tc>
        <w:tc>
          <w:tcPr>
            <w:tcW w:w="1055" w:type="dxa"/>
          </w:tcPr>
          <w:p w:rsidR="00995D7E" w:rsidRDefault="006A5304" w:rsidP="00995D7E">
            <w:r>
              <w:t>-</w:t>
            </w:r>
          </w:p>
        </w:tc>
        <w:tc>
          <w:tcPr>
            <w:tcW w:w="1623" w:type="dxa"/>
          </w:tcPr>
          <w:p w:rsidR="00995D7E" w:rsidRDefault="00A53A04" w:rsidP="00995D7E">
            <w:r>
              <w:t>Yok</w:t>
            </w:r>
          </w:p>
        </w:tc>
        <w:tc>
          <w:tcPr>
            <w:tcW w:w="854" w:type="dxa"/>
          </w:tcPr>
          <w:p w:rsidR="00995D7E" w:rsidRDefault="00995D7E" w:rsidP="00995D7E"/>
        </w:tc>
      </w:tr>
      <w:tr w:rsidR="00995D7E" w:rsidTr="00341D95">
        <w:trPr>
          <w:jc w:val="center"/>
        </w:trPr>
        <w:tc>
          <w:tcPr>
            <w:tcW w:w="1555" w:type="dxa"/>
          </w:tcPr>
          <w:p w:rsidR="00995D7E" w:rsidRDefault="00995D7E" w:rsidP="00995D7E">
            <w:r>
              <w:t>Ciddi olay sayısı</w:t>
            </w:r>
            <w:r w:rsidR="00F664F9">
              <w:t xml:space="preserve"> (*)</w:t>
            </w:r>
          </w:p>
        </w:tc>
        <w:tc>
          <w:tcPr>
            <w:tcW w:w="1134" w:type="dxa"/>
          </w:tcPr>
          <w:p w:rsidR="00995D7E" w:rsidRDefault="00F664F9" w:rsidP="00995D7E">
            <w:r>
              <w:t>1 veya daha fazla</w:t>
            </w:r>
          </w:p>
        </w:tc>
        <w:tc>
          <w:tcPr>
            <w:tcW w:w="1275" w:type="dxa"/>
          </w:tcPr>
          <w:p w:rsidR="00995D7E" w:rsidRDefault="00F664F9" w:rsidP="00995D7E">
            <w:r>
              <w:t>-</w:t>
            </w:r>
          </w:p>
        </w:tc>
        <w:tc>
          <w:tcPr>
            <w:tcW w:w="1134" w:type="dxa"/>
          </w:tcPr>
          <w:p w:rsidR="00995D7E" w:rsidRDefault="00F664F9" w:rsidP="00F664F9">
            <w:r>
              <w:t>-</w:t>
            </w:r>
          </w:p>
        </w:tc>
        <w:tc>
          <w:tcPr>
            <w:tcW w:w="1055" w:type="dxa"/>
          </w:tcPr>
          <w:p w:rsidR="00995D7E" w:rsidRDefault="00F664F9" w:rsidP="00995D7E">
            <w:r>
              <w:t>-</w:t>
            </w:r>
          </w:p>
        </w:tc>
        <w:tc>
          <w:tcPr>
            <w:tcW w:w="1623" w:type="dxa"/>
          </w:tcPr>
          <w:p w:rsidR="00995D7E" w:rsidRDefault="00A53A04" w:rsidP="00995D7E">
            <w:r>
              <w:t>Yok</w:t>
            </w:r>
          </w:p>
        </w:tc>
        <w:tc>
          <w:tcPr>
            <w:tcW w:w="854" w:type="dxa"/>
          </w:tcPr>
          <w:p w:rsidR="00995D7E" w:rsidRDefault="00995D7E" w:rsidP="00995D7E"/>
        </w:tc>
      </w:tr>
    </w:tbl>
    <w:p w:rsidR="00C40EEB" w:rsidRPr="00940FD7" w:rsidRDefault="00C40EEB" w:rsidP="00C40EEB">
      <w:pPr>
        <w:rPr>
          <w:rFonts w:ascii="Times New Roman" w:hAnsi="Times New Roman"/>
          <w:sz w:val="24"/>
          <w:szCs w:val="24"/>
        </w:rPr>
      </w:pPr>
      <w:r>
        <w:rPr>
          <w:sz w:val="20"/>
        </w:rPr>
        <w:lastRenderedPageBreak/>
        <w:br/>
      </w:r>
      <w:r w:rsidRPr="00940FD7">
        <w:rPr>
          <w:rFonts w:ascii="Times New Roman" w:hAnsi="Times New Roman"/>
          <w:sz w:val="24"/>
          <w:szCs w:val="24"/>
        </w:rPr>
        <w:t xml:space="preserve">TOPLAM RİSK PUANI : </w:t>
      </w:r>
      <w:proofErr w:type="gramStart"/>
      <w:r w:rsidRPr="00940FD7">
        <w:rPr>
          <w:rFonts w:ascii="Times New Roman" w:hAnsi="Times New Roman"/>
          <w:sz w:val="24"/>
          <w:szCs w:val="24"/>
        </w:rPr>
        <w:t>……</w:t>
      </w:r>
      <w:r w:rsidR="00FA708C">
        <w:rPr>
          <w:rFonts w:ascii="Times New Roman" w:hAnsi="Times New Roman"/>
          <w:sz w:val="24"/>
          <w:szCs w:val="24"/>
        </w:rPr>
        <w:t>…..</w:t>
      </w:r>
      <w:proofErr w:type="gramEnd"/>
    </w:p>
    <w:p w:rsidR="002A3108" w:rsidRDefault="00C40EEB" w:rsidP="00B156F3">
      <w:pPr>
        <w:jc w:val="both"/>
        <w:rPr>
          <w:rFonts w:ascii="Times New Roman" w:hAnsi="Times New Roman"/>
          <w:sz w:val="24"/>
          <w:szCs w:val="24"/>
        </w:rPr>
      </w:pPr>
      <w:r w:rsidRPr="00940FD7">
        <w:rPr>
          <w:rFonts w:ascii="Times New Roman" w:hAnsi="Times New Roman"/>
          <w:sz w:val="24"/>
          <w:szCs w:val="24"/>
        </w:rPr>
        <w:t xml:space="preserve">Not: </w:t>
      </w:r>
      <w:r w:rsidR="00E404F3">
        <w:rPr>
          <w:rFonts w:ascii="Times New Roman" w:hAnsi="Times New Roman"/>
          <w:sz w:val="24"/>
          <w:szCs w:val="24"/>
        </w:rPr>
        <w:t xml:space="preserve">1-) </w:t>
      </w:r>
      <w:r w:rsidR="002A3108">
        <w:rPr>
          <w:rFonts w:ascii="Times New Roman" w:hAnsi="Times New Roman"/>
          <w:sz w:val="24"/>
          <w:szCs w:val="24"/>
        </w:rPr>
        <w:t xml:space="preserve">(*) işaretli kriterler kritik risktir; varlığı halinde puan dikkate alınmaksızın her yıl zamanında yerinde denetim yapılır. </w:t>
      </w:r>
    </w:p>
    <w:p w:rsidR="00E404F3" w:rsidRPr="00AF4ED1" w:rsidRDefault="00FA708C" w:rsidP="00B156F3">
      <w:pPr>
        <w:pStyle w:val="NormalWeb"/>
        <w:jc w:val="both"/>
      </w:pPr>
      <w:r>
        <w:t>2</w:t>
      </w:r>
      <w:r w:rsidR="00E404F3">
        <w:t xml:space="preserve">-) Risk değerlendirme formunda </w:t>
      </w:r>
      <w:r w:rsidR="00EA4C2D">
        <w:t>tüm ana kriter tabloları</w:t>
      </w:r>
      <w:r w:rsidR="00E404F3">
        <w:t xml:space="preserve"> (A, B, C veya D bölümleri)</w:t>
      </w:r>
      <w:r w:rsidR="00EA4C2D">
        <w:t xml:space="preserve"> birlikte değerlendirildiğinde toplam </w:t>
      </w:r>
      <w:r w:rsidR="00E404F3" w:rsidRPr="00A819C6">
        <w:t>iki</w:t>
      </w:r>
      <w:r w:rsidR="00E404F3">
        <w:t xml:space="preserve"> (2)</w:t>
      </w:r>
      <w:r w:rsidR="00E404F3" w:rsidRPr="00A819C6">
        <w:t xml:space="preserve"> adet </w:t>
      </w:r>
      <w:r w:rsidR="00E404F3" w:rsidRPr="000B4966">
        <w:rPr>
          <w:rStyle w:val="Gl"/>
          <w:b w:val="0"/>
          <w:bCs/>
        </w:rPr>
        <w:t>“1 – Çok Yüksek Risk”</w:t>
      </w:r>
      <w:r w:rsidR="00E404F3">
        <w:t xml:space="preserve"> olarak değerlendir</w:t>
      </w:r>
      <w:r w:rsidR="00E404F3" w:rsidRPr="00A819C6">
        <w:t>me yapılması halinde toplam risk puanı dikkate alınmaksızın,</w:t>
      </w:r>
      <w:r w:rsidR="00E404F3">
        <w:t xml:space="preserve"> risk durumu devam ettiği sürece her yıl</w:t>
      </w:r>
      <w:r w:rsidR="00E404F3" w:rsidRPr="00A819C6">
        <w:t xml:space="preserve"> ilgili UEGG tarihinde yerinde denetim </w:t>
      </w:r>
      <w:r w:rsidR="00E404F3">
        <w:t>yapılır</w:t>
      </w:r>
      <w:r w:rsidR="00E404F3" w:rsidRPr="00A819C6">
        <w:t>.</w:t>
      </w:r>
    </w:p>
    <w:p w:rsidR="00D162B7" w:rsidRPr="00FA708C" w:rsidRDefault="00D162B7" w:rsidP="00D162B7">
      <w:pPr>
        <w:pStyle w:val="NormalWeb"/>
        <w:tabs>
          <w:tab w:val="left" w:pos="1068"/>
        </w:tabs>
      </w:pPr>
      <w:r>
        <w:rPr>
          <w:rStyle w:val="Gl"/>
        </w:rPr>
        <w:tab/>
      </w:r>
      <w:r w:rsidRPr="00FA708C">
        <w:rPr>
          <w:rStyle w:val="Gl"/>
        </w:rPr>
        <w:t>Risk Puan</w:t>
      </w:r>
      <w:r w:rsidRPr="00FA708C">
        <w:t xml:space="preserve"> </w:t>
      </w:r>
      <w:r w:rsidRPr="00FA708C">
        <w:rPr>
          <w:b/>
        </w:rPr>
        <w:t>Tablosu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5651"/>
      </w:tblGrid>
      <w:tr w:rsidR="00D162B7" w:rsidRPr="00D162B7" w:rsidTr="00153B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62B7" w:rsidRPr="00D162B7" w:rsidRDefault="00D162B7" w:rsidP="00D162B7">
            <w:pPr>
              <w:pStyle w:val="NormalWeb"/>
              <w:tabs>
                <w:tab w:val="left" w:pos="1068"/>
              </w:tabs>
              <w:rPr>
                <w:bCs/>
              </w:rPr>
            </w:pPr>
            <w:r w:rsidRPr="00D162B7">
              <w:rPr>
                <w:bCs/>
              </w:rPr>
              <w:t>Toplam Risk Puanı</w:t>
            </w:r>
          </w:p>
        </w:tc>
        <w:tc>
          <w:tcPr>
            <w:tcW w:w="5606" w:type="dxa"/>
            <w:vAlign w:val="center"/>
            <w:hideMark/>
          </w:tcPr>
          <w:p w:rsidR="00D162B7" w:rsidRPr="00D162B7" w:rsidRDefault="00D162B7" w:rsidP="00D162B7">
            <w:pPr>
              <w:pStyle w:val="NormalWeb"/>
              <w:tabs>
                <w:tab w:val="left" w:pos="1068"/>
              </w:tabs>
              <w:rPr>
                <w:bCs/>
              </w:rPr>
            </w:pPr>
            <w:r w:rsidRPr="00D162B7">
              <w:rPr>
                <w:bCs/>
              </w:rPr>
              <w:t>Uygulama</w:t>
            </w:r>
          </w:p>
        </w:tc>
      </w:tr>
      <w:tr w:rsidR="00D162B7" w:rsidRPr="00D162B7" w:rsidTr="00153B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2B7" w:rsidRPr="00D162B7" w:rsidRDefault="00D162B7" w:rsidP="00D162B7">
            <w:pPr>
              <w:pStyle w:val="NormalWeb"/>
              <w:tabs>
                <w:tab w:val="left" w:pos="1068"/>
              </w:tabs>
            </w:pPr>
            <w:r w:rsidRPr="00D162B7">
              <w:t>0 – 80</w:t>
            </w:r>
          </w:p>
        </w:tc>
        <w:tc>
          <w:tcPr>
            <w:tcW w:w="5606" w:type="dxa"/>
            <w:vAlign w:val="center"/>
            <w:hideMark/>
          </w:tcPr>
          <w:p w:rsidR="00D162B7" w:rsidRPr="00D162B7" w:rsidRDefault="00D162B7" w:rsidP="00D162B7">
            <w:pPr>
              <w:pStyle w:val="NormalWeb"/>
              <w:tabs>
                <w:tab w:val="left" w:pos="1068"/>
              </w:tabs>
            </w:pPr>
            <w:r w:rsidRPr="00D162B7">
              <w:t xml:space="preserve">UEGG sertifikası </w:t>
            </w:r>
            <w:r>
              <w:t>1</w:t>
            </w:r>
            <w:r w:rsidRPr="00D162B7">
              <w:t xml:space="preserve"> yıllık olarak düzenlenir.</w:t>
            </w:r>
            <w:r w:rsidR="00B6422F">
              <w:t xml:space="preserve">  </w:t>
            </w:r>
            <w:r w:rsidR="00B6422F" w:rsidRPr="00B6422F">
              <w:rPr>
                <w:rFonts w:ascii="Segoe UI Symbol" w:hAnsi="Segoe UI Symbol" w:cs="Segoe UI Symbol"/>
              </w:rPr>
              <w:t>☐</w:t>
            </w:r>
            <w:r w:rsidR="00B6422F">
              <w:t xml:space="preserve"> </w:t>
            </w:r>
          </w:p>
        </w:tc>
      </w:tr>
      <w:tr w:rsidR="00D162B7" w:rsidRPr="00D162B7" w:rsidTr="00153B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2B7" w:rsidRPr="00D162B7" w:rsidRDefault="00D162B7" w:rsidP="00D162B7">
            <w:pPr>
              <w:pStyle w:val="NormalWeb"/>
              <w:tabs>
                <w:tab w:val="left" w:pos="1068"/>
              </w:tabs>
            </w:pPr>
            <w:r w:rsidRPr="00D162B7">
              <w:t>81-100</w:t>
            </w:r>
          </w:p>
        </w:tc>
        <w:tc>
          <w:tcPr>
            <w:tcW w:w="5606" w:type="dxa"/>
            <w:vAlign w:val="center"/>
            <w:hideMark/>
          </w:tcPr>
          <w:p w:rsidR="00D162B7" w:rsidRPr="00D162B7" w:rsidRDefault="00D162B7" w:rsidP="00D162B7">
            <w:pPr>
              <w:pStyle w:val="NormalWeb"/>
              <w:tabs>
                <w:tab w:val="left" w:pos="1068"/>
              </w:tabs>
            </w:pPr>
            <w:r w:rsidRPr="00D162B7">
              <w:t>UEGG sertifikası 2 yıllık olarak düzenlenir.</w:t>
            </w:r>
            <w:r w:rsidR="00B6422F">
              <w:t xml:space="preserve">  </w:t>
            </w:r>
            <w:r w:rsidR="00B6422F" w:rsidRPr="00B6422F">
              <w:rPr>
                <w:rFonts w:ascii="Segoe UI Symbol" w:hAnsi="Segoe UI Symbol" w:cs="Segoe UI Symbol"/>
              </w:rPr>
              <w:t>☐</w:t>
            </w:r>
          </w:p>
        </w:tc>
      </w:tr>
    </w:tbl>
    <w:p w:rsidR="00D162B7" w:rsidRPr="00D162B7" w:rsidRDefault="00D162B7" w:rsidP="00D162B7">
      <w:pPr>
        <w:pStyle w:val="NormalWeb"/>
        <w:tabs>
          <w:tab w:val="left" w:pos="1068"/>
        </w:tabs>
        <w:rPr>
          <w:rStyle w:val="Gl"/>
          <w:b w:val="0"/>
        </w:rPr>
      </w:pPr>
    </w:p>
    <w:p w:rsidR="000E2C85" w:rsidRDefault="00216942" w:rsidP="00216942">
      <w:pPr>
        <w:pStyle w:val="NormalWeb"/>
      </w:pPr>
      <w:bookmarkStart w:id="0" w:name="_Hlk223441358"/>
      <w:r>
        <w:rPr>
          <w:rStyle w:val="Gl"/>
        </w:rPr>
        <w:t xml:space="preserve">Yetkili Kişi </w:t>
      </w:r>
      <w:r w:rsidRPr="00380088">
        <w:rPr>
          <w:rStyle w:val="Gl"/>
        </w:rPr>
        <w:t>(İşletme / Yönetim Sorumlusu</w:t>
      </w:r>
      <w:r w:rsidR="00083277">
        <w:rPr>
          <w:rStyle w:val="Gl"/>
        </w:rPr>
        <w:t xml:space="preserve"> / Hava Aracı Sahibi</w:t>
      </w:r>
      <w:r w:rsidRPr="00380088">
        <w:rPr>
          <w:rStyle w:val="Gl"/>
        </w:rPr>
        <w:t>):</w:t>
      </w:r>
    </w:p>
    <w:p w:rsidR="00216942" w:rsidRDefault="00216942" w:rsidP="00216942">
      <w:pPr>
        <w:pStyle w:val="NormalWeb"/>
      </w:pPr>
      <w:r w:rsidRPr="00136BE4">
        <w:t xml:space="preserve">Ad </w:t>
      </w:r>
      <w:proofErr w:type="spellStart"/>
      <w:r w:rsidRPr="00136BE4">
        <w:t>Soyad</w:t>
      </w:r>
      <w:proofErr w:type="spellEnd"/>
      <w:r>
        <w:t>:</w:t>
      </w:r>
    </w:p>
    <w:p w:rsidR="00216942" w:rsidRDefault="00216942" w:rsidP="00216942">
      <w:pPr>
        <w:pStyle w:val="NormalWeb"/>
      </w:pPr>
      <w:r w:rsidRPr="00136BE4">
        <w:t>İmza</w:t>
      </w:r>
      <w:r>
        <w:t>:</w:t>
      </w:r>
    </w:p>
    <w:p w:rsidR="00246C98" w:rsidRDefault="00216942" w:rsidP="00031110">
      <w:pPr>
        <w:pStyle w:val="NormalWeb"/>
      </w:pPr>
      <w:r w:rsidRPr="00136BE4">
        <w:t>Tarih</w:t>
      </w:r>
      <w:r>
        <w:t>:</w:t>
      </w:r>
    </w:p>
    <w:bookmarkEnd w:id="0"/>
    <w:p w:rsidR="00B6422F" w:rsidRDefault="00B6422F" w:rsidP="0005257B">
      <w:pPr>
        <w:pStyle w:val="NormalWeb"/>
        <w:rPr>
          <w:rStyle w:val="Gl"/>
        </w:rPr>
      </w:pPr>
    </w:p>
    <w:p w:rsidR="00FA708C" w:rsidRDefault="0005257B" w:rsidP="0005257B">
      <w:pPr>
        <w:pStyle w:val="NormalWeb"/>
      </w:pPr>
      <w:r>
        <w:rPr>
          <w:rStyle w:val="Gl"/>
        </w:rPr>
        <w:t>Denetimi gerçekleştiren Teknik Denetçi</w:t>
      </w:r>
      <w:r w:rsidRPr="00380088">
        <w:rPr>
          <w:rStyle w:val="Gl"/>
        </w:rPr>
        <w:t>:</w:t>
      </w:r>
      <w:r w:rsidRPr="00136BE4">
        <w:br/>
      </w:r>
    </w:p>
    <w:p w:rsidR="0005257B" w:rsidRDefault="0005257B" w:rsidP="0005257B">
      <w:pPr>
        <w:pStyle w:val="NormalWeb"/>
      </w:pPr>
      <w:r w:rsidRPr="00136BE4">
        <w:t xml:space="preserve">Ad </w:t>
      </w:r>
      <w:proofErr w:type="spellStart"/>
      <w:r w:rsidRPr="00136BE4">
        <w:t>Soyad</w:t>
      </w:r>
      <w:proofErr w:type="spellEnd"/>
      <w:r>
        <w:t>:</w:t>
      </w:r>
    </w:p>
    <w:p w:rsidR="0005257B" w:rsidRDefault="0005257B" w:rsidP="0005257B">
      <w:pPr>
        <w:pStyle w:val="NormalWeb"/>
      </w:pPr>
      <w:r w:rsidRPr="00136BE4">
        <w:t>İmza</w:t>
      </w:r>
      <w:r>
        <w:t>:</w:t>
      </w:r>
    </w:p>
    <w:p w:rsidR="0005257B" w:rsidRDefault="0005257B" w:rsidP="0005257B">
      <w:pPr>
        <w:pStyle w:val="NormalWeb"/>
      </w:pPr>
      <w:r w:rsidRPr="00136BE4">
        <w:t>Tarih</w:t>
      </w:r>
      <w:r>
        <w:t>:</w:t>
      </w:r>
    </w:p>
    <w:sectPr w:rsidR="0005257B" w:rsidSect="00034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7C" w:rsidRDefault="00DF647C" w:rsidP="006F71CC">
      <w:pPr>
        <w:spacing w:after="0" w:line="240" w:lineRule="auto"/>
      </w:pPr>
      <w:r>
        <w:separator/>
      </w:r>
    </w:p>
  </w:endnote>
  <w:endnote w:type="continuationSeparator" w:id="0">
    <w:p w:rsidR="00DF647C" w:rsidRDefault="00DF647C" w:rsidP="006F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5" w:rsidRDefault="00485B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/>
        <w:sz w:val="14"/>
        <w:szCs w:val="14"/>
      </w:rPr>
      <w:id w:val="598759131"/>
      <w:docPartObj>
        <w:docPartGallery w:val="Page Numbers (Bottom of Page)"/>
        <w:docPartUnique/>
      </w:docPartObj>
    </w:sdtPr>
    <w:sdtEndPr/>
    <w:sdtContent>
      <w:p w:rsidR="006F71CC" w:rsidRPr="00485BD5" w:rsidRDefault="006F71CC" w:rsidP="006F71CC">
        <w:pPr>
          <w:tabs>
            <w:tab w:val="left" w:pos="1985"/>
            <w:tab w:val="left" w:pos="6804"/>
            <w:tab w:val="left" w:pos="9638"/>
          </w:tabs>
          <w:spacing w:after="0" w:line="240" w:lineRule="auto"/>
          <w:rPr>
            <w:rFonts w:ascii="Times New Roman" w:eastAsia="Times New Roman" w:hAnsi="Times New Roman"/>
            <w:sz w:val="14"/>
            <w:szCs w:val="14"/>
          </w:rPr>
        </w:pPr>
        <w:r w:rsidRPr="00485BD5">
          <w:rPr>
            <w:rFonts w:ascii="Times New Roman" w:eastAsia="Times New Roman" w:hAnsi="Times New Roman"/>
            <w:bCs/>
            <w:sz w:val="14"/>
            <w:szCs w:val="14"/>
          </w:rPr>
          <w:t xml:space="preserve">SHGM </w:t>
        </w:r>
        <w:r w:rsidR="00965DC6" w:rsidRPr="00485BD5">
          <w:rPr>
            <w:rFonts w:ascii="Times New Roman" w:eastAsia="Times New Roman" w:hAnsi="Times New Roman"/>
            <w:bCs/>
            <w:sz w:val="14"/>
            <w:szCs w:val="14"/>
          </w:rPr>
          <w:t xml:space="preserve">UED </w:t>
        </w:r>
        <w:r w:rsidRPr="00485BD5">
          <w:rPr>
            <w:rFonts w:ascii="Times New Roman" w:eastAsia="Times New Roman" w:hAnsi="Times New Roman"/>
            <w:bCs/>
            <w:sz w:val="14"/>
            <w:szCs w:val="14"/>
          </w:rPr>
          <w:t xml:space="preserve">Form </w:t>
        </w:r>
        <w:r w:rsidR="00A7396D" w:rsidRPr="00485BD5">
          <w:rPr>
            <w:rFonts w:ascii="Times New Roman" w:eastAsia="Times New Roman" w:hAnsi="Times New Roman"/>
            <w:bCs/>
            <w:sz w:val="14"/>
            <w:szCs w:val="14"/>
          </w:rPr>
          <w:t>300</w:t>
        </w:r>
        <w:r w:rsidRPr="00485BD5">
          <w:rPr>
            <w:rFonts w:ascii="Times New Roman" w:eastAsia="Times New Roman" w:hAnsi="Times New Roman"/>
            <w:sz w:val="14"/>
            <w:szCs w:val="14"/>
          </w:rPr>
          <w:t xml:space="preserve"> Hava Aracı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 xml:space="preserve"> Risk Değerlendirme Formu</w:t>
        </w:r>
      </w:p>
      <w:p w:rsidR="006F71CC" w:rsidRPr="006F71CC" w:rsidRDefault="006F71CC" w:rsidP="006F71CC">
        <w:pPr>
          <w:tabs>
            <w:tab w:val="left" w:pos="1985"/>
            <w:tab w:val="left" w:pos="6804"/>
            <w:tab w:val="left" w:pos="9638"/>
          </w:tabs>
          <w:spacing w:after="0" w:line="240" w:lineRule="auto"/>
          <w:rPr>
            <w:rFonts w:ascii="Times New Roman" w:eastAsia="Times New Roman" w:hAnsi="Times New Roman"/>
            <w:sz w:val="14"/>
            <w:szCs w:val="14"/>
          </w:rPr>
        </w:pPr>
        <w:r w:rsidRPr="00485BD5">
          <w:rPr>
            <w:rFonts w:ascii="Times New Roman" w:eastAsia="Times New Roman" w:hAnsi="Times New Roman"/>
            <w:sz w:val="14"/>
            <w:szCs w:val="14"/>
          </w:rPr>
          <w:t xml:space="preserve">Doküman No: </w:t>
        </w:r>
        <w:proofErr w:type="gramStart"/>
        <w:r w:rsidRPr="00485BD5">
          <w:rPr>
            <w:rFonts w:ascii="Times New Roman" w:eastAsia="Times New Roman" w:hAnsi="Times New Roman"/>
            <w:sz w:val="14"/>
            <w:szCs w:val="14"/>
          </w:rPr>
          <w:t>SHGM.UED</w:t>
        </w:r>
        <w:proofErr w:type="gramEnd"/>
        <w:r w:rsidRPr="00485BD5">
          <w:rPr>
            <w:rFonts w:ascii="Times New Roman" w:eastAsia="Times New Roman" w:hAnsi="Times New Roman"/>
            <w:sz w:val="14"/>
            <w:szCs w:val="14"/>
          </w:rPr>
          <w:t>.48082085.FR.</w:t>
        </w:r>
        <w:r w:rsidR="00965DC6" w:rsidRPr="00485BD5">
          <w:rPr>
            <w:rFonts w:ascii="Times New Roman" w:eastAsia="Times New Roman" w:hAnsi="Times New Roman"/>
            <w:sz w:val="14"/>
            <w:szCs w:val="14"/>
          </w:rPr>
          <w:t>300</w:t>
        </w:r>
        <w:r w:rsidRPr="00485BD5">
          <w:rPr>
            <w:rFonts w:ascii="Times New Roman" w:eastAsia="Times New Roman" w:hAnsi="Times New Roman"/>
            <w:sz w:val="14"/>
            <w:szCs w:val="14"/>
          </w:rPr>
          <w:t xml:space="preserve">  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 xml:space="preserve">  </w:t>
        </w:r>
        <w:r w:rsidRPr="00485BD5">
          <w:rPr>
            <w:rFonts w:ascii="Times New Roman" w:eastAsia="Times New Roman" w:hAnsi="Times New Roman"/>
            <w:sz w:val="14"/>
            <w:szCs w:val="14"/>
          </w:rPr>
          <w:t>Yürür</w:t>
        </w:r>
        <w:r w:rsidR="00485BD5">
          <w:rPr>
            <w:rFonts w:ascii="Times New Roman" w:eastAsia="Times New Roman" w:hAnsi="Times New Roman"/>
            <w:sz w:val="14"/>
            <w:szCs w:val="14"/>
          </w:rPr>
          <w:t xml:space="preserve">lük Tarihi: </w:t>
        </w:r>
        <w:r w:rsidR="00485BD5">
          <w:rPr>
            <w:rFonts w:ascii="Times New Roman" w:eastAsia="Times New Roman" w:hAnsi="Times New Roman"/>
            <w:sz w:val="14"/>
            <w:szCs w:val="14"/>
          </w:rPr>
          <w:t>10</w:t>
        </w:r>
        <w:bookmarkStart w:id="1" w:name="_GoBack"/>
        <w:bookmarkEnd w:id="1"/>
        <w:r w:rsidRPr="00485BD5">
          <w:rPr>
            <w:rFonts w:ascii="Times New Roman" w:eastAsia="Times New Roman" w:hAnsi="Times New Roman"/>
            <w:sz w:val="14"/>
            <w:szCs w:val="14"/>
          </w:rPr>
          <w:t>/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>03</w:t>
        </w:r>
        <w:r w:rsidRPr="00485BD5">
          <w:rPr>
            <w:rFonts w:ascii="Times New Roman" w:eastAsia="Times New Roman" w:hAnsi="Times New Roman"/>
            <w:sz w:val="14"/>
            <w:szCs w:val="14"/>
          </w:rPr>
          <w:t>/202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>6</w:t>
        </w:r>
        <w:r w:rsidRPr="00485BD5">
          <w:rPr>
            <w:rFonts w:ascii="Times New Roman" w:eastAsia="Times New Roman" w:hAnsi="Times New Roman"/>
            <w:sz w:val="14"/>
            <w:szCs w:val="14"/>
          </w:rPr>
          <w:t xml:space="preserve">                       Revizyon No – Tarihi: 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>00</w:t>
        </w:r>
        <w:r w:rsidRPr="00485BD5">
          <w:rPr>
            <w:rFonts w:ascii="Times New Roman" w:eastAsia="Times New Roman" w:hAnsi="Times New Roman"/>
            <w:sz w:val="14"/>
            <w:szCs w:val="14"/>
          </w:rPr>
          <w:t xml:space="preserve"> –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>00</w:t>
        </w:r>
        <w:r w:rsidRPr="00485BD5">
          <w:rPr>
            <w:rFonts w:ascii="Times New Roman" w:eastAsia="Times New Roman" w:hAnsi="Times New Roman"/>
            <w:sz w:val="14"/>
            <w:szCs w:val="14"/>
          </w:rPr>
          <w:t>/0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>0</w:t>
        </w:r>
        <w:r w:rsidRPr="00485BD5">
          <w:rPr>
            <w:rFonts w:ascii="Times New Roman" w:eastAsia="Times New Roman" w:hAnsi="Times New Roman"/>
            <w:sz w:val="14"/>
            <w:szCs w:val="14"/>
          </w:rPr>
          <w:t>/</w:t>
        </w:r>
        <w:r w:rsidR="00A7396D" w:rsidRPr="00485BD5">
          <w:rPr>
            <w:rFonts w:ascii="Times New Roman" w:eastAsia="Times New Roman" w:hAnsi="Times New Roman"/>
            <w:sz w:val="14"/>
            <w:szCs w:val="14"/>
          </w:rPr>
          <w:t>0000</w:t>
        </w:r>
        <w:r w:rsidRPr="00485BD5">
          <w:rPr>
            <w:rFonts w:ascii="Times New Roman" w:eastAsia="Times New Roman" w:hAnsi="Times New Roman"/>
            <w:sz w:val="14"/>
            <w:szCs w:val="14"/>
          </w:rPr>
          <w:t xml:space="preserve"> </w:t>
        </w:r>
      </w:p>
    </w:sdtContent>
  </w:sdt>
  <w:p w:rsidR="006F71CC" w:rsidRDefault="006F71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5" w:rsidRDefault="00485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7C" w:rsidRDefault="00DF647C" w:rsidP="006F71CC">
      <w:pPr>
        <w:spacing w:after="0" w:line="240" w:lineRule="auto"/>
      </w:pPr>
      <w:r>
        <w:separator/>
      </w:r>
    </w:p>
  </w:footnote>
  <w:footnote w:type="continuationSeparator" w:id="0">
    <w:p w:rsidR="00DF647C" w:rsidRDefault="00DF647C" w:rsidP="006F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5" w:rsidRDefault="00485B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CC" w:rsidRDefault="006F71CC" w:rsidP="006F71CC">
    <w:pPr>
      <w:pStyle w:val="stBilgi"/>
      <w:jc w:val="center"/>
    </w:pPr>
  </w:p>
  <w:p w:rsidR="006F71CC" w:rsidRDefault="006F71CC" w:rsidP="006F71CC">
    <w:pPr>
      <w:pStyle w:val="stBilgi"/>
      <w:jc w:val="center"/>
    </w:pPr>
    <w:r>
      <w:rPr>
        <w:noProof/>
      </w:rPr>
      <w:drawing>
        <wp:inline distT="0" distB="0" distL="0" distR="0" wp14:anchorId="4E97DAD1">
          <wp:extent cx="1036320" cy="57277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71CC" w:rsidRDefault="006F71CC" w:rsidP="006F71CC">
    <w:pPr>
      <w:pStyle w:val="stBilgi"/>
      <w:tabs>
        <w:tab w:val="clear" w:pos="4536"/>
        <w:tab w:val="clear" w:pos="9072"/>
        <w:tab w:val="left" w:pos="996"/>
      </w:tabs>
      <w:jc w:val="center"/>
    </w:pPr>
  </w:p>
  <w:tbl>
    <w:tblPr>
      <w:tblW w:w="505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26"/>
    </w:tblGrid>
    <w:tr w:rsidR="006F71CC" w:rsidRPr="00560CFA" w:rsidTr="00DA3AFF">
      <w:trPr>
        <w:cantSplit/>
        <w:trHeight w:val="254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:rsidR="006F71CC" w:rsidRPr="00A7396D" w:rsidRDefault="006F71CC" w:rsidP="006F71CC">
          <w:pPr>
            <w:pStyle w:val="stBilgi"/>
            <w:jc w:val="center"/>
            <w:rPr>
              <w:rFonts w:ascii="Times New Roman" w:hAnsi="Times New Roman"/>
              <w:b/>
              <w:bCs/>
              <w:position w:val="1"/>
              <w:sz w:val="20"/>
              <w:szCs w:val="20"/>
            </w:rPr>
          </w:pPr>
          <w:r w:rsidRPr="00A7396D">
            <w:rPr>
              <w:rFonts w:ascii="Times New Roman" w:hAnsi="Times New Roman"/>
              <w:b/>
              <w:bCs/>
              <w:position w:val="1"/>
              <w:sz w:val="20"/>
              <w:szCs w:val="20"/>
            </w:rPr>
            <w:t xml:space="preserve">RİSK DEĞERLENDİRME FORMU (SHY-6C </w:t>
          </w:r>
          <w:r w:rsidR="00A7396D" w:rsidRPr="00A7396D">
            <w:rPr>
              <w:rFonts w:ascii="Times New Roman" w:hAnsi="Times New Roman"/>
              <w:b/>
              <w:bCs/>
              <w:position w:val="1"/>
              <w:sz w:val="20"/>
              <w:szCs w:val="20"/>
            </w:rPr>
            <w:t xml:space="preserve">KAPSAMINDAKİ </w:t>
          </w:r>
          <w:r w:rsidRPr="00A7396D">
            <w:rPr>
              <w:rFonts w:ascii="Times New Roman" w:hAnsi="Times New Roman"/>
              <w:b/>
              <w:bCs/>
              <w:position w:val="1"/>
              <w:sz w:val="20"/>
              <w:szCs w:val="20"/>
            </w:rPr>
            <w:t>HAVA ARAÇLARI İÇİN)</w:t>
          </w:r>
        </w:p>
      </w:tc>
    </w:tr>
  </w:tbl>
  <w:p w:rsidR="006F71CC" w:rsidRPr="00485BD5" w:rsidRDefault="006F71CC" w:rsidP="006F71CC">
    <w:pPr>
      <w:pStyle w:val="stBilgi"/>
      <w:tabs>
        <w:tab w:val="clear" w:pos="4536"/>
        <w:tab w:val="clear" w:pos="9072"/>
        <w:tab w:val="left" w:pos="99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5" w:rsidRDefault="00485B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1966"/>
    <w:multiLevelType w:val="multilevel"/>
    <w:tmpl w:val="3698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80EC8"/>
    <w:multiLevelType w:val="multilevel"/>
    <w:tmpl w:val="8116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666E5"/>
    <w:multiLevelType w:val="multilevel"/>
    <w:tmpl w:val="93DE2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E1FA3"/>
    <w:multiLevelType w:val="multilevel"/>
    <w:tmpl w:val="C32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43DEB"/>
    <w:multiLevelType w:val="multilevel"/>
    <w:tmpl w:val="487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EB"/>
    <w:rsid w:val="00027570"/>
    <w:rsid w:val="00031110"/>
    <w:rsid w:val="00034616"/>
    <w:rsid w:val="00035ABE"/>
    <w:rsid w:val="000514FA"/>
    <w:rsid w:val="0005257B"/>
    <w:rsid w:val="00081E43"/>
    <w:rsid w:val="00083277"/>
    <w:rsid w:val="000957CE"/>
    <w:rsid w:val="000B4966"/>
    <w:rsid w:val="000B7AE3"/>
    <w:rsid w:val="000E1E16"/>
    <w:rsid w:val="000E2C85"/>
    <w:rsid w:val="00103F7D"/>
    <w:rsid w:val="001049F8"/>
    <w:rsid w:val="00121590"/>
    <w:rsid w:val="00136BE4"/>
    <w:rsid w:val="00174309"/>
    <w:rsid w:val="001750CB"/>
    <w:rsid w:val="001B3122"/>
    <w:rsid w:val="001B68FB"/>
    <w:rsid w:val="001D00D4"/>
    <w:rsid w:val="001D66E1"/>
    <w:rsid w:val="00216942"/>
    <w:rsid w:val="00223BCA"/>
    <w:rsid w:val="002341EC"/>
    <w:rsid w:val="00234E0D"/>
    <w:rsid w:val="00246C98"/>
    <w:rsid w:val="00251D85"/>
    <w:rsid w:val="00270BB1"/>
    <w:rsid w:val="00285F5B"/>
    <w:rsid w:val="002A3108"/>
    <w:rsid w:val="002D28B9"/>
    <w:rsid w:val="002D750E"/>
    <w:rsid w:val="002E4345"/>
    <w:rsid w:val="00334D7C"/>
    <w:rsid w:val="00341D95"/>
    <w:rsid w:val="00350EA5"/>
    <w:rsid w:val="00357216"/>
    <w:rsid w:val="00380088"/>
    <w:rsid w:val="003D1E5A"/>
    <w:rsid w:val="003F1732"/>
    <w:rsid w:val="0041645B"/>
    <w:rsid w:val="00423C5D"/>
    <w:rsid w:val="00426A60"/>
    <w:rsid w:val="00466BA0"/>
    <w:rsid w:val="0047319E"/>
    <w:rsid w:val="00483DFC"/>
    <w:rsid w:val="00485BD5"/>
    <w:rsid w:val="00485CF5"/>
    <w:rsid w:val="004E587E"/>
    <w:rsid w:val="004F59A1"/>
    <w:rsid w:val="00500153"/>
    <w:rsid w:val="0053272A"/>
    <w:rsid w:val="0056107E"/>
    <w:rsid w:val="0057083A"/>
    <w:rsid w:val="005B2FB2"/>
    <w:rsid w:val="005B33A2"/>
    <w:rsid w:val="006255C6"/>
    <w:rsid w:val="00681EA0"/>
    <w:rsid w:val="00682A5B"/>
    <w:rsid w:val="006A413B"/>
    <w:rsid w:val="006A5304"/>
    <w:rsid w:val="006B60CB"/>
    <w:rsid w:val="006C3C6B"/>
    <w:rsid w:val="006F71CC"/>
    <w:rsid w:val="007700F8"/>
    <w:rsid w:val="007A2C4B"/>
    <w:rsid w:val="008327BB"/>
    <w:rsid w:val="008521D6"/>
    <w:rsid w:val="008A2A27"/>
    <w:rsid w:val="008A58AB"/>
    <w:rsid w:val="008B5E43"/>
    <w:rsid w:val="008F185B"/>
    <w:rsid w:val="0093051A"/>
    <w:rsid w:val="009336FE"/>
    <w:rsid w:val="00936B95"/>
    <w:rsid w:val="00940FD7"/>
    <w:rsid w:val="00946A16"/>
    <w:rsid w:val="00956CFF"/>
    <w:rsid w:val="00965429"/>
    <w:rsid w:val="00965DC6"/>
    <w:rsid w:val="00983658"/>
    <w:rsid w:val="00995D7E"/>
    <w:rsid w:val="009B4CB3"/>
    <w:rsid w:val="009D2ADD"/>
    <w:rsid w:val="009D3F67"/>
    <w:rsid w:val="009D638C"/>
    <w:rsid w:val="00A03117"/>
    <w:rsid w:val="00A21757"/>
    <w:rsid w:val="00A240EE"/>
    <w:rsid w:val="00A32FFD"/>
    <w:rsid w:val="00A352D4"/>
    <w:rsid w:val="00A53A04"/>
    <w:rsid w:val="00A565EA"/>
    <w:rsid w:val="00A67011"/>
    <w:rsid w:val="00A7396D"/>
    <w:rsid w:val="00A819C6"/>
    <w:rsid w:val="00A822AE"/>
    <w:rsid w:val="00AA6946"/>
    <w:rsid w:val="00AB0BAD"/>
    <w:rsid w:val="00AB3D95"/>
    <w:rsid w:val="00AB52B9"/>
    <w:rsid w:val="00AC14E2"/>
    <w:rsid w:val="00AC7078"/>
    <w:rsid w:val="00AC7373"/>
    <w:rsid w:val="00AD3CAE"/>
    <w:rsid w:val="00AE4429"/>
    <w:rsid w:val="00AE4B60"/>
    <w:rsid w:val="00AF4ED1"/>
    <w:rsid w:val="00AF51C2"/>
    <w:rsid w:val="00B07190"/>
    <w:rsid w:val="00B156F3"/>
    <w:rsid w:val="00B17BE5"/>
    <w:rsid w:val="00B247A4"/>
    <w:rsid w:val="00B6422F"/>
    <w:rsid w:val="00B765EF"/>
    <w:rsid w:val="00BC4671"/>
    <w:rsid w:val="00BC57F1"/>
    <w:rsid w:val="00BD4DFD"/>
    <w:rsid w:val="00BE1466"/>
    <w:rsid w:val="00BE5BD9"/>
    <w:rsid w:val="00BF5ADD"/>
    <w:rsid w:val="00C113F9"/>
    <w:rsid w:val="00C3579B"/>
    <w:rsid w:val="00C40EEB"/>
    <w:rsid w:val="00C70A98"/>
    <w:rsid w:val="00CE3B4C"/>
    <w:rsid w:val="00D05B6F"/>
    <w:rsid w:val="00D13D1D"/>
    <w:rsid w:val="00D162B7"/>
    <w:rsid w:val="00D5507C"/>
    <w:rsid w:val="00D670D9"/>
    <w:rsid w:val="00D701C8"/>
    <w:rsid w:val="00D96347"/>
    <w:rsid w:val="00DB30E1"/>
    <w:rsid w:val="00DF18BF"/>
    <w:rsid w:val="00DF647C"/>
    <w:rsid w:val="00E014CF"/>
    <w:rsid w:val="00E3344E"/>
    <w:rsid w:val="00E36CD4"/>
    <w:rsid w:val="00E37957"/>
    <w:rsid w:val="00E404F3"/>
    <w:rsid w:val="00E8310D"/>
    <w:rsid w:val="00EA4C2D"/>
    <w:rsid w:val="00EF238A"/>
    <w:rsid w:val="00F41C2D"/>
    <w:rsid w:val="00F50B7D"/>
    <w:rsid w:val="00F608CB"/>
    <w:rsid w:val="00F664F9"/>
    <w:rsid w:val="00FA708C"/>
    <w:rsid w:val="00FB0B56"/>
    <w:rsid w:val="00FB188B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F8B5C"/>
  <w14:defaultImageDpi w14:val="96"/>
  <w15:docId w15:val="{F81FC3DE-4282-4B4D-ACCA-9E93AF0E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34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0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4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40EE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40E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lative">
    <w:name w:val="relative"/>
    <w:basedOn w:val="VarsaylanParagrafYazTipi"/>
    <w:rsid w:val="00D701C8"/>
  </w:style>
  <w:style w:type="character" w:customStyle="1" w:styleId="Balk1Char">
    <w:name w:val="Başlık 1 Char"/>
    <w:basedOn w:val="VarsaylanParagrafYazTipi"/>
    <w:link w:val="Balk1"/>
    <w:uiPriority w:val="9"/>
    <w:rsid w:val="00234E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alk3Char">
    <w:name w:val="Başlık 3 Char"/>
    <w:basedOn w:val="VarsaylanParagrafYazTipi"/>
    <w:link w:val="Balk3"/>
    <w:uiPriority w:val="9"/>
    <w:rsid w:val="00A240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0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AB0BAD"/>
    <w:rPr>
      <w:i/>
      <w:iCs/>
    </w:rPr>
  </w:style>
  <w:style w:type="paragraph" w:styleId="ListeParagraf">
    <w:name w:val="List Paragraph"/>
    <w:basedOn w:val="Normal"/>
    <w:uiPriority w:val="34"/>
    <w:qFormat/>
    <w:rsid w:val="00D13D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1CC"/>
  </w:style>
  <w:style w:type="paragraph" w:styleId="AltBilgi">
    <w:name w:val="footer"/>
    <w:basedOn w:val="Normal"/>
    <w:link w:val="AltBilgiChar"/>
    <w:uiPriority w:val="99"/>
    <w:unhideWhenUsed/>
    <w:rsid w:val="006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1CC"/>
  </w:style>
  <w:style w:type="paragraph" w:styleId="BalonMetni">
    <w:name w:val="Balloon Text"/>
    <w:basedOn w:val="Normal"/>
    <w:link w:val="BalonMetniChar"/>
    <w:uiPriority w:val="99"/>
    <w:semiHidden/>
    <w:unhideWhenUsed/>
    <w:rsid w:val="00A6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Muhammet Parlak</cp:lastModifiedBy>
  <cp:revision>4</cp:revision>
  <cp:lastPrinted>2026-03-02T11:54:00Z</cp:lastPrinted>
  <dcterms:created xsi:type="dcterms:W3CDTF">2026-03-03T11:58:00Z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user=muhammet.parlak</vt:lpwstr>
  </property>
  <property fmtid="{D5CDD505-2E9C-101B-9397-08002B2CF9AE}" pid="4" name="geodilabeltime">
    <vt:lpwstr>datetime=2026-03-10T11:02:53.917Z</vt:lpwstr>
  </property>
</Properties>
</file>