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5296C" w14:textId="4715F32C" w:rsidR="005760A2" w:rsidRPr="006541B4" w:rsidRDefault="005760A2" w:rsidP="00B97FE4">
      <w:pPr>
        <w:spacing w:after="0" w:line="240" w:lineRule="auto"/>
        <w:ind w:left="295" w:hanging="11"/>
        <w:contextualSpacing/>
        <w:jc w:val="center"/>
        <w:rPr>
          <w:b/>
          <w:color w:val="auto"/>
          <w:szCs w:val="24"/>
        </w:rPr>
      </w:pPr>
      <w:r w:rsidRPr="006541B4">
        <w:rPr>
          <w:b/>
          <w:color w:val="auto"/>
          <w:szCs w:val="24"/>
        </w:rPr>
        <w:t xml:space="preserve">SİVİL HAVACILIK EĞİTİM ve SINAV </w:t>
      </w:r>
      <w:r w:rsidR="00B60864" w:rsidRPr="006541B4">
        <w:rPr>
          <w:b/>
          <w:color w:val="auto"/>
          <w:szCs w:val="24"/>
        </w:rPr>
        <w:t>TALİMATI</w:t>
      </w:r>
    </w:p>
    <w:p w14:paraId="5DD2E8E7" w14:textId="11370106" w:rsidR="005760A2" w:rsidRPr="006541B4" w:rsidRDefault="005760A2" w:rsidP="00B97FE4">
      <w:pPr>
        <w:spacing w:after="0" w:line="240" w:lineRule="auto"/>
        <w:ind w:left="295" w:hanging="11"/>
        <w:contextualSpacing/>
        <w:jc w:val="center"/>
        <w:rPr>
          <w:b/>
          <w:color w:val="auto"/>
          <w:szCs w:val="24"/>
        </w:rPr>
      </w:pPr>
      <w:r w:rsidRPr="006541B4">
        <w:rPr>
          <w:b/>
          <w:color w:val="auto"/>
          <w:szCs w:val="24"/>
        </w:rPr>
        <w:t xml:space="preserve"> (</w:t>
      </w:r>
      <w:r w:rsidR="00B60864" w:rsidRPr="006541B4">
        <w:rPr>
          <w:b/>
          <w:color w:val="auto"/>
          <w:szCs w:val="24"/>
        </w:rPr>
        <w:t>SHT</w:t>
      </w:r>
      <w:r w:rsidRPr="006541B4">
        <w:rPr>
          <w:b/>
          <w:color w:val="auto"/>
          <w:szCs w:val="24"/>
        </w:rPr>
        <w:t>-EĞİTİM</w:t>
      </w:r>
      <w:r w:rsidR="00B97FE4" w:rsidRPr="006541B4">
        <w:rPr>
          <w:b/>
          <w:color w:val="auto"/>
          <w:szCs w:val="24"/>
        </w:rPr>
        <w:t>/SINAV</w:t>
      </w:r>
      <w:r w:rsidRPr="006541B4">
        <w:rPr>
          <w:b/>
          <w:color w:val="auto"/>
          <w:szCs w:val="24"/>
        </w:rPr>
        <w:t xml:space="preserve">) </w:t>
      </w:r>
    </w:p>
    <w:p w14:paraId="7F3DC97E" w14:textId="77777777" w:rsidR="005760A2" w:rsidRPr="006541B4" w:rsidRDefault="005760A2" w:rsidP="00B97FE4">
      <w:pPr>
        <w:spacing w:after="0" w:line="240" w:lineRule="auto"/>
        <w:ind w:left="295" w:hanging="11"/>
        <w:contextualSpacing/>
        <w:jc w:val="center"/>
        <w:rPr>
          <w:b/>
          <w:color w:val="auto"/>
          <w:szCs w:val="24"/>
        </w:rPr>
      </w:pPr>
    </w:p>
    <w:p w14:paraId="0067F657" w14:textId="77777777" w:rsidR="005760A2" w:rsidRPr="006541B4" w:rsidRDefault="005760A2" w:rsidP="00B97FE4">
      <w:pPr>
        <w:spacing w:after="0" w:line="240" w:lineRule="auto"/>
        <w:ind w:firstLine="596"/>
        <w:contextualSpacing/>
        <w:jc w:val="center"/>
        <w:rPr>
          <w:b/>
          <w:color w:val="auto"/>
          <w:szCs w:val="24"/>
        </w:rPr>
      </w:pPr>
      <w:r w:rsidRPr="006541B4">
        <w:rPr>
          <w:b/>
          <w:color w:val="auto"/>
          <w:szCs w:val="24"/>
        </w:rPr>
        <w:t>BİRİNCİ BÖLÜM</w:t>
      </w:r>
    </w:p>
    <w:p w14:paraId="2F621BFB" w14:textId="6F68DAED" w:rsidR="005760A2" w:rsidRPr="006541B4" w:rsidRDefault="005760A2" w:rsidP="00B97FE4">
      <w:pPr>
        <w:spacing w:after="0" w:line="240" w:lineRule="auto"/>
        <w:ind w:firstLine="596"/>
        <w:contextualSpacing/>
        <w:jc w:val="center"/>
        <w:rPr>
          <w:b/>
          <w:color w:val="auto"/>
          <w:szCs w:val="24"/>
        </w:rPr>
      </w:pPr>
      <w:r w:rsidRPr="006541B4">
        <w:rPr>
          <w:b/>
          <w:color w:val="auto"/>
          <w:szCs w:val="24"/>
        </w:rPr>
        <w:t xml:space="preserve">Amaç, Kapsam, </w:t>
      </w:r>
      <w:r w:rsidR="000E31DF" w:rsidRPr="006541B4">
        <w:rPr>
          <w:b/>
          <w:color w:val="auto"/>
          <w:szCs w:val="24"/>
        </w:rPr>
        <w:t xml:space="preserve">Hukuki </w:t>
      </w:r>
      <w:r w:rsidRPr="006541B4">
        <w:rPr>
          <w:b/>
          <w:color w:val="auto"/>
          <w:szCs w:val="24"/>
        </w:rPr>
        <w:t>Dayanak, Tanımlar ve Kısaltmalar</w:t>
      </w:r>
    </w:p>
    <w:p w14:paraId="61D844C0" w14:textId="77777777" w:rsidR="005760A2" w:rsidRPr="006541B4" w:rsidRDefault="005760A2" w:rsidP="00B97FE4">
      <w:pPr>
        <w:spacing w:after="0" w:line="240" w:lineRule="auto"/>
        <w:ind w:firstLine="595"/>
        <w:contextualSpacing/>
        <w:rPr>
          <w:b/>
          <w:color w:val="auto"/>
          <w:szCs w:val="24"/>
        </w:rPr>
      </w:pPr>
    </w:p>
    <w:p w14:paraId="40D25670" w14:textId="5F82F72D" w:rsidR="005760A2" w:rsidRPr="006541B4" w:rsidRDefault="005760A2" w:rsidP="00B97FE4">
      <w:pPr>
        <w:spacing w:after="0" w:line="240" w:lineRule="auto"/>
        <w:ind w:firstLine="595"/>
        <w:contextualSpacing/>
        <w:rPr>
          <w:b/>
          <w:color w:val="auto"/>
          <w:szCs w:val="24"/>
        </w:rPr>
      </w:pPr>
      <w:r w:rsidRPr="006541B4">
        <w:rPr>
          <w:b/>
          <w:color w:val="auto"/>
          <w:szCs w:val="24"/>
        </w:rPr>
        <w:t>Amaç</w:t>
      </w:r>
      <w:r w:rsidR="002079DA" w:rsidRPr="006541B4">
        <w:rPr>
          <w:b/>
          <w:color w:val="auto"/>
          <w:szCs w:val="24"/>
        </w:rPr>
        <w:t xml:space="preserve"> </w:t>
      </w:r>
    </w:p>
    <w:p w14:paraId="31CB6147" w14:textId="0A973E41" w:rsidR="005760A2" w:rsidRPr="006541B4" w:rsidRDefault="005760A2" w:rsidP="00B97FE4">
      <w:pPr>
        <w:spacing w:after="0" w:line="240" w:lineRule="auto"/>
        <w:ind w:firstLine="595"/>
        <w:contextualSpacing/>
        <w:rPr>
          <w:color w:val="auto"/>
          <w:szCs w:val="24"/>
        </w:rPr>
      </w:pPr>
      <w:r w:rsidRPr="006541B4">
        <w:rPr>
          <w:b/>
          <w:color w:val="auto"/>
          <w:szCs w:val="24"/>
        </w:rPr>
        <w:t>MADDE 1</w:t>
      </w:r>
      <w:r w:rsidRPr="006541B4">
        <w:rPr>
          <w:color w:val="auto"/>
          <w:szCs w:val="24"/>
        </w:rPr>
        <w:t xml:space="preserve">- </w:t>
      </w:r>
      <w:r w:rsidR="00C810EC" w:rsidRPr="006541B4">
        <w:rPr>
          <w:color w:val="auto"/>
          <w:szCs w:val="24"/>
        </w:rPr>
        <w:t>(1) Bu Talimatın amacı; sivil havacılık alanında yürütülen eğitim, sınav, eğitmen</w:t>
      </w:r>
      <w:r w:rsidR="00964385" w:rsidRPr="006541B4">
        <w:rPr>
          <w:color w:val="auto"/>
          <w:szCs w:val="24"/>
        </w:rPr>
        <w:t>ler ile eğitim kaynak sağlayıcıların</w:t>
      </w:r>
      <w:r w:rsidR="00C810EC" w:rsidRPr="006541B4">
        <w:rPr>
          <w:color w:val="auto"/>
          <w:szCs w:val="24"/>
        </w:rPr>
        <w:t xml:space="preserve"> yetkilendir</w:t>
      </w:r>
      <w:r w:rsidR="00964385" w:rsidRPr="006541B4">
        <w:rPr>
          <w:color w:val="auto"/>
          <w:szCs w:val="24"/>
        </w:rPr>
        <w:t>il</w:t>
      </w:r>
      <w:r w:rsidR="00C810EC" w:rsidRPr="006541B4">
        <w:rPr>
          <w:color w:val="auto"/>
          <w:szCs w:val="24"/>
        </w:rPr>
        <w:t>me</w:t>
      </w:r>
      <w:r w:rsidR="00964385" w:rsidRPr="006541B4">
        <w:rPr>
          <w:color w:val="auto"/>
          <w:szCs w:val="24"/>
        </w:rPr>
        <w:t>si</w:t>
      </w:r>
      <w:r w:rsidR="00C810EC" w:rsidRPr="006541B4">
        <w:rPr>
          <w:color w:val="auto"/>
          <w:szCs w:val="24"/>
        </w:rPr>
        <w:t xml:space="preserve">, dijital içerik hazırlama, belgelendirme, kayıt ve arşivleme işlemleri ile </w:t>
      </w:r>
      <w:r w:rsidR="00B60864" w:rsidRPr="006541B4">
        <w:rPr>
          <w:color w:val="auto"/>
          <w:szCs w:val="24"/>
        </w:rPr>
        <w:t xml:space="preserve">KDM-ORG </w:t>
      </w:r>
      <w:r w:rsidR="00C810EC" w:rsidRPr="006541B4">
        <w:rPr>
          <w:color w:val="auto"/>
          <w:szCs w:val="24"/>
        </w:rPr>
        <w:t>yazılımı üzerinden gerçekleştirilen tüm süreçlere ilişkin uygulamaları</w:t>
      </w:r>
      <w:r w:rsidR="00964385" w:rsidRPr="006541B4">
        <w:rPr>
          <w:color w:val="auto"/>
          <w:szCs w:val="24"/>
        </w:rPr>
        <w:t>n usul ve esaslarını</w:t>
      </w:r>
      <w:r w:rsidR="00C810EC" w:rsidRPr="006541B4">
        <w:rPr>
          <w:color w:val="auto"/>
          <w:szCs w:val="24"/>
        </w:rPr>
        <w:t xml:space="preserve"> düzenlemektir.</w:t>
      </w:r>
    </w:p>
    <w:p w14:paraId="3ACFBC93" w14:textId="77777777" w:rsidR="00F73E1A" w:rsidRPr="006541B4" w:rsidRDefault="00F73E1A" w:rsidP="00B97FE4">
      <w:pPr>
        <w:spacing w:after="0" w:line="240" w:lineRule="auto"/>
        <w:ind w:firstLine="595"/>
        <w:contextualSpacing/>
        <w:rPr>
          <w:color w:val="auto"/>
          <w:szCs w:val="24"/>
        </w:rPr>
      </w:pPr>
    </w:p>
    <w:p w14:paraId="625FBD41" w14:textId="77777777" w:rsidR="005760A2" w:rsidRPr="006541B4" w:rsidRDefault="005760A2" w:rsidP="00B97FE4">
      <w:pPr>
        <w:spacing w:after="0" w:line="240" w:lineRule="auto"/>
        <w:ind w:firstLine="595"/>
        <w:contextualSpacing/>
        <w:rPr>
          <w:b/>
          <w:color w:val="auto"/>
          <w:szCs w:val="24"/>
        </w:rPr>
      </w:pPr>
      <w:r w:rsidRPr="006541B4">
        <w:rPr>
          <w:b/>
          <w:color w:val="auto"/>
          <w:szCs w:val="24"/>
        </w:rPr>
        <w:t>Kapsam</w:t>
      </w:r>
    </w:p>
    <w:p w14:paraId="0DEC4600" w14:textId="4B270C74" w:rsidR="005760A2" w:rsidRPr="006541B4" w:rsidRDefault="005760A2" w:rsidP="00B97FE4">
      <w:pPr>
        <w:spacing w:after="0" w:line="240" w:lineRule="auto"/>
        <w:ind w:left="58" w:firstLine="605"/>
        <w:contextualSpacing/>
        <w:rPr>
          <w:color w:val="auto"/>
          <w:szCs w:val="24"/>
        </w:rPr>
      </w:pPr>
      <w:r w:rsidRPr="006541B4">
        <w:rPr>
          <w:b/>
          <w:color w:val="auto"/>
          <w:szCs w:val="24"/>
        </w:rPr>
        <w:t>MADDE 2</w:t>
      </w:r>
      <w:r w:rsidRPr="006541B4">
        <w:rPr>
          <w:color w:val="auto"/>
          <w:szCs w:val="24"/>
        </w:rPr>
        <w:t xml:space="preserve">- (1) Bu </w:t>
      </w:r>
      <w:r w:rsidR="004E41F1" w:rsidRPr="006541B4">
        <w:rPr>
          <w:color w:val="auto"/>
          <w:szCs w:val="24"/>
        </w:rPr>
        <w:t>T</w:t>
      </w:r>
      <w:r w:rsidR="00C810EC" w:rsidRPr="006541B4">
        <w:rPr>
          <w:color w:val="auto"/>
          <w:szCs w:val="24"/>
        </w:rPr>
        <w:t>alimat</w:t>
      </w:r>
      <w:r w:rsidRPr="006541B4">
        <w:rPr>
          <w:color w:val="auto"/>
          <w:szCs w:val="24"/>
        </w:rPr>
        <w:t>, sivil hav</w:t>
      </w:r>
      <w:r w:rsidR="00FC4382">
        <w:rPr>
          <w:color w:val="auto"/>
          <w:szCs w:val="24"/>
        </w:rPr>
        <w:t xml:space="preserve">acılık alanında hizmet veren tüm kurum ve kuruluşlar </w:t>
      </w:r>
      <w:r w:rsidR="00D3609C">
        <w:rPr>
          <w:color w:val="auto"/>
          <w:szCs w:val="24"/>
        </w:rPr>
        <w:t xml:space="preserve">ile bu kurum ve </w:t>
      </w:r>
      <w:r w:rsidRPr="006541B4">
        <w:rPr>
          <w:color w:val="auto"/>
          <w:szCs w:val="24"/>
        </w:rPr>
        <w:t>kuruluşlarda görevli kişileri</w:t>
      </w:r>
      <w:r w:rsidR="004E41F1" w:rsidRPr="006541B4">
        <w:rPr>
          <w:color w:val="auto"/>
          <w:szCs w:val="24"/>
        </w:rPr>
        <w:t xml:space="preserve">, KDM-ORG sistemi üzerinde yürütülen eğitim, sınav, eğitmen yetkilendirme, belgelendirme, kayıt ve arşivleme faaliyetlerini, Dijital Ders, Dijital Bilgi Notu, Bütünleşik Eğitim, Pratik Eğitim, Simülatör Eğitimi, Seminer ve sınav faaliyetlerini </w:t>
      </w:r>
      <w:r w:rsidRPr="006541B4">
        <w:rPr>
          <w:color w:val="auto"/>
          <w:szCs w:val="24"/>
        </w:rPr>
        <w:t>ve sivil havacılık</w:t>
      </w:r>
      <w:r w:rsidR="004E41F1" w:rsidRPr="006541B4">
        <w:rPr>
          <w:color w:val="auto"/>
          <w:szCs w:val="24"/>
        </w:rPr>
        <w:t xml:space="preserve"> alanında eğitim</w:t>
      </w:r>
      <w:r w:rsidRPr="006541B4">
        <w:rPr>
          <w:color w:val="auto"/>
          <w:szCs w:val="24"/>
        </w:rPr>
        <w:t xml:space="preserve"> alacak diğer kişileri kapsar.</w:t>
      </w:r>
    </w:p>
    <w:p w14:paraId="3C462A3E" w14:textId="77777777" w:rsidR="005760A2" w:rsidRPr="006541B4" w:rsidRDefault="005760A2" w:rsidP="00B97FE4">
      <w:pPr>
        <w:spacing w:after="0" w:line="240" w:lineRule="auto"/>
        <w:ind w:left="58" w:firstLine="605"/>
        <w:contextualSpacing/>
        <w:rPr>
          <w:color w:val="auto"/>
          <w:szCs w:val="24"/>
        </w:rPr>
      </w:pPr>
    </w:p>
    <w:p w14:paraId="6ACF67DC" w14:textId="3725AE49" w:rsidR="005760A2" w:rsidRPr="006541B4" w:rsidRDefault="005760A2" w:rsidP="00B97FE4">
      <w:pPr>
        <w:spacing w:after="0" w:line="240" w:lineRule="auto"/>
        <w:ind w:firstLine="595"/>
        <w:contextualSpacing/>
        <w:rPr>
          <w:b/>
          <w:color w:val="auto"/>
          <w:szCs w:val="24"/>
        </w:rPr>
      </w:pPr>
      <w:r w:rsidRPr="006541B4">
        <w:rPr>
          <w:b/>
          <w:color w:val="auto"/>
          <w:szCs w:val="24"/>
        </w:rPr>
        <w:t xml:space="preserve">Hukuki </w:t>
      </w:r>
      <w:r w:rsidR="00EC2DEF">
        <w:rPr>
          <w:b/>
          <w:color w:val="auto"/>
          <w:szCs w:val="24"/>
        </w:rPr>
        <w:t>D</w:t>
      </w:r>
      <w:r w:rsidR="00144858" w:rsidRPr="006541B4">
        <w:rPr>
          <w:b/>
          <w:color w:val="auto"/>
          <w:szCs w:val="24"/>
        </w:rPr>
        <w:t>ayanak</w:t>
      </w:r>
    </w:p>
    <w:p w14:paraId="31D04CDF" w14:textId="2DCEBBA4" w:rsidR="005760A2" w:rsidRPr="006541B4" w:rsidRDefault="005760A2" w:rsidP="00B97FE4">
      <w:pPr>
        <w:spacing w:after="0" w:line="240" w:lineRule="auto"/>
        <w:ind w:firstLine="595"/>
        <w:contextualSpacing/>
        <w:rPr>
          <w:color w:val="auto"/>
          <w:szCs w:val="24"/>
        </w:rPr>
      </w:pPr>
      <w:r w:rsidRPr="006541B4">
        <w:rPr>
          <w:b/>
          <w:color w:val="auto"/>
          <w:szCs w:val="24"/>
        </w:rPr>
        <w:t>MADDE 3-</w:t>
      </w:r>
      <w:r w:rsidRPr="006541B4">
        <w:rPr>
          <w:color w:val="auto"/>
          <w:szCs w:val="24"/>
        </w:rPr>
        <w:t xml:space="preserve"> (1) </w:t>
      </w:r>
      <w:r w:rsidR="00924C1E" w:rsidRPr="006541B4">
        <w:rPr>
          <w:color w:val="auto"/>
          <w:szCs w:val="24"/>
        </w:rPr>
        <w:t xml:space="preserve">Bu </w:t>
      </w:r>
      <w:r w:rsidR="004E41F1" w:rsidRPr="006541B4">
        <w:rPr>
          <w:color w:val="auto"/>
          <w:szCs w:val="24"/>
        </w:rPr>
        <w:t>Talimat</w:t>
      </w:r>
      <w:r w:rsidR="00924C1E" w:rsidRPr="006541B4">
        <w:rPr>
          <w:color w:val="auto"/>
          <w:szCs w:val="24"/>
        </w:rPr>
        <w:t xml:space="preserve">,  </w:t>
      </w:r>
      <w:r w:rsidR="004E41F1" w:rsidRPr="006541B4">
        <w:rPr>
          <w:color w:val="auto"/>
          <w:szCs w:val="24"/>
        </w:rPr>
        <w:t xml:space="preserve">14/10/1983 tarihli ve 2920 sayılı Türk Sivil Havacılık Kanunu ile </w:t>
      </w:r>
      <w:r w:rsidR="00924C1E" w:rsidRPr="006541B4">
        <w:rPr>
          <w:color w:val="auto"/>
          <w:szCs w:val="24"/>
        </w:rPr>
        <w:t>15/07/2018 tarihli ve 30479 sayılı Resmi Gazete'de yayımlanan Bakanlıklara Bağlı, İlgili, İlişkili Kurum ve Kuruluşlar ile Diğer Kurum ve Kuruluşların Teşkilatı Hakkında 4 sayılı Cumhurbaşkanlığı Kararnamesi'nin 437 ve 441’nci maddelerine dayanılarak hazırlanmıştır.</w:t>
      </w:r>
    </w:p>
    <w:p w14:paraId="1F21DADC" w14:textId="77777777" w:rsidR="005760A2" w:rsidRPr="006541B4" w:rsidRDefault="005760A2" w:rsidP="00B97FE4">
      <w:pPr>
        <w:spacing w:after="0" w:line="240" w:lineRule="auto"/>
        <w:ind w:firstLine="595"/>
        <w:contextualSpacing/>
        <w:rPr>
          <w:color w:val="auto"/>
          <w:szCs w:val="24"/>
        </w:rPr>
      </w:pPr>
    </w:p>
    <w:p w14:paraId="70D5E736" w14:textId="1D5E6B04" w:rsidR="005760A2" w:rsidRPr="006541B4" w:rsidRDefault="005760A2" w:rsidP="00B97FE4">
      <w:pPr>
        <w:spacing w:after="0" w:line="240" w:lineRule="auto"/>
        <w:ind w:firstLine="596"/>
        <w:contextualSpacing/>
        <w:rPr>
          <w:b/>
          <w:color w:val="auto"/>
          <w:szCs w:val="24"/>
        </w:rPr>
      </w:pPr>
      <w:r w:rsidRPr="006541B4">
        <w:rPr>
          <w:b/>
          <w:color w:val="auto"/>
          <w:szCs w:val="24"/>
        </w:rPr>
        <w:t xml:space="preserve">Tanımlar ve </w:t>
      </w:r>
      <w:r w:rsidR="00EC2DEF">
        <w:rPr>
          <w:b/>
          <w:color w:val="auto"/>
          <w:szCs w:val="24"/>
        </w:rPr>
        <w:t>K</w:t>
      </w:r>
      <w:r w:rsidR="00144858" w:rsidRPr="006541B4">
        <w:rPr>
          <w:b/>
          <w:color w:val="auto"/>
          <w:szCs w:val="24"/>
        </w:rPr>
        <w:t>ısaltmalar</w:t>
      </w:r>
    </w:p>
    <w:p w14:paraId="5913F2C9" w14:textId="6210CA5E" w:rsidR="005760A2" w:rsidRDefault="005760A2" w:rsidP="00B97FE4">
      <w:pPr>
        <w:spacing w:after="0" w:line="240" w:lineRule="auto"/>
        <w:ind w:firstLine="596"/>
        <w:contextualSpacing/>
        <w:rPr>
          <w:color w:val="auto"/>
          <w:szCs w:val="24"/>
        </w:rPr>
      </w:pPr>
      <w:r w:rsidRPr="006541B4">
        <w:rPr>
          <w:b/>
          <w:color w:val="auto"/>
          <w:szCs w:val="24"/>
        </w:rPr>
        <w:t>MADDE 4-</w:t>
      </w:r>
      <w:r w:rsidRPr="006541B4">
        <w:rPr>
          <w:color w:val="auto"/>
          <w:szCs w:val="24"/>
        </w:rPr>
        <w:t xml:space="preserve"> (1) Bu </w:t>
      </w:r>
      <w:r w:rsidR="00F73E1A" w:rsidRPr="006541B4">
        <w:rPr>
          <w:color w:val="auto"/>
          <w:szCs w:val="24"/>
        </w:rPr>
        <w:t>Talimat</w:t>
      </w:r>
      <w:r w:rsidRPr="006541B4">
        <w:rPr>
          <w:color w:val="auto"/>
          <w:szCs w:val="24"/>
        </w:rPr>
        <w:t xml:space="preserve"> ve eklerinde geçen;</w:t>
      </w:r>
    </w:p>
    <w:p w14:paraId="39306BC3" w14:textId="72E85899" w:rsidR="004B5B3A" w:rsidRPr="006541B4" w:rsidRDefault="0076413E" w:rsidP="0076413E">
      <w:pPr>
        <w:spacing w:after="0" w:line="240" w:lineRule="auto"/>
        <w:contextualSpacing/>
        <w:rPr>
          <w:color w:val="auto"/>
          <w:szCs w:val="24"/>
        </w:rPr>
      </w:pPr>
      <w:r w:rsidRPr="0076413E">
        <w:rPr>
          <w:color w:val="auto"/>
          <w:szCs w:val="24"/>
        </w:rPr>
        <w:t xml:space="preserve">        </w:t>
      </w:r>
      <w:r w:rsidR="004B5B3A" w:rsidRPr="0076413E">
        <w:rPr>
          <w:color w:val="auto"/>
          <w:szCs w:val="24"/>
        </w:rPr>
        <w:t>a) ACI:</w:t>
      </w:r>
      <w:r w:rsidR="004B5B3A">
        <w:rPr>
          <w:color w:val="auto"/>
          <w:szCs w:val="24"/>
        </w:rPr>
        <w:t xml:space="preserve"> Uluslararası Havaalanı Konseyini,</w:t>
      </w:r>
    </w:p>
    <w:p w14:paraId="13CDD93D" w14:textId="35319FEB" w:rsidR="00D30338" w:rsidRPr="006541B4" w:rsidRDefault="0076413E" w:rsidP="00C0747F">
      <w:pPr>
        <w:tabs>
          <w:tab w:val="left" w:pos="993"/>
        </w:tabs>
        <w:spacing w:after="0" w:line="240" w:lineRule="auto"/>
        <w:ind w:firstLine="499"/>
        <w:rPr>
          <w:color w:val="auto"/>
          <w:szCs w:val="24"/>
        </w:rPr>
      </w:pPr>
      <w:r>
        <w:rPr>
          <w:color w:val="auto"/>
          <w:szCs w:val="24"/>
        </w:rPr>
        <w:t>b</w:t>
      </w:r>
      <w:r w:rsidR="00D30338" w:rsidRPr="006541B4">
        <w:rPr>
          <w:color w:val="auto"/>
          <w:szCs w:val="24"/>
        </w:rPr>
        <w:t>) ADDIE Modeli: Analiz, tasarım, geliştirme, uygulama ve değerlendirme adımlarından oluşan bir öğretim tasarımı modelini,</w:t>
      </w:r>
    </w:p>
    <w:p w14:paraId="5B13AEA8" w14:textId="4E7EFDAC" w:rsidR="00D30338" w:rsidRPr="006541B4" w:rsidRDefault="0076413E" w:rsidP="00C0747F">
      <w:pPr>
        <w:tabs>
          <w:tab w:val="left" w:pos="993"/>
        </w:tabs>
        <w:spacing w:after="0" w:line="240" w:lineRule="auto"/>
        <w:ind w:firstLine="499"/>
        <w:rPr>
          <w:color w:val="auto"/>
          <w:szCs w:val="24"/>
        </w:rPr>
      </w:pPr>
      <w:r>
        <w:rPr>
          <w:color w:val="auto"/>
          <w:szCs w:val="24"/>
        </w:rPr>
        <w:t>c</w:t>
      </w:r>
      <w:r w:rsidR="00D30338" w:rsidRPr="006541B4">
        <w:rPr>
          <w:color w:val="auto"/>
          <w:szCs w:val="24"/>
        </w:rPr>
        <w:t>) Aviexam: Sınav yönetim sistemini,</w:t>
      </w:r>
    </w:p>
    <w:p w14:paraId="1D205766" w14:textId="7050DF1A" w:rsidR="00D30338" w:rsidRPr="006541B4" w:rsidRDefault="0076413E" w:rsidP="00C0747F">
      <w:pPr>
        <w:tabs>
          <w:tab w:val="left" w:pos="993"/>
        </w:tabs>
        <w:spacing w:after="0" w:line="240" w:lineRule="auto"/>
        <w:ind w:firstLine="499"/>
        <w:rPr>
          <w:color w:val="auto"/>
          <w:szCs w:val="24"/>
        </w:rPr>
      </w:pPr>
      <w:r>
        <w:rPr>
          <w:color w:val="auto"/>
          <w:szCs w:val="24"/>
        </w:rPr>
        <w:t>ç</w:t>
      </w:r>
      <w:r w:rsidR="00D30338" w:rsidRPr="006541B4">
        <w:rPr>
          <w:color w:val="auto"/>
          <w:szCs w:val="24"/>
        </w:rPr>
        <w:t>) Ayırt Edici Eğitim: Her bir görev ünvanını diğer ünvanlardan ayıran eğitim unsurları alt kümesini,</w:t>
      </w:r>
    </w:p>
    <w:p w14:paraId="7CC59AE6" w14:textId="5D1174EA" w:rsidR="00D30338" w:rsidRPr="006541B4" w:rsidRDefault="0076413E" w:rsidP="00C0747F">
      <w:pPr>
        <w:tabs>
          <w:tab w:val="left" w:pos="993"/>
        </w:tabs>
        <w:spacing w:after="0" w:line="240" w:lineRule="auto"/>
        <w:ind w:firstLine="499"/>
        <w:rPr>
          <w:color w:val="auto"/>
          <w:szCs w:val="24"/>
        </w:rPr>
      </w:pPr>
      <w:r>
        <w:rPr>
          <w:color w:val="auto"/>
          <w:szCs w:val="24"/>
        </w:rPr>
        <w:t>d</w:t>
      </w:r>
      <w:r w:rsidR="00D30338" w:rsidRPr="006541B4">
        <w:rPr>
          <w:color w:val="auto"/>
          <w:szCs w:val="24"/>
        </w:rPr>
        <w:t>) Başarı Belgesi: Gözetmenli-Çevrimiçi (Gözetmenli-Online) olarak alınan dijital ders veya dijital bilgi notu eğitimleri sonucunda edinilen belgeyi,</w:t>
      </w:r>
    </w:p>
    <w:p w14:paraId="43D46842" w14:textId="09F3BBBA" w:rsidR="00D30338" w:rsidRPr="006541B4" w:rsidRDefault="0076413E" w:rsidP="00C0747F">
      <w:pPr>
        <w:tabs>
          <w:tab w:val="left" w:pos="993"/>
        </w:tabs>
        <w:spacing w:after="0" w:line="240" w:lineRule="auto"/>
        <w:ind w:firstLine="499"/>
        <w:rPr>
          <w:color w:val="auto"/>
          <w:szCs w:val="24"/>
        </w:rPr>
      </w:pPr>
      <w:r>
        <w:rPr>
          <w:color w:val="auto"/>
          <w:szCs w:val="24"/>
        </w:rPr>
        <w:t>e</w:t>
      </w:r>
      <w:r w:rsidR="00D30338" w:rsidRPr="006541B4">
        <w:rPr>
          <w:color w:val="auto"/>
          <w:szCs w:val="24"/>
        </w:rPr>
        <w:t>) Başarı Notu: Ünvanlar için belirlenen eğitimlerde başarılı olmak için KDM-ORG üzerinde belirlenen geçme notunu,</w:t>
      </w:r>
    </w:p>
    <w:p w14:paraId="5C3DD9F3" w14:textId="1519FB03" w:rsidR="00C271C6" w:rsidRPr="006541B4" w:rsidRDefault="0076413E" w:rsidP="00C0747F">
      <w:pPr>
        <w:tabs>
          <w:tab w:val="left" w:pos="993"/>
        </w:tabs>
        <w:spacing w:after="0" w:line="240" w:lineRule="auto"/>
        <w:ind w:firstLine="499"/>
        <w:rPr>
          <w:color w:val="auto"/>
          <w:szCs w:val="24"/>
        </w:rPr>
      </w:pPr>
      <w:r>
        <w:rPr>
          <w:color w:val="auto"/>
          <w:szCs w:val="24"/>
        </w:rPr>
        <w:t>f</w:t>
      </w:r>
      <w:r w:rsidR="00D30338" w:rsidRPr="006541B4">
        <w:rPr>
          <w:color w:val="auto"/>
          <w:szCs w:val="24"/>
        </w:rPr>
        <w:t>) Bütünleşik Eğitim Yöntemi: Hem eğitmen hem de kursiyerin başarısının ölçüldüğü, dijital içeriğin “e-öğrenme”, “ön sınav”, “eğitmen desteği” ve “son sınav” süreçlerinin art arda birlikte uyg</w:t>
      </w:r>
      <w:r w:rsidR="00D3609C">
        <w:rPr>
          <w:color w:val="auto"/>
          <w:szCs w:val="24"/>
        </w:rPr>
        <w:t>ulandığı eğitim verilme şeklini,</w:t>
      </w:r>
      <w:r w:rsidR="00C271C6" w:rsidRPr="006541B4">
        <w:rPr>
          <w:color w:val="auto"/>
          <w:szCs w:val="24"/>
        </w:rPr>
        <w:t xml:space="preserve"> Bütünleşik eğitimde ön </w:t>
      </w:r>
      <w:r w:rsidR="00F60908" w:rsidRPr="006541B4">
        <w:rPr>
          <w:color w:val="auto"/>
          <w:szCs w:val="24"/>
        </w:rPr>
        <w:t>sınav sonrası eğitmen desteği ile</w:t>
      </w:r>
      <w:r w:rsidR="00C271C6" w:rsidRPr="006541B4">
        <w:rPr>
          <w:color w:val="auto"/>
          <w:szCs w:val="24"/>
        </w:rPr>
        <w:t xml:space="preserve"> (B</w:t>
      </w:r>
      <w:r w:rsidR="00F60908" w:rsidRPr="006541B4">
        <w:rPr>
          <w:color w:val="auto"/>
          <w:szCs w:val="24"/>
        </w:rPr>
        <w:t>ütünleşik</w:t>
      </w:r>
      <w:r w:rsidR="00C271C6" w:rsidRPr="006541B4">
        <w:rPr>
          <w:color w:val="auto"/>
          <w:szCs w:val="24"/>
        </w:rPr>
        <w:t>)</w:t>
      </w:r>
      <w:r w:rsidR="00F60908" w:rsidRPr="006541B4">
        <w:rPr>
          <w:color w:val="auto"/>
          <w:szCs w:val="24"/>
        </w:rPr>
        <w:t>,</w:t>
      </w:r>
      <w:r w:rsidR="00452A01" w:rsidRPr="006541B4">
        <w:rPr>
          <w:color w:val="auto"/>
          <w:szCs w:val="24"/>
        </w:rPr>
        <w:t xml:space="preserve"> kursiyerin</w:t>
      </w:r>
      <w:r w:rsidR="00C271C6" w:rsidRPr="006541B4">
        <w:rPr>
          <w:color w:val="auto"/>
          <w:szCs w:val="24"/>
        </w:rPr>
        <w:t xml:space="preserve"> kendi kendine öğrenme yöntemiyle (</w:t>
      </w:r>
      <w:r w:rsidR="00E609CF" w:rsidRPr="006541B4">
        <w:rPr>
          <w:color w:val="auto"/>
          <w:szCs w:val="24"/>
        </w:rPr>
        <w:t>B</w:t>
      </w:r>
      <w:r w:rsidR="00F60908" w:rsidRPr="006541B4">
        <w:rPr>
          <w:color w:val="auto"/>
          <w:szCs w:val="24"/>
        </w:rPr>
        <w:t>ütünleşik-</w:t>
      </w:r>
      <w:r w:rsidR="00C271C6" w:rsidRPr="006541B4">
        <w:rPr>
          <w:color w:val="auto"/>
          <w:szCs w:val="24"/>
        </w:rPr>
        <w:t xml:space="preserve">S) veya eğitmen tarafından telekonferans yöntemiyle </w:t>
      </w:r>
      <w:r w:rsidR="00E609CF" w:rsidRPr="006541B4">
        <w:rPr>
          <w:color w:val="auto"/>
          <w:szCs w:val="24"/>
        </w:rPr>
        <w:t>(B</w:t>
      </w:r>
      <w:r w:rsidR="00F60908" w:rsidRPr="006541B4">
        <w:rPr>
          <w:color w:val="auto"/>
          <w:szCs w:val="24"/>
        </w:rPr>
        <w:t>ütünleşik-</w:t>
      </w:r>
      <w:r w:rsidR="00E609CF" w:rsidRPr="006541B4">
        <w:rPr>
          <w:color w:val="auto"/>
          <w:szCs w:val="24"/>
        </w:rPr>
        <w:t xml:space="preserve">V) öğrenme süreçleri tamamlanabilir. Bütünleşik eğitim yöntemi </w:t>
      </w:r>
      <w:r w:rsidR="00452A01" w:rsidRPr="006541B4">
        <w:rPr>
          <w:color w:val="auto"/>
          <w:szCs w:val="24"/>
        </w:rPr>
        <w:t xml:space="preserve">kursiyerin </w:t>
      </w:r>
      <w:r w:rsidR="00E609CF" w:rsidRPr="006541B4">
        <w:rPr>
          <w:color w:val="auto"/>
          <w:szCs w:val="24"/>
        </w:rPr>
        <w:t>hangi usul ile eğitimi alacağını,</w:t>
      </w:r>
    </w:p>
    <w:p w14:paraId="7DF06A40" w14:textId="3CA88D49" w:rsidR="00D30338" w:rsidRPr="006541B4" w:rsidRDefault="0076413E" w:rsidP="00C0747F">
      <w:pPr>
        <w:tabs>
          <w:tab w:val="left" w:pos="993"/>
        </w:tabs>
        <w:spacing w:after="0" w:line="240" w:lineRule="auto"/>
        <w:ind w:firstLine="499"/>
        <w:rPr>
          <w:color w:val="auto"/>
          <w:szCs w:val="24"/>
        </w:rPr>
      </w:pPr>
      <w:r>
        <w:rPr>
          <w:color w:val="auto"/>
          <w:szCs w:val="24"/>
        </w:rPr>
        <w:t>g</w:t>
      </w:r>
      <w:r w:rsidR="00D30338" w:rsidRPr="006541B4">
        <w:rPr>
          <w:color w:val="auto"/>
          <w:szCs w:val="24"/>
        </w:rPr>
        <w:t>) Çevrimiçi-Öğrenme (Online): Kursiyerlerin internet platformunda kendilerine sağlanan dijital ders, dijital bilgi notu ve simülatör gibi eğitim unsurlarının bir gözetmen olmaksızın alabildikleri eğitimin veriliş şeklini,</w:t>
      </w:r>
    </w:p>
    <w:p w14:paraId="0B29023A" w14:textId="5A47B5C8" w:rsidR="00D30338" w:rsidRPr="006541B4" w:rsidRDefault="0076413E" w:rsidP="00C0747F">
      <w:pPr>
        <w:tabs>
          <w:tab w:val="left" w:pos="993"/>
        </w:tabs>
        <w:spacing w:after="0" w:line="240" w:lineRule="auto"/>
        <w:ind w:firstLine="499"/>
        <w:rPr>
          <w:color w:val="auto"/>
          <w:szCs w:val="24"/>
        </w:rPr>
      </w:pPr>
      <w:r>
        <w:rPr>
          <w:color w:val="auto"/>
          <w:szCs w:val="24"/>
        </w:rPr>
        <w:t>ğ</w:t>
      </w:r>
      <w:r w:rsidR="00D30338" w:rsidRPr="006541B4">
        <w:rPr>
          <w:color w:val="auto"/>
          <w:szCs w:val="24"/>
        </w:rPr>
        <w:t>) Dijital Bilgi Notu: Dijital dersten farklı olarak daha öz, belirli bir alana veya konuya ait özel bilgileri içeren eğitim destek unsurunu,</w:t>
      </w:r>
    </w:p>
    <w:p w14:paraId="3F4730FB" w14:textId="568321FE" w:rsidR="00D30338" w:rsidRPr="006541B4" w:rsidRDefault="0076413E" w:rsidP="0067072B">
      <w:pPr>
        <w:tabs>
          <w:tab w:val="left" w:pos="993"/>
        </w:tabs>
        <w:spacing w:after="0" w:line="240" w:lineRule="auto"/>
        <w:ind w:firstLine="499"/>
        <w:rPr>
          <w:color w:val="auto"/>
          <w:szCs w:val="24"/>
        </w:rPr>
      </w:pPr>
      <w:r>
        <w:rPr>
          <w:color w:val="auto"/>
          <w:szCs w:val="24"/>
        </w:rPr>
        <w:lastRenderedPageBreak/>
        <w:t>h</w:t>
      </w:r>
      <w:r w:rsidR="00D30338" w:rsidRPr="006541B4">
        <w:rPr>
          <w:color w:val="auto"/>
          <w:szCs w:val="24"/>
        </w:rPr>
        <w:t xml:space="preserve">) Dijital Ders: Bir alanda kapsamlı ve belirleyici bilgilerin kısa video, animasyon ve metinlerle ifade edildiği, dijital materyallerle oluşturulmuş detaylı eğitim ana unsurunu, </w:t>
      </w:r>
    </w:p>
    <w:p w14:paraId="292ED2B8" w14:textId="39FB078E" w:rsidR="00D30338" w:rsidRPr="006541B4" w:rsidRDefault="0076413E" w:rsidP="00C0747F">
      <w:pPr>
        <w:tabs>
          <w:tab w:val="left" w:pos="993"/>
        </w:tabs>
        <w:spacing w:after="0" w:line="240" w:lineRule="auto"/>
        <w:ind w:firstLine="499"/>
        <w:rPr>
          <w:color w:val="auto"/>
          <w:szCs w:val="24"/>
        </w:rPr>
      </w:pPr>
      <w:r>
        <w:rPr>
          <w:color w:val="auto"/>
          <w:szCs w:val="24"/>
        </w:rPr>
        <w:t>ı</w:t>
      </w:r>
      <w:r w:rsidR="00D30338" w:rsidRPr="006541B4">
        <w:rPr>
          <w:color w:val="auto"/>
          <w:szCs w:val="24"/>
        </w:rPr>
        <w:t xml:space="preserve">) Diploma-Lisans: Eğitim unsurlarından oluşmuş, bir </w:t>
      </w:r>
      <w:r w:rsidR="00A833D8" w:rsidRPr="006541B4">
        <w:rPr>
          <w:color w:val="auto"/>
          <w:szCs w:val="24"/>
        </w:rPr>
        <w:t>unvana</w:t>
      </w:r>
      <w:r w:rsidR="00D30338" w:rsidRPr="006541B4">
        <w:rPr>
          <w:color w:val="auto"/>
          <w:szCs w:val="24"/>
        </w:rPr>
        <w:t xml:space="preserve"> ait eğitim grubunu,</w:t>
      </w:r>
    </w:p>
    <w:p w14:paraId="0456A5E7" w14:textId="7C4F8E00" w:rsidR="00D30338" w:rsidRPr="006541B4" w:rsidRDefault="0076413E" w:rsidP="00C0747F">
      <w:pPr>
        <w:tabs>
          <w:tab w:val="left" w:pos="993"/>
        </w:tabs>
        <w:spacing w:after="0" w:line="240" w:lineRule="auto"/>
        <w:ind w:firstLine="499"/>
        <w:rPr>
          <w:color w:val="auto"/>
          <w:szCs w:val="24"/>
        </w:rPr>
      </w:pPr>
      <w:r>
        <w:rPr>
          <w:color w:val="auto"/>
          <w:szCs w:val="24"/>
        </w:rPr>
        <w:t>i</w:t>
      </w:r>
      <w:r w:rsidR="00D30338" w:rsidRPr="006541B4">
        <w:rPr>
          <w:color w:val="auto"/>
          <w:szCs w:val="24"/>
        </w:rPr>
        <w:t xml:space="preserve">) EASA: Avrupa Havacılık Emniyeti Ajansını, </w:t>
      </w:r>
    </w:p>
    <w:p w14:paraId="0B274638" w14:textId="387352E8" w:rsidR="00D30338" w:rsidRPr="006541B4" w:rsidRDefault="0076413E" w:rsidP="00C0747F">
      <w:pPr>
        <w:tabs>
          <w:tab w:val="left" w:pos="993"/>
        </w:tabs>
        <w:spacing w:after="0" w:line="240" w:lineRule="auto"/>
        <w:ind w:firstLine="499"/>
        <w:rPr>
          <w:color w:val="auto"/>
          <w:szCs w:val="24"/>
        </w:rPr>
      </w:pPr>
      <w:r>
        <w:rPr>
          <w:color w:val="auto"/>
          <w:szCs w:val="24"/>
        </w:rPr>
        <w:t>j</w:t>
      </w:r>
      <w:r w:rsidR="00D30338" w:rsidRPr="006541B4">
        <w:rPr>
          <w:color w:val="auto"/>
          <w:szCs w:val="24"/>
        </w:rPr>
        <w:t xml:space="preserve">) ECAC: Avrupa Sivil Havacılık Konferansını, </w:t>
      </w:r>
    </w:p>
    <w:p w14:paraId="7CBD87C4" w14:textId="3CA3532D" w:rsidR="00D30338" w:rsidRPr="006541B4" w:rsidRDefault="0076413E" w:rsidP="00FC4382">
      <w:pPr>
        <w:shd w:val="clear" w:color="auto" w:fill="FFFFFF"/>
        <w:spacing w:after="0" w:line="240" w:lineRule="auto"/>
        <w:ind w:left="0" w:firstLine="567"/>
        <w:jc w:val="left"/>
        <w:rPr>
          <w:color w:val="auto"/>
          <w:szCs w:val="24"/>
        </w:rPr>
      </w:pPr>
      <w:r>
        <w:rPr>
          <w:color w:val="auto"/>
          <w:szCs w:val="24"/>
        </w:rPr>
        <w:t>k</w:t>
      </w:r>
      <w:r w:rsidR="00D30338" w:rsidRPr="006541B4">
        <w:rPr>
          <w:color w:val="auto"/>
          <w:szCs w:val="24"/>
        </w:rPr>
        <w:t xml:space="preserve">) E-Kitap (e-book): </w:t>
      </w:r>
      <w:r w:rsidR="00FC4382" w:rsidRPr="00FC4382">
        <w:rPr>
          <w:color w:val="auto"/>
          <w:szCs w:val="24"/>
        </w:rPr>
        <w:t>İçeriklerin  adları,  ana  ve  alt</w:t>
      </w:r>
      <w:r w:rsidR="00FC4382">
        <w:rPr>
          <w:color w:val="auto"/>
          <w:szCs w:val="24"/>
        </w:rPr>
        <w:t xml:space="preserve"> </w:t>
      </w:r>
      <w:r w:rsidR="00FC4382" w:rsidRPr="00FC4382">
        <w:rPr>
          <w:color w:val="auto"/>
          <w:szCs w:val="24"/>
        </w:rPr>
        <w:t>başlıkları,  hüküm  cümleleri  içeren  ana  ve  alt  bölümlerinin  oluşturduğu  dokümanı,</w:t>
      </w:r>
    </w:p>
    <w:p w14:paraId="0E0E579A" w14:textId="44A23B5A" w:rsidR="00D30338" w:rsidRPr="006541B4" w:rsidRDefault="0076413E" w:rsidP="00C0747F">
      <w:pPr>
        <w:tabs>
          <w:tab w:val="left" w:pos="993"/>
        </w:tabs>
        <w:spacing w:after="0" w:line="240" w:lineRule="auto"/>
        <w:ind w:firstLine="499"/>
        <w:rPr>
          <w:color w:val="auto"/>
          <w:szCs w:val="24"/>
        </w:rPr>
      </w:pPr>
      <w:r>
        <w:rPr>
          <w:color w:val="auto"/>
          <w:szCs w:val="24"/>
        </w:rPr>
        <w:t>l</w:t>
      </w:r>
      <w:r w:rsidR="00D30338" w:rsidRPr="006541B4">
        <w:rPr>
          <w:color w:val="auto"/>
          <w:szCs w:val="24"/>
        </w:rPr>
        <w:t>) Eğitim Kaynak Sağlayıcısı: Genel Müdürlük tarafından onaylanan; havacılık eğitimi için gerekli fiziksel mekan, simülatör, doküman veya, simülasyon sağlayan kurum ya da kuruluşları,</w:t>
      </w:r>
    </w:p>
    <w:p w14:paraId="30F71B7D" w14:textId="00F8E661" w:rsidR="00FC4382" w:rsidRDefault="0076413E" w:rsidP="0067072B">
      <w:pPr>
        <w:shd w:val="clear" w:color="auto" w:fill="FFFFFF"/>
        <w:spacing w:after="0" w:line="240" w:lineRule="auto"/>
        <w:ind w:left="0" w:firstLine="567"/>
        <w:rPr>
          <w:color w:val="auto"/>
          <w:szCs w:val="24"/>
        </w:rPr>
      </w:pPr>
      <w:r>
        <w:rPr>
          <w:color w:val="auto"/>
          <w:szCs w:val="24"/>
        </w:rPr>
        <w:t>m</w:t>
      </w:r>
      <w:r w:rsidR="00D30338" w:rsidRPr="006541B4">
        <w:rPr>
          <w:color w:val="auto"/>
          <w:szCs w:val="24"/>
        </w:rPr>
        <w:t xml:space="preserve">) Eğitmen: Dijital derslerde, kursiyerlere ön çalışmaları sonunda eksik kaldıkları kısımlarda ön sınav öncesi veya sonrası eğitim </w:t>
      </w:r>
      <w:r w:rsidR="00FC4382" w:rsidRPr="00FC4382">
        <w:rPr>
          <w:color w:val="auto"/>
          <w:szCs w:val="24"/>
        </w:rPr>
        <w:t>desteği veren, uygulamalı</w:t>
      </w:r>
      <w:r w:rsidR="00FC4382">
        <w:rPr>
          <w:color w:val="auto"/>
          <w:szCs w:val="24"/>
        </w:rPr>
        <w:t xml:space="preserve"> </w:t>
      </w:r>
      <w:r w:rsidR="00FC4382" w:rsidRPr="00FC4382">
        <w:rPr>
          <w:color w:val="auto"/>
          <w:szCs w:val="24"/>
        </w:rPr>
        <w:t>ve simülatör dersleri için ise uygulamanın gösterilmesini sağlayan ve değerlendirilmesini yapan kişiyi,</w:t>
      </w:r>
    </w:p>
    <w:p w14:paraId="76E3E3E7" w14:textId="62CF13AB" w:rsidR="004B5B3A" w:rsidRPr="00FC4382" w:rsidRDefault="0076413E" w:rsidP="00FC4382">
      <w:pPr>
        <w:shd w:val="clear" w:color="auto" w:fill="FFFFFF"/>
        <w:spacing w:after="0" w:line="240" w:lineRule="auto"/>
        <w:ind w:left="0" w:firstLine="567"/>
        <w:jc w:val="left"/>
        <w:rPr>
          <w:color w:val="auto"/>
          <w:szCs w:val="24"/>
        </w:rPr>
      </w:pPr>
      <w:r>
        <w:rPr>
          <w:color w:val="auto"/>
          <w:szCs w:val="24"/>
        </w:rPr>
        <w:t>n</w:t>
      </w:r>
      <w:r w:rsidR="004B5B3A">
        <w:rPr>
          <w:color w:val="auto"/>
          <w:szCs w:val="24"/>
        </w:rPr>
        <w:t>) EUROCONTROL: Avrupa Hava Seyrüsefer Emniyeti Teşkilatını,</w:t>
      </w:r>
    </w:p>
    <w:p w14:paraId="50430DF9" w14:textId="0A0A35E4" w:rsidR="00D30338" w:rsidRPr="006541B4" w:rsidRDefault="0076413E" w:rsidP="00C0747F">
      <w:pPr>
        <w:tabs>
          <w:tab w:val="left" w:pos="993"/>
        </w:tabs>
        <w:spacing w:after="0" w:line="240" w:lineRule="auto"/>
        <w:ind w:firstLine="499"/>
        <w:rPr>
          <w:color w:val="auto"/>
          <w:szCs w:val="24"/>
        </w:rPr>
      </w:pPr>
      <w:r>
        <w:rPr>
          <w:color w:val="auto"/>
          <w:szCs w:val="24"/>
        </w:rPr>
        <w:t>o</w:t>
      </w:r>
      <w:r w:rsidR="00D30338" w:rsidRPr="006541B4">
        <w:rPr>
          <w:color w:val="auto"/>
          <w:szCs w:val="24"/>
        </w:rPr>
        <w:t>) Genel Müdürlük: Sivil Havacılık Genel Müdürlüğünü,</w:t>
      </w:r>
    </w:p>
    <w:p w14:paraId="377BECBD" w14:textId="45BF635D" w:rsidR="00D30338" w:rsidRPr="006541B4" w:rsidRDefault="0076413E" w:rsidP="00C0747F">
      <w:pPr>
        <w:tabs>
          <w:tab w:val="left" w:pos="993"/>
        </w:tabs>
        <w:spacing w:after="0" w:line="240" w:lineRule="auto"/>
        <w:ind w:firstLine="499"/>
        <w:rPr>
          <w:color w:val="auto"/>
          <w:szCs w:val="24"/>
        </w:rPr>
      </w:pPr>
      <w:r>
        <w:rPr>
          <w:color w:val="auto"/>
          <w:szCs w:val="24"/>
        </w:rPr>
        <w:t>ö</w:t>
      </w:r>
      <w:r w:rsidR="00D30338" w:rsidRPr="006541B4">
        <w:rPr>
          <w:color w:val="auto"/>
          <w:szCs w:val="24"/>
        </w:rPr>
        <w:t xml:space="preserve">) Görev </w:t>
      </w:r>
      <w:r w:rsidR="00A833D8" w:rsidRPr="006541B4">
        <w:rPr>
          <w:color w:val="auto"/>
          <w:szCs w:val="24"/>
        </w:rPr>
        <w:t>Unvanı</w:t>
      </w:r>
      <w:r w:rsidR="00D30338" w:rsidRPr="006541B4">
        <w:rPr>
          <w:color w:val="auto"/>
          <w:szCs w:val="24"/>
        </w:rPr>
        <w:t xml:space="preserve">: Sektör veya Genel Müdürlük personelinin; görev, yetki ve sorumlulukları ile ulusal ve uluslararası mevzuatta belirtilen yeterlilikler çerçevesinde organizasyondaki yerini belirten </w:t>
      </w:r>
      <w:r w:rsidR="00A833D8" w:rsidRPr="006541B4">
        <w:rPr>
          <w:color w:val="auto"/>
          <w:szCs w:val="24"/>
        </w:rPr>
        <w:t>unvanı</w:t>
      </w:r>
      <w:r w:rsidR="00D30338" w:rsidRPr="006541B4">
        <w:rPr>
          <w:color w:val="auto"/>
          <w:szCs w:val="24"/>
        </w:rPr>
        <w:t xml:space="preserve">, </w:t>
      </w:r>
    </w:p>
    <w:p w14:paraId="2835DBFD" w14:textId="7C56F2B1" w:rsidR="00D30338" w:rsidRPr="006541B4" w:rsidRDefault="0076413E" w:rsidP="00C0747F">
      <w:pPr>
        <w:tabs>
          <w:tab w:val="left" w:pos="993"/>
        </w:tabs>
        <w:spacing w:after="0" w:line="240" w:lineRule="auto"/>
        <w:ind w:firstLine="499"/>
        <w:rPr>
          <w:color w:val="auto"/>
          <w:szCs w:val="24"/>
        </w:rPr>
      </w:pPr>
      <w:r>
        <w:rPr>
          <w:color w:val="auto"/>
          <w:szCs w:val="24"/>
        </w:rPr>
        <w:t>p</w:t>
      </w:r>
      <w:r w:rsidR="00D30338" w:rsidRPr="006541B4">
        <w:rPr>
          <w:color w:val="auto"/>
          <w:szCs w:val="24"/>
        </w:rPr>
        <w:t xml:space="preserve">) Gözetmen: Ölçme ve değerlendirme gerektiren eğitimlerde, KDM-ORG üzerinde </w:t>
      </w:r>
      <w:r w:rsidR="001A577B" w:rsidRPr="006541B4">
        <w:rPr>
          <w:color w:val="auto"/>
          <w:szCs w:val="24"/>
        </w:rPr>
        <w:t>gözetmen</w:t>
      </w:r>
      <w:r w:rsidR="00D30338" w:rsidRPr="006541B4">
        <w:rPr>
          <w:color w:val="auto"/>
          <w:szCs w:val="24"/>
        </w:rPr>
        <w:t xml:space="preserve"> için belirlenmiş eğitimleri tamamlayarak gözetmenlik görevini icra eden kişiyi, </w:t>
      </w:r>
    </w:p>
    <w:p w14:paraId="35453DC5" w14:textId="22069AFF" w:rsidR="00D30338" w:rsidRPr="006541B4" w:rsidRDefault="0076413E" w:rsidP="00C0747F">
      <w:pPr>
        <w:tabs>
          <w:tab w:val="left" w:pos="993"/>
        </w:tabs>
        <w:spacing w:after="0" w:line="240" w:lineRule="auto"/>
        <w:ind w:firstLine="499"/>
        <w:rPr>
          <w:color w:val="auto"/>
          <w:szCs w:val="24"/>
        </w:rPr>
      </w:pPr>
      <w:r>
        <w:rPr>
          <w:color w:val="auto"/>
          <w:szCs w:val="24"/>
        </w:rPr>
        <w:t>r</w:t>
      </w:r>
      <w:r w:rsidR="00D30338" w:rsidRPr="006541B4">
        <w:rPr>
          <w:color w:val="auto"/>
          <w:szCs w:val="24"/>
        </w:rPr>
        <w:t>) Gözetmenli-Çevrimiçi (Gözetmenli-Online): Dijital ders veya dijital bilgi notunun gözetmen eşliğinde çevrimiçi olarak ölçme ve değerlendirme</w:t>
      </w:r>
      <w:r w:rsidR="00C76636">
        <w:rPr>
          <w:color w:val="auto"/>
          <w:szCs w:val="24"/>
        </w:rPr>
        <w:t>si</w:t>
      </w:r>
      <w:r w:rsidR="00D30338" w:rsidRPr="006541B4">
        <w:rPr>
          <w:color w:val="auto"/>
          <w:szCs w:val="24"/>
        </w:rPr>
        <w:t xml:space="preserve">nin gerçekleştirildiği uygulama yöntemini, </w:t>
      </w:r>
    </w:p>
    <w:p w14:paraId="3C5F85A2" w14:textId="73D4879B" w:rsidR="00D30338" w:rsidRDefault="0076413E" w:rsidP="00C0747F">
      <w:pPr>
        <w:tabs>
          <w:tab w:val="left" w:pos="993"/>
        </w:tabs>
        <w:spacing w:after="0" w:line="240" w:lineRule="auto"/>
        <w:ind w:firstLine="499"/>
        <w:rPr>
          <w:color w:val="auto"/>
          <w:szCs w:val="24"/>
        </w:rPr>
      </w:pPr>
      <w:r>
        <w:rPr>
          <w:color w:val="auto"/>
          <w:szCs w:val="24"/>
        </w:rPr>
        <w:t>s</w:t>
      </w:r>
      <w:r w:rsidR="00D30338" w:rsidRPr="006541B4">
        <w:rPr>
          <w:color w:val="auto"/>
          <w:szCs w:val="24"/>
        </w:rPr>
        <w:t>) Havacılık İşletmesi: Sivil havacılık alanında faaliyet gösteren, Genel Müdürlük tarafından yetkilendirilen tüm kuruluşları veya işletmeleri,</w:t>
      </w:r>
    </w:p>
    <w:p w14:paraId="19C4B2BE" w14:textId="0E3D40BB" w:rsidR="004B5B3A" w:rsidRPr="006541B4" w:rsidRDefault="0076413E" w:rsidP="00C0747F">
      <w:pPr>
        <w:tabs>
          <w:tab w:val="left" w:pos="993"/>
        </w:tabs>
        <w:spacing w:after="0" w:line="240" w:lineRule="auto"/>
        <w:ind w:firstLine="499"/>
        <w:rPr>
          <w:color w:val="auto"/>
          <w:szCs w:val="24"/>
        </w:rPr>
      </w:pPr>
      <w:r>
        <w:rPr>
          <w:color w:val="auto"/>
          <w:szCs w:val="24"/>
        </w:rPr>
        <w:t>ş</w:t>
      </w:r>
      <w:r w:rsidR="004B5B3A">
        <w:rPr>
          <w:color w:val="auto"/>
          <w:szCs w:val="24"/>
        </w:rPr>
        <w:t>) IATA: Uluslararası Hava Taşımacıları Birliğini,</w:t>
      </w:r>
    </w:p>
    <w:p w14:paraId="3796743D" w14:textId="59A79BFD" w:rsidR="00D30338" w:rsidRDefault="0076413E" w:rsidP="00C0747F">
      <w:pPr>
        <w:tabs>
          <w:tab w:val="left" w:pos="993"/>
        </w:tabs>
        <w:spacing w:after="0" w:line="240" w:lineRule="auto"/>
        <w:ind w:firstLine="499"/>
        <w:rPr>
          <w:color w:val="auto"/>
          <w:szCs w:val="24"/>
        </w:rPr>
      </w:pPr>
      <w:r>
        <w:rPr>
          <w:color w:val="auto"/>
          <w:szCs w:val="24"/>
        </w:rPr>
        <w:t>t</w:t>
      </w:r>
      <w:r w:rsidR="00D30338" w:rsidRPr="006541B4">
        <w:rPr>
          <w:color w:val="auto"/>
          <w:szCs w:val="24"/>
        </w:rPr>
        <w:t>) ICAO: Uluslararası Sivil Havacılık Teşkilatı,</w:t>
      </w:r>
    </w:p>
    <w:p w14:paraId="0AEC80A6" w14:textId="735579F1" w:rsidR="004B5B3A" w:rsidRPr="006541B4" w:rsidRDefault="0076413E" w:rsidP="00C0747F">
      <w:pPr>
        <w:tabs>
          <w:tab w:val="left" w:pos="993"/>
        </w:tabs>
        <w:spacing w:after="0" w:line="240" w:lineRule="auto"/>
        <w:ind w:firstLine="499"/>
        <w:rPr>
          <w:color w:val="auto"/>
          <w:szCs w:val="24"/>
        </w:rPr>
      </w:pPr>
      <w:r>
        <w:rPr>
          <w:color w:val="auto"/>
          <w:szCs w:val="24"/>
        </w:rPr>
        <w:t>u</w:t>
      </w:r>
      <w:r w:rsidR="004B5B3A">
        <w:rPr>
          <w:color w:val="auto"/>
          <w:szCs w:val="24"/>
        </w:rPr>
        <w:t>) JAA-TO: Havacılık Otoriteleri Birliği Eğitim Organizasyonunu,</w:t>
      </w:r>
    </w:p>
    <w:p w14:paraId="3E0E6909" w14:textId="011502A9" w:rsidR="00A833D8" w:rsidRPr="006541B4" w:rsidRDefault="0076413E" w:rsidP="00A833D8">
      <w:pPr>
        <w:tabs>
          <w:tab w:val="left" w:pos="993"/>
        </w:tabs>
        <w:spacing w:after="0" w:line="240" w:lineRule="auto"/>
        <w:ind w:firstLine="499"/>
        <w:rPr>
          <w:color w:val="auto"/>
          <w:szCs w:val="24"/>
        </w:rPr>
      </w:pPr>
      <w:r>
        <w:rPr>
          <w:color w:val="auto"/>
          <w:szCs w:val="24"/>
        </w:rPr>
        <w:t>ü</w:t>
      </w:r>
      <w:r w:rsidR="00D30338" w:rsidRPr="006541B4">
        <w:rPr>
          <w:color w:val="auto"/>
          <w:szCs w:val="24"/>
        </w:rPr>
        <w:t xml:space="preserve">) Katılım Belgesi: Eğitim unsurlarından dijital bilgi notu, dijital ders ve simülatörün çevrimiçi (online) alınması sonucunda verilen belgeyi, </w:t>
      </w:r>
    </w:p>
    <w:p w14:paraId="7A4C8E20" w14:textId="2D18D915" w:rsidR="00D30338" w:rsidRPr="006541B4" w:rsidRDefault="0076413E" w:rsidP="00C0747F">
      <w:pPr>
        <w:tabs>
          <w:tab w:val="left" w:pos="993"/>
        </w:tabs>
        <w:spacing w:after="0" w:line="240" w:lineRule="auto"/>
        <w:ind w:firstLine="499"/>
        <w:rPr>
          <w:color w:val="auto"/>
          <w:szCs w:val="24"/>
        </w:rPr>
      </w:pPr>
      <w:r>
        <w:rPr>
          <w:color w:val="auto"/>
          <w:szCs w:val="24"/>
        </w:rPr>
        <w:t>v</w:t>
      </w:r>
      <w:r w:rsidR="00D30338" w:rsidRPr="006541B4">
        <w:rPr>
          <w:color w:val="auto"/>
          <w:szCs w:val="24"/>
        </w:rPr>
        <w:t xml:space="preserve">) KDM: Kurumsal dönüşüm modelini, </w:t>
      </w:r>
    </w:p>
    <w:p w14:paraId="6CC50D08" w14:textId="1DADCF9D" w:rsidR="00A833D8" w:rsidRPr="006541B4" w:rsidRDefault="0076413E" w:rsidP="00C0747F">
      <w:pPr>
        <w:tabs>
          <w:tab w:val="left" w:pos="993"/>
        </w:tabs>
        <w:spacing w:after="0" w:line="240" w:lineRule="auto"/>
        <w:ind w:firstLine="499"/>
        <w:rPr>
          <w:color w:val="auto"/>
          <w:szCs w:val="24"/>
        </w:rPr>
      </w:pPr>
      <w:r>
        <w:rPr>
          <w:color w:val="auto"/>
          <w:szCs w:val="24"/>
        </w:rPr>
        <w:t>y</w:t>
      </w:r>
      <w:r w:rsidR="00A15CDC" w:rsidRPr="006541B4">
        <w:rPr>
          <w:color w:val="auto"/>
          <w:szCs w:val="24"/>
        </w:rPr>
        <w:t xml:space="preserve">) </w:t>
      </w:r>
      <w:r w:rsidR="00A833D8" w:rsidRPr="006541B4">
        <w:rPr>
          <w:color w:val="auto"/>
          <w:szCs w:val="24"/>
        </w:rPr>
        <w:t>KDM-ERP</w:t>
      </w:r>
      <w:r w:rsidR="00A15CDC" w:rsidRPr="006541B4">
        <w:rPr>
          <w:color w:val="auto"/>
          <w:szCs w:val="24"/>
        </w:rPr>
        <w:t>: Kurumsal Dönüşüm Modeli Operasyonel Yazılım Platformunu,</w:t>
      </w:r>
    </w:p>
    <w:p w14:paraId="65F562F3" w14:textId="13EFE73E" w:rsidR="00D30338" w:rsidRPr="006541B4" w:rsidRDefault="0076413E" w:rsidP="00C0747F">
      <w:pPr>
        <w:tabs>
          <w:tab w:val="left" w:pos="993"/>
        </w:tabs>
        <w:spacing w:after="0" w:line="240" w:lineRule="auto"/>
        <w:ind w:firstLine="499"/>
        <w:rPr>
          <w:color w:val="auto"/>
          <w:szCs w:val="24"/>
        </w:rPr>
      </w:pPr>
      <w:r>
        <w:rPr>
          <w:color w:val="auto"/>
          <w:szCs w:val="24"/>
        </w:rPr>
        <w:t>z</w:t>
      </w:r>
      <w:r w:rsidR="00D30338" w:rsidRPr="006541B4">
        <w:rPr>
          <w:color w:val="auto"/>
          <w:szCs w:val="24"/>
        </w:rPr>
        <w:t>) Kursiyer: Diploma lisansı, sertifika, başarı belgesi veya katılım belgesi edinmek üzere eğitim faaliyetine katılan kişileri,</w:t>
      </w:r>
    </w:p>
    <w:p w14:paraId="11E1F1E7" w14:textId="50442C82" w:rsidR="00D30338" w:rsidRPr="006541B4" w:rsidRDefault="0076413E" w:rsidP="00C0747F">
      <w:pPr>
        <w:tabs>
          <w:tab w:val="left" w:pos="993"/>
        </w:tabs>
        <w:spacing w:after="0" w:line="240" w:lineRule="auto"/>
        <w:ind w:firstLine="499"/>
        <w:rPr>
          <w:color w:val="auto"/>
          <w:szCs w:val="24"/>
        </w:rPr>
      </w:pPr>
      <w:r>
        <w:rPr>
          <w:color w:val="auto"/>
          <w:szCs w:val="24"/>
        </w:rPr>
        <w:t>aa</w:t>
      </w:r>
      <w:r w:rsidR="00D30338" w:rsidRPr="006541B4">
        <w:rPr>
          <w:color w:val="auto"/>
          <w:szCs w:val="24"/>
        </w:rPr>
        <w:t xml:space="preserve">) Kurumsal Dönüşüm Modeli: Sivil havacılık faaliyetlerinin çağın getirdiği teknolojik imkânlar ile gerçekleştirilmesi amacıyla, bilgi ve teknoloji altyapısının geliştirilmesi, iş süreçlerinin yeniden yapılandırılması, yetkinliklerin ölçülüp değerlendirilmesi, yönetim ve otomasyon sistemlerinin etkinliğinin arttırılması ve eğitimde dijitalleşme ile standardizasyonun sağlanmasına yönelik geliştirilen yönetim ve öğrenme sistemini, </w:t>
      </w:r>
    </w:p>
    <w:p w14:paraId="2409D46E" w14:textId="33DF144B" w:rsidR="00D30338" w:rsidRDefault="0076413E" w:rsidP="00C0747F">
      <w:pPr>
        <w:tabs>
          <w:tab w:val="left" w:pos="993"/>
        </w:tabs>
        <w:spacing w:after="0" w:line="240" w:lineRule="auto"/>
        <w:ind w:firstLine="499"/>
        <w:rPr>
          <w:color w:val="auto"/>
          <w:szCs w:val="24"/>
        </w:rPr>
      </w:pPr>
      <w:r>
        <w:rPr>
          <w:color w:val="auto"/>
          <w:szCs w:val="24"/>
        </w:rPr>
        <w:t>bb</w:t>
      </w:r>
      <w:r w:rsidR="00D30338" w:rsidRPr="006541B4">
        <w:rPr>
          <w:color w:val="auto"/>
          <w:szCs w:val="24"/>
        </w:rPr>
        <w:t>) KDM-ORG: Kuru</w:t>
      </w:r>
      <w:r w:rsidR="00F60908" w:rsidRPr="006541B4">
        <w:rPr>
          <w:color w:val="auto"/>
          <w:szCs w:val="24"/>
        </w:rPr>
        <w:t>msal dönüşüm modeli sisteminin y</w:t>
      </w:r>
      <w:r w:rsidR="00D30338" w:rsidRPr="006541B4">
        <w:rPr>
          <w:color w:val="auto"/>
          <w:szCs w:val="24"/>
        </w:rPr>
        <w:t xml:space="preserve">ürütüldüğü; Genel Müdürlük ve sektör için organizasyonel yapı, eğitimler, görevler ve unvan isterlerinin yazılım üzerinden uygulanmasını temin eden yazılım bütününü, </w:t>
      </w:r>
    </w:p>
    <w:p w14:paraId="101A4416" w14:textId="57072F6E" w:rsidR="0067072B" w:rsidRPr="006541B4" w:rsidRDefault="0067072B" w:rsidP="00C0747F">
      <w:pPr>
        <w:tabs>
          <w:tab w:val="left" w:pos="993"/>
        </w:tabs>
        <w:spacing w:after="0" w:line="240" w:lineRule="auto"/>
        <w:ind w:firstLine="499"/>
        <w:rPr>
          <w:color w:val="auto"/>
          <w:szCs w:val="24"/>
        </w:rPr>
      </w:pPr>
      <w:r>
        <w:rPr>
          <w:color w:val="auto"/>
          <w:szCs w:val="24"/>
        </w:rPr>
        <w:t xml:space="preserve">cc) Operasyonel Lisans: </w:t>
      </w:r>
      <w:r w:rsidR="0051280A">
        <w:t>Belirli bir sivil havacılık faaliyetinin icrası için KDM-ERP sistemi üzerinden verilen yetki belgesini,</w:t>
      </w:r>
    </w:p>
    <w:p w14:paraId="28274B91" w14:textId="29AAC93E" w:rsidR="00D30338" w:rsidRPr="006541B4" w:rsidRDefault="0067072B" w:rsidP="00C0747F">
      <w:pPr>
        <w:tabs>
          <w:tab w:val="left" w:pos="993"/>
        </w:tabs>
        <w:spacing w:after="0" w:line="240" w:lineRule="auto"/>
        <w:ind w:firstLine="499"/>
        <w:rPr>
          <w:color w:val="auto"/>
          <w:szCs w:val="24"/>
        </w:rPr>
      </w:pPr>
      <w:r>
        <w:rPr>
          <w:color w:val="auto"/>
          <w:szCs w:val="24"/>
        </w:rPr>
        <w:t>çç</w:t>
      </w:r>
      <w:r w:rsidR="00D30338" w:rsidRPr="006541B4">
        <w:rPr>
          <w:color w:val="auto"/>
          <w:szCs w:val="24"/>
        </w:rPr>
        <w:t>) Pratik Ders: Belirlenmiş meleke, yeterliliklerin kursiyere kazandırılması için belirlenen eğitim unsurunu,</w:t>
      </w:r>
    </w:p>
    <w:p w14:paraId="068AB7B8" w14:textId="3F107D6C" w:rsidR="00D30338" w:rsidRPr="006541B4" w:rsidRDefault="0067072B" w:rsidP="00C0747F">
      <w:pPr>
        <w:tabs>
          <w:tab w:val="left" w:pos="993"/>
        </w:tabs>
        <w:spacing w:after="0" w:line="240" w:lineRule="auto"/>
        <w:ind w:firstLine="499"/>
        <w:rPr>
          <w:color w:val="auto"/>
          <w:szCs w:val="24"/>
        </w:rPr>
      </w:pPr>
      <w:r>
        <w:rPr>
          <w:color w:val="auto"/>
          <w:szCs w:val="24"/>
        </w:rPr>
        <w:t>dd</w:t>
      </w:r>
      <w:r w:rsidR="00D30338" w:rsidRPr="006541B4">
        <w:rPr>
          <w:color w:val="auto"/>
          <w:szCs w:val="24"/>
        </w:rPr>
        <w:t>) Seminer: Bir konu ile ilgili farkındalık yaratmak amacıyla düzenlenen eğitim etkinliğini,</w:t>
      </w:r>
    </w:p>
    <w:p w14:paraId="12B6D09C" w14:textId="64DEA2F4" w:rsidR="00D30338" w:rsidRPr="006541B4" w:rsidRDefault="0067072B" w:rsidP="00C0747F">
      <w:pPr>
        <w:tabs>
          <w:tab w:val="left" w:pos="993"/>
        </w:tabs>
        <w:spacing w:after="0" w:line="240" w:lineRule="auto"/>
        <w:ind w:firstLine="499"/>
        <w:rPr>
          <w:color w:val="auto"/>
          <w:szCs w:val="24"/>
        </w:rPr>
      </w:pPr>
      <w:r>
        <w:rPr>
          <w:color w:val="auto"/>
          <w:szCs w:val="24"/>
        </w:rPr>
        <w:t>ee</w:t>
      </w:r>
      <w:r w:rsidR="00D30338" w:rsidRPr="006541B4">
        <w:rPr>
          <w:color w:val="auto"/>
          <w:szCs w:val="24"/>
        </w:rPr>
        <w:t>) Sınav: Kursiyerin bilgi düzeyini ölçmek için uygulanan eğitim unsurunu,</w:t>
      </w:r>
    </w:p>
    <w:p w14:paraId="0A6D9E15" w14:textId="3ACAC5CD" w:rsidR="00D30338" w:rsidRPr="006541B4" w:rsidRDefault="0067072B" w:rsidP="00C0747F">
      <w:pPr>
        <w:tabs>
          <w:tab w:val="left" w:pos="993"/>
        </w:tabs>
        <w:spacing w:after="0" w:line="240" w:lineRule="auto"/>
        <w:ind w:firstLine="499"/>
        <w:rPr>
          <w:color w:val="auto"/>
          <w:szCs w:val="24"/>
        </w:rPr>
      </w:pPr>
      <w:r>
        <w:rPr>
          <w:color w:val="auto"/>
          <w:szCs w:val="24"/>
        </w:rPr>
        <w:lastRenderedPageBreak/>
        <w:t>ff</w:t>
      </w:r>
      <w:r w:rsidR="00D30338" w:rsidRPr="006541B4">
        <w:rPr>
          <w:color w:val="auto"/>
          <w:szCs w:val="24"/>
        </w:rPr>
        <w:t>) Sınıf: Pratik ders, simülatör dersi veya bütünleşik ders, içeriklerinin uygulanması için sağlanan fiziksel platformu,</w:t>
      </w:r>
    </w:p>
    <w:p w14:paraId="2A5641F4" w14:textId="227A5643" w:rsidR="00D30338" w:rsidRPr="006541B4" w:rsidRDefault="0067072B" w:rsidP="00C0747F">
      <w:pPr>
        <w:tabs>
          <w:tab w:val="left" w:pos="993"/>
        </w:tabs>
        <w:spacing w:after="0" w:line="240" w:lineRule="auto"/>
        <w:ind w:firstLine="499"/>
        <w:rPr>
          <w:color w:val="auto"/>
          <w:szCs w:val="24"/>
        </w:rPr>
      </w:pPr>
      <w:r>
        <w:rPr>
          <w:color w:val="auto"/>
          <w:szCs w:val="24"/>
        </w:rPr>
        <w:t>gg</w:t>
      </w:r>
      <w:r w:rsidR="00D30338" w:rsidRPr="006541B4">
        <w:rPr>
          <w:color w:val="auto"/>
          <w:szCs w:val="24"/>
        </w:rPr>
        <w:t xml:space="preserve">) Simülatör Dersi: Kursiyer becerilerini geliştirmek için gerçek ortamın simüle edildiği ve sentetik cihazların kullanıldığı dersi,  </w:t>
      </w:r>
    </w:p>
    <w:p w14:paraId="4A2CFB91" w14:textId="1247EFDB" w:rsidR="00D30338" w:rsidRPr="006541B4" w:rsidRDefault="0067072B" w:rsidP="00C0747F">
      <w:pPr>
        <w:tabs>
          <w:tab w:val="left" w:pos="993"/>
        </w:tabs>
        <w:spacing w:after="0" w:line="240" w:lineRule="auto"/>
        <w:ind w:firstLine="499"/>
        <w:rPr>
          <w:color w:val="auto"/>
          <w:szCs w:val="24"/>
        </w:rPr>
      </w:pPr>
      <w:r>
        <w:rPr>
          <w:color w:val="auto"/>
          <w:szCs w:val="24"/>
        </w:rPr>
        <w:t>ğğ</w:t>
      </w:r>
      <w:r w:rsidR="00D30338" w:rsidRPr="006541B4">
        <w:rPr>
          <w:color w:val="auto"/>
          <w:szCs w:val="24"/>
        </w:rPr>
        <w:t>) Sertifika: Eğitim unsurlarından dijital dersin bütünleşik olarak, pratik ders ve simülatörün alınması sonucunda verilen belgeyi,</w:t>
      </w:r>
    </w:p>
    <w:p w14:paraId="3ABBBFEB" w14:textId="6C968CE0" w:rsidR="00D30338" w:rsidRPr="006541B4" w:rsidRDefault="0067072B" w:rsidP="00C0747F">
      <w:pPr>
        <w:tabs>
          <w:tab w:val="left" w:pos="993"/>
        </w:tabs>
        <w:spacing w:after="0" w:line="240" w:lineRule="auto"/>
        <w:ind w:firstLine="499"/>
        <w:rPr>
          <w:color w:val="auto"/>
          <w:szCs w:val="24"/>
        </w:rPr>
      </w:pPr>
      <w:r>
        <w:rPr>
          <w:color w:val="auto"/>
          <w:szCs w:val="24"/>
        </w:rPr>
        <w:t>hh</w:t>
      </w:r>
      <w:r w:rsidR="00D30338" w:rsidRPr="006541B4">
        <w:rPr>
          <w:color w:val="auto"/>
          <w:szCs w:val="24"/>
        </w:rPr>
        <w:t>) TMS: Eğitim yönetim sistemini,</w:t>
      </w:r>
    </w:p>
    <w:p w14:paraId="4FBE76D5" w14:textId="2F0FFBEA" w:rsidR="00D30338" w:rsidRPr="006541B4" w:rsidRDefault="0067072B" w:rsidP="00C0747F">
      <w:pPr>
        <w:tabs>
          <w:tab w:val="left" w:pos="993"/>
        </w:tabs>
        <w:spacing w:after="0" w:line="240" w:lineRule="auto"/>
        <w:ind w:firstLine="499"/>
        <w:rPr>
          <w:color w:val="auto"/>
          <w:szCs w:val="24"/>
        </w:rPr>
      </w:pPr>
      <w:r>
        <w:rPr>
          <w:color w:val="auto"/>
          <w:szCs w:val="24"/>
        </w:rPr>
        <w:t>ıı</w:t>
      </w:r>
      <w:r w:rsidR="00D30338" w:rsidRPr="006541B4">
        <w:rPr>
          <w:color w:val="auto"/>
          <w:szCs w:val="24"/>
        </w:rPr>
        <w:t xml:space="preserve">) Yetkinlik Temelli Eğitim: ICAO Doc 7192, </w:t>
      </w:r>
      <w:r w:rsidR="00D12853" w:rsidRPr="006541B4">
        <w:rPr>
          <w:rFonts w:eastAsia="Calibri"/>
          <w:bCs/>
          <w:color w:val="auto"/>
          <w:szCs w:val="24"/>
        </w:rPr>
        <w:t>Doc.10002,</w:t>
      </w:r>
      <w:r w:rsidR="001600B4" w:rsidRPr="006541B4">
        <w:rPr>
          <w:rFonts w:eastAsia="Calibri"/>
          <w:bCs/>
          <w:color w:val="auto"/>
          <w:szCs w:val="24"/>
        </w:rPr>
        <w:t xml:space="preserve"> Doc. 10056</w:t>
      </w:r>
      <w:r w:rsidR="00BC1A51" w:rsidRPr="006541B4">
        <w:rPr>
          <w:rFonts w:eastAsia="Calibri"/>
          <w:bCs/>
          <w:color w:val="auto"/>
          <w:szCs w:val="24"/>
        </w:rPr>
        <w:t>,</w:t>
      </w:r>
      <w:r w:rsidR="00D12853" w:rsidRPr="006541B4">
        <w:rPr>
          <w:rFonts w:eastAsia="Calibri"/>
          <w:color w:val="auto"/>
          <w:szCs w:val="24"/>
        </w:rPr>
        <w:t xml:space="preserve"> </w:t>
      </w:r>
      <w:r w:rsidR="00D30338" w:rsidRPr="006541B4">
        <w:rPr>
          <w:color w:val="auto"/>
          <w:szCs w:val="24"/>
        </w:rPr>
        <w:t>Doc 9868 ve Doc 9995‘de belirlenen hususlard</w:t>
      </w:r>
      <w:r w:rsidR="00E609CF" w:rsidRPr="006541B4">
        <w:rPr>
          <w:color w:val="auto"/>
          <w:szCs w:val="24"/>
        </w:rPr>
        <w:t>an oluşan eğitim yaklaşımını,</w:t>
      </w:r>
    </w:p>
    <w:p w14:paraId="12A1F9EE" w14:textId="23845030" w:rsidR="001B638C" w:rsidRDefault="00D30338" w:rsidP="00D30338">
      <w:pPr>
        <w:tabs>
          <w:tab w:val="left" w:pos="993"/>
        </w:tabs>
        <w:spacing w:after="0" w:line="240" w:lineRule="auto"/>
        <w:rPr>
          <w:color w:val="auto"/>
          <w:szCs w:val="24"/>
        </w:rPr>
      </w:pPr>
      <w:r w:rsidRPr="006541B4">
        <w:rPr>
          <w:color w:val="auto"/>
          <w:szCs w:val="24"/>
        </w:rPr>
        <w:t>ifade eder.</w:t>
      </w:r>
    </w:p>
    <w:p w14:paraId="2604FC42" w14:textId="77777777" w:rsidR="00131671" w:rsidRPr="006541B4" w:rsidRDefault="00131671" w:rsidP="00D30338">
      <w:pPr>
        <w:tabs>
          <w:tab w:val="left" w:pos="993"/>
        </w:tabs>
        <w:spacing w:after="0" w:line="240" w:lineRule="auto"/>
        <w:rPr>
          <w:color w:val="auto"/>
          <w:szCs w:val="24"/>
        </w:rPr>
      </w:pPr>
    </w:p>
    <w:p w14:paraId="7CD80CA2" w14:textId="6DE55E4D" w:rsidR="005760A2" w:rsidRPr="006541B4" w:rsidRDefault="005760A2" w:rsidP="00B97FE4">
      <w:pPr>
        <w:spacing w:after="0" w:line="240" w:lineRule="auto"/>
        <w:contextualSpacing/>
        <w:jc w:val="center"/>
        <w:rPr>
          <w:b/>
          <w:color w:val="auto"/>
          <w:szCs w:val="24"/>
        </w:rPr>
      </w:pPr>
      <w:r w:rsidRPr="006541B4">
        <w:rPr>
          <w:b/>
          <w:color w:val="auto"/>
          <w:szCs w:val="24"/>
        </w:rPr>
        <w:t>İKİNCİ BÖLÜM</w:t>
      </w:r>
    </w:p>
    <w:p w14:paraId="07698B88" w14:textId="45C2CF61" w:rsidR="005760A2" w:rsidRPr="006541B4" w:rsidRDefault="00964385" w:rsidP="00B97FE4">
      <w:pPr>
        <w:spacing w:after="0" w:line="240" w:lineRule="auto"/>
        <w:ind w:left="0" w:firstLine="0"/>
        <w:contextualSpacing/>
        <w:jc w:val="center"/>
        <w:rPr>
          <w:b/>
          <w:color w:val="auto"/>
          <w:szCs w:val="24"/>
        </w:rPr>
      </w:pPr>
      <w:r w:rsidRPr="006541B4">
        <w:rPr>
          <w:b/>
          <w:color w:val="auto"/>
          <w:szCs w:val="24"/>
        </w:rPr>
        <w:t>Eğitim Usul ve Esasları</w:t>
      </w:r>
    </w:p>
    <w:p w14:paraId="5D9A9F5F" w14:textId="77777777" w:rsidR="000E31DF" w:rsidRPr="006541B4" w:rsidRDefault="000E31DF" w:rsidP="00B97FE4">
      <w:pPr>
        <w:spacing w:after="0" w:line="240" w:lineRule="auto"/>
        <w:ind w:left="0" w:firstLine="0"/>
        <w:contextualSpacing/>
        <w:jc w:val="center"/>
        <w:rPr>
          <w:b/>
          <w:color w:val="auto"/>
          <w:szCs w:val="24"/>
        </w:rPr>
      </w:pPr>
    </w:p>
    <w:p w14:paraId="771A8A70" w14:textId="19426020" w:rsidR="005760A2" w:rsidRPr="006541B4" w:rsidRDefault="00147D23" w:rsidP="00B97FE4">
      <w:pPr>
        <w:spacing w:after="0" w:line="240" w:lineRule="auto"/>
        <w:ind w:left="0" w:firstLine="663"/>
        <w:contextualSpacing/>
        <w:rPr>
          <w:b/>
          <w:color w:val="auto"/>
          <w:szCs w:val="24"/>
        </w:rPr>
      </w:pPr>
      <w:r>
        <w:rPr>
          <w:b/>
          <w:color w:val="auto"/>
          <w:szCs w:val="24"/>
        </w:rPr>
        <w:t>Genel E</w:t>
      </w:r>
      <w:r w:rsidR="005760A2" w:rsidRPr="006541B4">
        <w:rPr>
          <w:b/>
          <w:color w:val="auto"/>
          <w:szCs w:val="24"/>
        </w:rPr>
        <w:t>saslar</w:t>
      </w:r>
    </w:p>
    <w:p w14:paraId="68916B05" w14:textId="1F3D2BF6" w:rsidR="00B60864" w:rsidRPr="006541B4" w:rsidRDefault="005760A2" w:rsidP="00B97FE4">
      <w:pPr>
        <w:spacing w:after="0" w:line="240" w:lineRule="auto"/>
        <w:ind w:left="0" w:firstLine="663"/>
        <w:contextualSpacing/>
        <w:rPr>
          <w:color w:val="auto"/>
          <w:szCs w:val="24"/>
        </w:rPr>
      </w:pPr>
      <w:r w:rsidRPr="006541B4">
        <w:rPr>
          <w:b/>
          <w:color w:val="auto"/>
          <w:szCs w:val="24"/>
        </w:rPr>
        <w:t xml:space="preserve">MADDE 5- </w:t>
      </w:r>
      <w:r w:rsidR="00794AF0" w:rsidRPr="006541B4">
        <w:rPr>
          <w:color w:val="auto"/>
          <w:szCs w:val="24"/>
        </w:rPr>
        <w:t>(1) Sivil hav</w:t>
      </w:r>
      <w:r w:rsidR="00C76636">
        <w:rPr>
          <w:color w:val="auto"/>
          <w:szCs w:val="24"/>
        </w:rPr>
        <w:t>acılık alanında gerçekleştirilecek</w:t>
      </w:r>
      <w:r w:rsidR="00794AF0" w:rsidRPr="006541B4">
        <w:rPr>
          <w:color w:val="auto"/>
          <w:szCs w:val="24"/>
        </w:rPr>
        <w:t xml:space="preserve"> tüm eğitim faaliyetleri bu Talimat hükümlerine uygun olarak</w:t>
      </w:r>
      <w:r w:rsidR="00C76636">
        <w:rPr>
          <w:color w:val="auto"/>
          <w:szCs w:val="24"/>
        </w:rPr>
        <w:t xml:space="preserve"> yerine getirilir.</w:t>
      </w:r>
    </w:p>
    <w:p w14:paraId="5F56F849" w14:textId="0F8C4EEE" w:rsidR="00B60864" w:rsidRPr="006541B4" w:rsidRDefault="00794AF0" w:rsidP="00B97FE4">
      <w:pPr>
        <w:spacing w:after="0" w:line="240" w:lineRule="auto"/>
        <w:ind w:left="0" w:firstLine="663"/>
        <w:contextualSpacing/>
        <w:rPr>
          <w:color w:val="auto"/>
          <w:szCs w:val="24"/>
        </w:rPr>
      </w:pPr>
      <w:r w:rsidRPr="006541B4">
        <w:rPr>
          <w:color w:val="auto"/>
          <w:szCs w:val="24"/>
        </w:rPr>
        <w:t xml:space="preserve">(2) </w:t>
      </w:r>
      <w:r w:rsidR="00F30C3D" w:rsidRPr="006541B4">
        <w:rPr>
          <w:bCs/>
          <w:color w:val="auto"/>
          <w:spacing w:val="-2"/>
          <w:szCs w:val="24"/>
        </w:rPr>
        <w:t>KDM-ORG sisteminde bulunan</w:t>
      </w:r>
      <w:r w:rsidR="00F30C3D" w:rsidRPr="006541B4">
        <w:rPr>
          <w:color w:val="auto"/>
          <w:spacing w:val="-2"/>
          <w:szCs w:val="24"/>
        </w:rPr>
        <w:t xml:space="preserve"> </w:t>
      </w:r>
      <w:r w:rsidR="00F30C3D" w:rsidRPr="006541B4">
        <w:rPr>
          <w:bCs/>
          <w:color w:val="auto"/>
          <w:spacing w:val="-2"/>
          <w:szCs w:val="24"/>
        </w:rPr>
        <w:t>eğitimlere ait</w:t>
      </w:r>
      <w:r w:rsidR="00F30C3D" w:rsidRPr="006541B4">
        <w:rPr>
          <w:color w:val="auto"/>
          <w:spacing w:val="-2"/>
          <w:szCs w:val="24"/>
        </w:rPr>
        <w:t xml:space="preserve"> </w:t>
      </w:r>
      <w:r w:rsidR="00A00FB6" w:rsidRPr="006541B4">
        <w:rPr>
          <w:color w:val="auto"/>
          <w:szCs w:val="24"/>
        </w:rPr>
        <w:t>t</w:t>
      </w:r>
      <w:r w:rsidRPr="006541B4">
        <w:rPr>
          <w:color w:val="auto"/>
          <w:szCs w:val="24"/>
        </w:rPr>
        <w:t xml:space="preserve">üm eğitim süreçleri </w:t>
      </w:r>
      <w:r w:rsidRPr="006541B4">
        <w:rPr>
          <w:rStyle w:val="Gl"/>
          <w:b w:val="0"/>
          <w:color w:val="auto"/>
          <w:szCs w:val="24"/>
        </w:rPr>
        <w:t>KDM-ORG sistemi</w:t>
      </w:r>
      <w:r w:rsidRPr="006541B4">
        <w:rPr>
          <w:rStyle w:val="Gl"/>
          <w:color w:val="auto"/>
          <w:szCs w:val="24"/>
        </w:rPr>
        <w:t xml:space="preserve"> </w:t>
      </w:r>
      <w:r w:rsidRPr="006541B4">
        <w:rPr>
          <w:color w:val="auto"/>
          <w:szCs w:val="24"/>
        </w:rPr>
        <w:t>üzerinden dijital olarak planlanır, yürütülür ve kayıt altına alınır.</w:t>
      </w:r>
    </w:p>
    <w:p w14:paraId="4B989394" w14:textId="607EC020" w:rsidR="00B60864" w:rsidRPr="006541B4" w:rsidRDefault="00794AF0" w:rsidP="00B97FE4">
      <w:pPr>
        <w:spacing w:after="0" w:line="240" w:lineRule="auto"/>
        <w:ind w:left="0" w:firstLine="663"/>
        <w:contextualSpacing/>
        <w:rPr>
          <w:color w:val="auto"/>
          <w:szCs w:val="24"/>
        </w:rPr>
      </w:pPr>
      <w:r w:rsidRPr="006541B4">
        <w:rPr>
          <w:color w:val="auto"/>
          <w:szCs w:val="24"/>
        </w:rPr>
        <w:t xml:space="preserve">(3) KDM-ORG sistemine tanımlı bulunan </w:t>
      </w:r>
      <w:r w:rsidR="00B517EF" w:rsidRPr="006541B4">
        <w:rPr>
          <w:color w:val="auto"/>
          <w:szCs w:val="24"/>
        </w:rPr>
        <w:t>eğitimler,</w:t>
      </w:r>
      <w:r w:rsidRPr="006541B4">
        <w:rPr>
          <w:color w:val="auto"/>
          <w:szCs w:val="24"/>
        </w:rPr>
        <w:t xml:space="preserve"> bu eğitimlere ait yetkilendirmeler başka bir kişi/kurum/kuruluş tarafından hiçbir şekilde farklı sistemler ve uygulamalar üzerinden verilemez. Bu eğitimlere ait düzenlenen belge v</w:t>
      </w:r>
      <w:r w:rsidR="001B638C" w:rsidRPr="006541B4">
        <w:rPr>
          <w:color w:val="auto"/>
          <w:szCs w:val="24"/>
        </w:rPr>
        <w:t>e dokümanlar geçerli kabul edil</w:t>
      </w:r>
      <w:r w:rsidRPr="006541B4">
        <w:rPr>
          <w:color w:val="auto"/>
          <w:szCs w:val="24"/>
        </w:rPr>
        <w:t>mez.</w:t>
      </w:r>
    </w:p>
    <w:p w14:paraId="57DB4EF5" w14:textId="16A14FB0" w:rsidR="00B60864" w:rsidRPr="006541B4" w:rsidRDefault="00794AF0" w:rsidP="00B97FE4">
      <w:pPr>
        <w:spacing w:after="0" w:line="240" w:lineRule="auto"/>
        <w:ind w:left="0" w:firstLine="663"/>
        <w:contextualSpacing/>
        <w:rPr>
          <w:color w:val="auto"/>
          <w:szCs w:val="24"/>
        </w:rPr>
      </w:pPr>
      <w:r w:rsidRPr="006541B4">
        <w:rPr>
          <w:color w:val="auto"/>
          <w:szCs w:val="24"/>
        </w:rPr>
        <w:t xml:space="preserve">(4) Eğitimler; </w:t>
      </w:r>
      <w:r w:rsidRPr="006541B4">
        <w:rPr>
          <w:rStyle w:val="Gl"/>
          <w:b w:val="0"/>
          <w:color w:val="auto"/>
          <w:szCs w:val="24"/>
        </w:rPr>
        <w:t xml:space="preserve">yetkinlik </w:t>
      </w:r>
      <w:r w:rsidR="001B638C" w:rsidRPr="006541B4">
        <w:rPr>
          <w:rStyle w:val="Gl"/>
          <w:b w:val="0"/>
          <w:color w:val="auto"/>
          <w:szCs w:val="24"/>
        </w:rPr>
        <w:t xml:space="preserve">temelli, </w:t>
      </w:r>
      <w:r w:rsidRPr="006541B4">
        <w:rPr>
          <w:rStyle w:val="Gl"/>
          <w:b w:val="0"/>
          <w:color w:val="auto"/>
          <w:szCs w:val="24"/>
        </w:rPr>
        <w:t>ölçülebilir, dijital,</w:t>
      </w:r>
      <w:r w:rsidR="001B638C" w:rsidRPr="006541B4">
        <w:rPr>
          <w:rStyle w:val="Gl"/>
          <w:b w:val="0"/>
          <w:color w:val="auto"/>
          <w:szCs w:val="24"/>
        </w:rPr>
        <w:t xml:space="preserve"> çağın öğretme ve öğrenme tekniklerine uygun,</w:t>
      </w:r>
      <w:r w:rsidRPr="006541B4">
        <w:rPr>
          <w:rStyle w:val="Gl"/>
          <w:b w:val="0"/>
          <w:color w:val="auto"/>
          <w:szCs w:val="24"/>
        </w:rPr>
        <w:t xml:space="preserve"> izlenebilir, şeffaf ve denetlenebilir</w:t>
      </w:r>
      <w:r w:rsidRPr="006541B4">
        <w:rPr>
          <w:color w:val="auto"/>
          <w:szCs w:val="24"/>
        </w:rPr>
        <w:t xml:space="preserve"> yapıda olmak zorundadır.</w:t>
      </w:r>
    </w:p>
    <w:p w14:paraId="0BBEE934" w14:textId="1370F66E" w:rsidR="00B60864" w:rsidRPr="006541B4" w:rsidRDefault="00794AF0" w:rsidP="00B97FE4">
      <w:pPr>
        <w:spacing w:after="0" w:line="240" w:lineRule="auto"/>
        <w:ind w:left="0" w:firstLine="663"/>
        <w:contextualSpacing/>
        <w:rPr>
          <w:color w:val="auto"/>
          <w:szCs w:val="24"/>
        </w:rPr>
      </w:pPr>
      <w:r w:rsidRPr="006541B4">
        <w:rPr>
          <w:color w:val="auto"/>
          <w:szCs w:val="24"/>
        </w:rPr>
        <w:t xml:space="preserve">(5) Eğitimin tasarımında, uygulanmasında ve değerlendirilmesinde </w:t>
      </w:r>
      <w:r w:rsidRPr="006541B4">
        <w:rPr>
          <w:rStyle w:val="Gl"/>
          <w:b w:val="0"/>
          <w:color w:val="auto"/>
          <w:szCs w:val="24"/>
        </w:rPr>
        <w:t>tarafsızlık, fırsat eşitliği, nesnellik, etik ilkelere uygunluk ve gizlilik</w:t>
      </w:r>
      <w:r w:rsidRPr="006541B4">
        <w:rPr>
          <w:b/>
          <w:color w:val="auto"/>
          <w:szCs w:val="24"/>
        </w:rPr>
        <w:t xml:space="preserve"> </w:t>
      </w:r>
      <w:r w:rsidRPr="006541B4">
        <w:rPr>
          <w:color w:val="auto"/>
          <w:szCs w:val="24"/>
        </w:rPr>
        <w:t>esas alınır.</w:t>
      </w:r>
    </w:p>
    <w:p w14:paraId="60A60581" w14:textId="77777777" w:rsidR="00F73E1A" w:rsidRPr="006541B4" w:rsidRDefault="00F73E1A" w:rsidP="00B97FE4">
      <w:pPr>
        <w:spacing w:after="0" w:line="240" w:lineRule="auto"/>
        <w:ind w:left="0" w:firstLine="663"/>
        <w:contextualSpacing/>
        <w:rPr>
          <w:color w:val="auto"/>
          <w:szCs w:val="24"/>
        </w:rPr>
      </w:pPr>
    </w:p>
    <w:p w14:paraId="5373FAD0" w14:textId="77777777" w:rsidR="00B60864" w:rsidRPr="006541B4" w:rsidRDefault="00794AF0" w:rsidP="00B97FE4">
      <w:pPr>
        <w:spacing w:after="0" w:line="240" w:lineRule="auto"/>
        <w:ind w:firstLine="595"/>
        <w:contextualSpacing/>
        <w:rPr>
          <w:color w:val="auto"/>
          <w:szCs w:val="24"/>
        </w:rPr>
      </w:pPr>
      <w:r w:rsidRPr="006541B4">
        <w:rPr>
          <w:b/>
          <w:bCs/>
          <w:color w:val="auto"/>
          <w:szCs w:val="24"/>
        </w:rPr>
        <w:t>Eğitimlerin KDM-ORG Sisteminde Yürütülmesi</w:t>
      </w:r>
    </w:p>
    <w:p w14:paraId="3008EA1D" w14:textId="5F226E5E" w:rsidR="00B60864" w:rsidRPr="006541B4" w:rsidRDefault="00794AF0" w:rsidP="00856270">
      <w:pPr>
        <w:pStyle w:val="Default"/>
        <w:jc w:val="both"/>
        <w:rPr>
          <w:color w:val="auto"/>
        </w:rPr>
      </w:pPr>
      <w:r w:rsidRPr="006541B4">
        <w:rPr>
          <w:b/>
          <w:bCs/>
          <w:color w:val="auto"/>
        </w:rPr>
        <w:t xml:space="preserve">MADDE 6 - </w:t>
      </w:r>
      <w:r w:rsidRPr="006541B4">
        <w:rPr>
          <w:color w:val="auto"/>
        </w:rPr>
        <w:t xml:space="preserve">(1) </w:t>
      </w:r>
      <w:r w:rsidR="00856270" w:rsidRPr="006541B4">
        <w:rPr>
          <w:color w:val="auto"/>
        </w:rPr>
        <w:t>Eğitim Kaynak Sağlayıcısı tarafından, e</w:t>
      </w:r>
      <w:r w:rsidRPr="006541B4">
        <w:rPr>
          <w:color w:val="auto"/>
        </w:rPr>
        <w:t>ğitimlere ilişkin planlama, başvuru, onay, eğitmen atama, katılımcı listeleri, sınav tanımlamaları, belge oluşturma ve arşiv işlemlerinin tamamı KDM-ORG sistemi üzerinde</w:t>
      </w:r>
      <w:r w:rsidR="002079DA" w:rsidRPr="006541B4">
        <w:rPr>
          <w:color w:val="auto"/>
        </w:rPr>
        <w:t>n planlanır ve gerçekleştirilir.</w:t>
      </w:r>
    </w:p>
    <w:p w14:paraId="011C8B15" w14:textId="70C11068" w:rsidR="00B60864" w:rsidRPr="006541B4" w:rsidRDefault="00DF298A" w:rsidP="00B97FE4">
      <w:pPr>
        <w:spacing w:after="0" w:line="240" w:lineRule="auto"/>
        <w:ind w:left="0" w:firstLine="663"/>
        <w:contextualSpacing/>
        <w:rPr>
          <w:color w:val="auto"/>
          <w:szCs w:val="24"/>
        </w:rPr>
      </w:pPr>
      <w:r w:rsidRPr="006541B4" w:rsidDel="00DF298A">
        <w:rPr>
          <w:color w:val="auto"/>
          <w:szCs w:val="24"/>
        </w:rPr>
        <w:t xml:space="preserve"> </w:t>
      </w:r>
      <w:r w:rsidR="00B97FE4" w:rsidRPr="006541B4">
        <w:rPr>
          <w:color w:val="auto"/>
          <w:szCs w:val="24"/>
        </w:rPr>
        <w:t>(2</w:t>
      </w:r>
      <w:r w:rsidR="00794AF0" w:rsidRPr="006541B4">
        <w:rPr>
          <w:color w:val="auto"/>
          <w:szCs w:val="24"/>
        </w:rPr>
        <w:t>) Eğitim içeriği, eğitmen, kursiyer, eğitim yeri, tarih</w:t>
      </w:r>
      <w:r w:rsidR="00957004">
        <w:rPr>
          <w:color w:val="auto"/>
          <w:szCs w:val="24"/>
        </w:rPr>
        <w:t>i</w:t>
      </w:r>
      <w:r w:rsidR="00794AF0" w:rsidRPr="006541B4">
        <w:rPr>
          <w:color w:val="auto"/>
          <w:szCs w:val="24"/>
        </w:rPr>
        <w:t>, saat</w:t>
      </w:r>
      <w:r w:rsidR="00957004">
        <w:rPr>
          <w:color w:val="auto"/>
          <w:szCs w:val="24"/>
        </w:rPr>
        <w:t>i</w:t>
      </w:r>
      <w:r w:rsidR="00794AF0" w:rsidRPr="006541B4">
        <w:rPr>
          <w:color w:val="auto"/>
          <w:szCs w:val="24"/>
        </w:rPr>
        <w:t xml:space="preserve"> ve veriliş şekli gibi bilgiler </w:t>
      </w:r>
      <w:r w:rsidR="00342E98" w:rsidRPr="006541B4">
        <w:rPr>
          <w:color w:val="auto"/>
          <w:szCs w:val="24"/>
        </w:rPr>
        <w:t>KDM-ORG sistemi</w:t>
      </w:r>
      <w:r w:rsidR="005B0FAC" w:rsidRPr="006541B4">
        <w:rPr>
          <w:color w:val="auto"/>
          <w:szCs w:val="24"/>
        </w:rPr>
        <w:t xml:space="preserve"> üzerinden</w:t>
      </w:r>
      <w:r w:rsidR="00342E98" w:rsidRPr="006541B4">
        <w:rPr>
          <w:color w:val="auto"/>
          <w:szCs w:val="24"/>
        </w:rPr>
        <w:t xml:space="preserve"> </w:t>
      </w:r>
      <w:r w:rsidR="001A479E" w:rsidRPr="006541B4">
        <w:rPr>
          <w:color w:val="auto"/>
          <w:szCs w:val="24"/>
        </w:rPr>
        <w:t>planlanır ve yayınlanır</w:t>
      </w:r>
      <w:r w:rsidR="00342E98" w:rsidRPr="006541B4">
        <w:rPr>
          <w:color w:val="auto"/>
          <w:szCs w:val="24"/>
        </w:rPr>
        <w:t>.</w:t>
      </w:r>
    </w:p>
    <w:p w14:paraId="2228ABF6" w14:textId="41C96C1D" w:rsidR="00B60864" w:rsidRPr="006541B4" w:rsidRDefault="00342E98" w:rsidP="00B97FE4">
      <w:pPr>
        <w:spacing w:after="0" w:line="240" w:lineRule="auto"/>
        <w:ind w:left="0" w:firstLine="663"/>
        <w:contextualSpacing/>
        <w:rPr>
          <w:color w:val="auto"/>
          <w:szCs w:val="24"/>
        </w:rPr>
      </w:pPr>
      <w:r w:rsidRPr="006541B4">
        <w:rPr>
          <w:color w:val="auto"/>
          <w:szCs w:val="24"/>
        </w:rPr>
        <w:t xml:space="preserve"> </w:t>
      </w:r>
      <w:r w:rsidR="00B97FE4" w:rsidRPr="006541B4">
        <w:rPr>
          <w:color w:val="auto"/>
          <w:szCs w:val="24"/>
        </w:rPr>
        <w:t>(3</w:t>
      </w:r>
      <w:r w:rsidR="00794AF0" w:rsidRPr="006541B4">
        <w:rPr>
          <w:color w:val="auto"/>
          <w:szCs w:val="24"/>
        </w:rPr>
        <w:t>) KDM-ORG sistemine işlenmeyen eğitimler için düzenlenen katılım belgesi, başarı belgesi, sertifika veya diploma-lisans</w:t>
      </w:r>
      <w:r w:rsidR="00310C4D" w:rsidRPr="006541B4">
        <w:rPr>
          <w:color w:val="auto"/>
          <w:szCs w:val="24"/>
        </w:rPr>
        <w:t>ı Genel Müdürlükçe</w:t>
      </w:r>
      <w:r w:rsidR="00794AF0" w:rsidRPr="006541B4">
        <w:rPr>
          <w:color w:val="auto"/>
          <w:szCs w:val="24"/>
        </w:rPr>
        <w:t xml:space="preserve"> geçersiz sayılır.</w:t>
      </w:r>
    </w:p>
    <w:p w14:paraId="4F0A14BD" w14:textId="6D315B50" w:rsidR="00443455" w:rsidRPr="006541B4" w:rsidRDefault="00B97FE4" w:rsidP="00443455">
      <w:pPr>
        <w:spacing w:after="0" w:line="240" w:lineRule="auto"/>
        <w:ind w:left="0" w:firstLine="663"/>
        <w:contextualSpacing/>
        <w:rPr>
          <w:color w:val="auto"/>
          <w:szCs w:val="24"/>
        </w:rPr>
      </w:pPr>
      <w:r w:rsidRPr="006541B4">
        <w:rPr>
          <w:color w:val="auto"/>
          <w:szCs w:val="24"/>
        </w:rPr>
        <w:t xml:space="preserve"> (4</w:t>
      </w:r>
      <w:r w:rsidR="00794AF0" w:rsidRPr="006541B4">
        <w:rPr>
          <w:color w:val="auto"/>
          <w:szCs w:val="24"/>
        </w:rPr>
        <w:t xml:space="preserve">) </w:t>
      </w:r>
      <w:r w:rsidR="001B638C" w:rsidRPr="006541B4">
        <w:rPr>
          <w:color w:val="auto"/>
          <w:szCs w:val="24"/>
        </w:rPr>
        <w:t>Her bir havacılık işletmesi Genel Müdürlüğün KDM-ORG üzerinde belirlediği görev ünvanında bulunan zorunlu eğitimleri</w:t>
      </w:r>
      <w:r w:rsidR="005A79A6" w:rsidRPr="006541B4">
        <w:rPr>
          <w:color w:val="auto"/>
          <w:szCs w:val="24"/>
        </w:rPr>
        <w:t xml:space="preserve"> bünyelerinde istihdam edilecek her bir personel için </w:t>
      </w:r>
      <w:r w:rsidR="001B638C" w:rsidRPr="006541B4">
        <w:rPr>
          <w:color w:val="auto"/>
          <w:szCs w:val="24"/>
        </w:rPr>
        <w:t xml:space="preserve"> KDM-ORG’de bulunan Eğitim Kaynak Sağlayıcılar marifetiyle </w:t>
      </w:r>
      <w:r w:rsidR="00F30C3D" w:rsidRPr="006541B4">
        <w:rPr>
          <w:color w:val="auto"/>
          <w:szCs w:val="24"/>
        </w:rPr>
        <w:t>20</w:t>
      </w:r>
      <w:r w:rsidR="00443455" w:rsidRPr="006541B4">
        <w:rPr>
          <w:color w:val="auto"/>
          <w:szCs w:val="24"/>
        </w:rPr>
        <w:t xml:space="preserve"> </w:t>
      </w:r>
      <w:r w:rsidR="00740C3C" w:rsidRPr="006541B4">
        <w:rPr>
          <w:color w:val="auto"/>
          <w:szCs w:val="24"/>
        </w:rPr>
        <w:t xml:space="preserve">iş </w:t>
      </w:r>
      <w:r w:rsidR="00443455" w:rsidRPr="006541B4">
        <w:rPr>
          <w:color w:val="auto"/>
          <w:szCs w:val="24"/>
        </w:rPr>
        <w:t>gün</w:t>
      </w:r>
      <w:r w:rsidR="00740C3C" w:rsidRPr="006541B4">
        <w:rPr>
          <w:color w:val="auto"/>
          <w:szCs w:val="24"/>
        </w:rPr>
        <w:t>ü</w:t>
      </w:r>
      <w:r w:rsidR="00443455" w:rsidRPr="006541B4">
        <w:rPr>
          <w:color w:val="auto"/>
          <w:szCs w:val="24"/>
        </w:rPr>
        <w:t xml:space="preserve"> içerisinde planlamak zorundadır.</w:t>
      </w:r>
      <w:r w:rsidR="005A79A6" w:rsidRPr="006541B4">
        <w:rPr>
          <w:color w:val="auto"/>
          <w:szCs w:val="24"/>
        </w:rPr>
        <w:t xml:space="preserve"> </w:t>
      </w:r>
    </w:p>
    <w:p w14:paraId="452A5ECE" w14:textId="77777777" w:rsidR="00C315A2" w:rsidRPr="006541B4" w:rsidRDefault="00C315A2" w:rsidP="00B97FE4">
      <w:pPr>
        <w:spacing w:after="0" w:line="240" w:lineRule="auto"/>
        <w:ind w:firstLine="595"/>
        <w:contextualSpacing/>
        <w:rPr>
          <w:rStyle w:val="Gl"/>
          <w:color w:val="auto"/>
          <w:szCs w:val="24"/>
        </w:rPr>
      </w:pPr>
    </w:p>
    <w:p w14:paraId="005FD98E" w14:textId="78B14ED6" w:rsidR="00B60864" w:rsidRPr="006541B4" w:rsidRDefault="00B60864" w:rsidP="00B97FE4">
      <w:pPr>
        <w:spacing w:after="0" w:line="240" w:lineRule="auto"/>
        <w:ind w:firstLine="595"/>
        <w:contextualSpacing/>
        <w:rPr>
          <w:rStyle w:val="Gl"/>
          <w:color w:val="auto"/>
          <w:szCs w:val="24"/>
        </w:rPr>
      </w:pPr>
      <w:r w:rsidRPr="006541B4">
        <w:rPr>
          <w:rStyle w:val="Gl"/>
          <w:color w:val="auto"/>
          <w:szCs w:val="24"/>
        </w:rPr>
        <w:t>E</w:t>
      </w:r>
      <w:r w:rsidR="008B0ED2" w:rsidRPr="006541B4">
        <w:rPr>
          <w:rStyle w:val="Gl"/>
          <w:color w:val="auto"/>
          <w:szCs w:val="24"/>
        </w:rPr>
        <w:t xml:space="preserve">ğitimlerin Temel İlkeleri </w:t>
      </w:r>
    </w:p>
    <w:p w14:paraId="6A00E849" w14:textId="0A882662" w:rsidR="003F0856" w:rsidRPr="006541B4" w:rsidRDefault="008B0ED2" w:rsidP="00B97FE4">
      <w:pPr>
        <w:spacing w:after="0" w:line="240" w:lineRule="auto"/>
        <w:ind w:firstLine="595"/>
        <w:contextualSpacing/>
        <w:rPr>
          <w:color w:val="auto"/>
          <w:szCs w:val="24"/>
        </w:rPr>
      </w:pPr>
      <w:r w:rsidRPr="006541B4">
        <w:rPr>
          <w:rStyle w:val="Gl"/>
          <w:color w:val="auto"/>
          <w:szCs w:val="24"/>
        </w:rPr>
        <w:t xml:space="preserve">MADDE 7- </w:t>
      </w:r>
      <w:r w:rsidRPr="006541B4">
        <w:rPr>
          <w:color w:val="auto"/>
          <w:szCs w:val="24"/>
        </w:rPr>
        <w:t xml:space="preserve">(1) </w:t>
      </w:r>
      <w:r w:rsidR="00C76636" w:rsidRPr="00C76636">
        <w:rPr>
          <w:szCs w:val="24"/>
          <w:shd w:val="clear" w:color="auto" w:fill="FFFFFF"/>
        </w:rPr>
        <w:t>Eğitimlerde aşağıda sıralanan ilkeler esas</w:t>
      </w:r>
      <w:r w:rsidR="00C76636">
        <w:rPr>
          <w:szCs w:val="24"/>
          <w:shd w:val="clear" w:color="auto" w:fill="FFFFFF"/>
        </w:rPr>
        <w:t xml:space="preserve"> </w:t>
      </w:r>
      <w:r w:rsidRPr="00C76636">
        <w:rPr>
          <w:color w:val="auto"/>
          <w:szCs w:val="24"/>
        </w:rPr>
        <w:t>alınır:</w:t>
      </w:r>
    </w:p>
    <w:p w14:paraId="46269519" w14:textId="77777777" w:rsidR="003F0856" w:rsidRPr="006541B4" w:rsidRDefault="008B0ED2" w:rsidP="00C0747F">
      <w:pPr>
        <w:spacing w:after="0" w:line="240" w:lineRule="auto"/>
        <w:ind w:left="0" w:firstLine="993"/>
        <w:contextualSpacing/>
        <w:rPr>
          <w:color w:val="auto"/>
          <w:szCs w:val="24"/>
        </w:rPr>
      </w:pPr>
      <w:r w:rsidRPr="006541B4">
        <w:rPr>
          <w:color w:val="auto"/>
          <w:szCs w:val="24"/>
        </w:rPr>
        <w:t>a) Eğitim ihtiyaçlarının objektif kriterlerle belirlenmesi,</w:t>
      </w:r>
    </w:p>
    <w:p w14:paraId="3136580E" w14:textId="77777777" w:rsidR="003F0856" w:rsidRPr="006541B4" w:rsidRDefault="008B0ED2" w:rsidP="00C0747F">
      <w:pPr>
        <w:spacing w:after="0" w:line="240" w:lineRule="auto"/>
        <w:ind w:left="0" w:firstLine="993"/>
        <w:contextualSpacing/>
        <w:rPr>
          <w:color w:val="auto"/>
          <w:szCs w:val="24"/>
        </w:rPr>
      </w:pPr>
      <w:r w:rsidRPr="006541B4">
        <w:rPr>
          <w:color w:val="auto"/>
          <w:szCs w:val="24"/>
        </w:rPr>
        <w:t>b) Eğitim içeriklerinde güncellik, doğruluk ve bilimsel geçerlilik,</w:t>
      </w:r>
    </w:p>
    <w:p w14:paraId="3754354A" w14:textId="77777777" w:rsidR="003F0856" w:rsidRPr="006541B4" w:rsidRDefault="008B0ED2" w:rsidP="00C0747F">
      <w:pPr>
        <w:spacing w:after="0" w:line="240" w:lineRule="auto"/>
        <w:ind w:left="0" w:firstLine="993"/>
        <w:contextualSpacing/>
        <w:rPr>
          <w:color w:val="auto"/>
          <w:szCs w:val="24"/>
        </w:rPr>
      </w:pPr>
      <w:r w:rsidRPr="006541B4">
        <w:rPr>
          <w:color w:val="auto"/>
          <w:szCs w:val="24"/>
        </w:rPr>
        <w:t>c) Eğitime erişimde fırsat eşitliği,</w:t>
      </w:r>
    </w:p>
    <w:p w14:paraId="62CACA28" w14:textId="14BCBDC1" w:rsidR="003F0856" w:rsidRPr="006541B4" w:rsidRDefault="008B0ED2" w:rsidP="00C0747F">
      <w:pPr>
        <w:spacing w:after="0" w:line="240" w:lineRule="auto"/>
        <w:ind w:left="0" w:firstLine="993"/>
        <w:contextualSpacing/>
        <w:rPr>
          <w:color w:val="auto"/>
          <w:szCs w:val="24"/>
        </w:rPr>
      </w:pPr>
      <w:r w:rsidRPr="006541B4">
        <w:rPr>
          <w:color w:val="auto"/>
          <w:szCs w:val="24"/>
        </w:rPr>
        <w:t xml:space="preserve">ç) Eğitimde dijitalleşme, ölçülebilirlik ve </w:t>
      </w:r>
      <w:r w:rsidR="006602C1" w:rsidRPr="006541B4">
        <w:rPr>
          <w:color w:val="auto"/>
          <w:szCs w:val="24"/>
        </w:rPr>
        <w:t>belgelendirilebilir</w:t>
      </w:r>
      <w:r w:rsidR="00C94A1D" w:rsidRPr="006541B4">
        <w:rPr>
          <w:color w:val="auto"/>
          <w:szCs w:val="24"/>
        </w:rPr>
        <w:t>l</w:t>
      </w:r>
      <w:r w:rsidR="006602C1" w:rsidRPr="006541B4">
        <w:rPr>
          <w:color w:val="auto"/>
          <w:szCs w:val="24"/>
        </w:rPr>
        <w:t>ik</w:t>
      </w:r>
      <w:r w:rsidRPr="006541B4">
        <w:rPr>
          <w:color w:val="auto"/>
          <w:szCs w:val="24"/>
        </w:rPr>
        <w:t>,</w:t>
      </w:r>
    </w:p>
    <w:p w14:paraId="16794FEA" w14:textId="3E8D6254" w:rsidR="003F0856" w:rsidRPr="006541B4" w:rsidRDefault="008B0ED2" w:rsidP="00C0747F">
      <w:pPr>
        <w:spacing w:after="0" w:line="240" w:lineRule="auto"/>
        <w:ind w:left="0" w:firstLine="993"/>
        <w:contextualSpacing/>
        <w:rPr>
          <w:color w:val="auto"/>
          <w:szCs w:val="24"/>
        </w:rPr>
      </w:pPr>
      <w:r w:rsidRPr="006541B4">
        <w:rPr>
          <w:color w:val="auto"/>
          <w:szCs w:val="24"/>
        </w:rPr>
        <w:t>d) Eğitmenlerin yetkinliğe dayalı seçimi, değerlendirilmesi ve izlenmesi</w:t>
      </w:r>
      <w:r w:rsidR="00885438" w:rsidRPr="006541B4">
        <w:rPr>
          <w:color w:val="auto"/>
          <w:szCs w:val="24"/>
        </w:rPr>
        <w:t>,</w:t>
      </w:r>
    </w:p>
    <w:p w14:paraId="118EC37B" w14:textId="659E00DD" w:rsidR="00066EC4" w:rsidRPr="006541B4" w:rsidRDefault="000D6EF2" w:rsidP="00C76636">
      <w:pPr>
        <w:spacing w:after="0" w:line="240" w:lineRule="auto"/>
        <w:ind w:left="708" w:firstLine="285"/>
        <w:contextualSpacing/>
        <w:rPr>
          <w:color w:val="auto"/>
          <w:szCs w:val="24"/>
        </w:rPr>
      </w:pPr>
      <w:r w:rsidRPr="006541B4">
        <w:rPr>
          <w:color w:val="auto"/>
          <w:szCs w:val="24"/>
        </w:rPr>
        <w:t>e) Eğitimler</w:t>
      </w:r>
      <w:r w:rsidR="00C76636">
        <w:rPr>
          <w:color w:val="auto"/>
          <w:szCs w:val="24"/>
        </w:rPr>
        <w:t>in</w:t>
      </w:r>
      <w:r w:rsidRPr="006541B4">
        <w:rPr>
          <w:color w:val="auto"/>
          <w:szCs w:val="24"/>
        </w:rPr>
        <w:t xml:space="preserve">, ICAO tarafından belirlenen yeterlilik bazlı yaklaşım kapsamında </w:t>
      </w:r>
      <w:r w:rsidR="00C76636">
        <w:rPr>
          <w:color w:val="auto"/>
          <w:szCs w:val="24"/>
        </w:rPr>
        <w:t xml:space="preserve">    </w:t>
      </w:r>
      <w:r w:rsidRPr="006541B4">
        <w:rPr>
          <w:color w:val="auto"/>
          <w:szCs w:val="24"/>
        </w:rPr>
        <w:t>hazır</w:t>
      </w:r>
      <w:r w:rsidR="0030025F">
        <w:rPr>
          <w:color w:val="auto"/>
          <w:szCs w:val="24"/>
        </w:rPr>
        <w:t>lanması</w:t>
      </w:r>
      <w:r w:rsidR="00C76636">
        <w:rPr>
          <w:color w:val="auto"/>
          <w:szCs w:val="24"/>
        </w:rPr>
        <w:t>,</w:t>
      </w:r>
    </w:p>
    <w:p w14:paraId="257936D2" w14:textId="3638CB6A" w:rsidR="00C76636" w:rsidRDefault="00443455" w:rsidP="00C76636">
      <w:pPr>
        <w:spacing w:after="0" w:line="240" w:lineRule="auto"/>
        <w:ind w:left="0" w:firstLine="993"/>
        <w:contextualSpacing/>
        <w:rPr>
          <w:color w:val="auto"/>
          <w:szCs w:val="24"/>
        </w:rPr>
      </w:pPr>
      <w:r w:rsidRPr="006541B4">
        <w:rPr>
          <w:color w:val="auto"/>
          <w:szCs w:val="24"/>
        </w:rPr>
        <w:lastRenderedPageBreak/>
        <w:t xml:space="preserve">f) </w:t>
      </w:r>
      <w:r w:rsidR="00C76636" w:rsidRPr="00C76636">
        <w:rPr>
          <w:szCs w:val="30"/>
          <w:shd w:val="clear" w:color="auto" w:fill="FFFFFF"/>
        </w:rPr>
        <w:t>Eğitim programlarının, görev analizine dayalı olarak yapılandırılması,</w:t>
      </w:r>
      <w:r w:rsidR="00C76636" w:rsidRPr="00C76636">
        <w:rPr>
          <w:color w:val="auto"/>
          <w:szCs w:val="24"/>
        </w:rPr>
        <w:t xml:space="preserve"> </w:t>
      </w:r>
    </w:p>
    <w:p w14:paraId="0F3E3A13" w14:textId="421F158B" w:rsidR="00C76636" w:rsidRDefault="00C76636" w:rsidP="00C76636">
      <w:pPr>
        <w:shd w:val="clear" w:color="auto" w:fill="FFFFFF"/>
        <w:spacing w:after="0" w:line="240" w:lineRule="auto"/>
        <w:ind w:left="708" w:firstLine="285"/>
        <w:jc w:val="left"/>
        <w:rPr>
          <w:color w:val="auto"/>
          <w:szCs w:val="30"/>
        </w:rPr>
      </w:pPr>
      <w:r>
        <w:rPr>
          <w:color w:val="auto"/>
          <w:szCs w:val="24"/>
        </w:rPr>
        <w:t xml:space="preserve">g) </w:t>
      </w:r>
      <w:r>
        <w:rPr>
          <w:color w:val="auto"/>
          <w:szCs w:val="30"/>
        </w:rPr>
        <w:t xml:space="preserve">Öğrenme </w:t>
      </w:r>
      <w:r w:rsidRPr="00C76636">
        <w:rPr>
          <w:color w:val="auto"/>
          <w:szCs w:val="30"/>
        </w:rPr>
        <w:t xml:space="preserve">çıktılarının, performans göstergelerinin </w:t>
      </w:r>
      <w:r>
        <w:rPr>
          <w:color w:val="auto"/>
          <w:szCs w:val="30"/>
        </w:rPr>
        <w:t>v</w:t>
      </w:r>
      <w:r w:rsidRPr="00C76636">
        <w:rPr>
          <w:color w:val="auto"/>
          <w:szCs w:val="30"/>
        </w:rPr>
        <w:t xml:space="preserve">e </w:t>
      </w:r>
      <w:r>
        <w:rPr>
          <w:color w:val="auto"/>
          <w:szCs w:val="30"/>
        </w:rPr>
        <w:t>değerlendirme ölçütlerinin</w:t>
      </w:r>
      <w:r w:rsidRPr="00C76636">
        <w:rPr>
          <w:color w:val="auto"/>
          <w:szCs w:val="30"/>
        </w:rPr>
        <w:t xml:space="preserve"> önceden</w:t>
      </w:r>
      <w:r>
        <w:rPr>
          <w:color w:val="auto"/>
          <w:szCs w:val="30"/>
        </w:rPr>
        <w:t xml:space="preserve"> </w:t>
      </w:r>
      <w:r w:rsidRPr="00C76636">
        <w:rPr>
          <w:color w:val="auto"/>
          <w:szCs w:val="30"/>
        </w:rPr>
        <w:t>tanımlanması,</w:t>
      </w:r>
    </w:p>
    <w:p w14:paraId="3D8A52C8" w14:textId="5F379E66" w:rsidR="00FA731F" w:rsidRPr="00C76636" w:rsidRDefault="00FA731F" w:rsidP="00C76636">
      <w:pPr>
        <w:shd w:val="clear" w:color="auto" w:fill="FFFFFF"/>
        <w:spacing w:after="0" w:line="240" w:lineRule="auto"/>
        <w:ind w:left="708" w:firstLine="285"/>
        <w:jc w:val="left"/>
        <w:rPr>
          <w:color w:val="auto"/>
          <w:szCs w:val="30"/>
        </w:rPr>
      </w:pPr>
      <w:r>
        <w:rPr>
          <w:color w:val="auto"/>
          <w:szCs w:val="30"/>
        </w:rPr>
        <w:t xml:space="preserve">ğ) </w:t>
      </w:r>
      <w:r w:rsidRPr="00FA731F">
        <w:rPr>
          <w:szCs w:val="30"/>
          <w:shd w:val="clear" w:color="auto" w:fill="FFFFFF"/>
        </w:rPr>
        <w:t>Eğitim sürecinin kursiyerin performansının belirlenmiş standartlara ulaşmasını hedef alması</w:t>
      </w:r>
      <w:r>
        <w:rPr>
          <w:szCs w:val="30"/>
          <w:shd w:val="clear" w:color="auto" w:fill="FFFFFF"/>
        </w:rPr>
        <w:t>.</w:t>
      </w:r>
    </w:p>
    <w:p w14:paraId="3BE07308" w14:textId="4A3165D5" w:rsidR="00C76636" w:rsidRDefault="00C76636" w:rsidP="00C76636">
      <w:pPr>
        <w:spacing w:after="0" w:line="240" w:lineRule="auto"/>
        <w:ind w:left="0" w:firstLine="993"/>
        <w:contextualSpacing/>
        <w:rPr>
          <w:color w:val="auto"/>
          <w:szCs w:val="24"/>
        </w:rPr>
      </w:pPr>
    </w:p>
    <w:p w14:paraId="74EE4363" w14:textId="5B92B3E6" w:rsidR="008B0ED2" w:rsidRPr="006541B4" w:rsidRDefault="008B0ED2" w:rsidP="00C76636">
      <w:pPr>
        <w:spacing w:after="0" w:line="240" w:lineRule="auto"/>
        <w:ind w:left="0" w:firstLine="993"/>
        <w:contextualSpacing/>
        <w:rPr>
          <w:color w:val="auto"/>
          <w:szCs w:val="24"/>
        </w:rPr>
      </w:pPr>
      <w:r w:rsidRPr="006541B4">
        <w:rPr>
          <w:color w:val="auto"/>
          <w:szCs w:val="24"/>
        </w:rPr>
        <w:t xml:space="preserve">(2) </w:t>
      </w:r>
      <w:r w:rsidR="00FA731F" w:rsidRPr="00FA731F">
        <w:rPr>
          <w:szCs w:val="30"/>
          <w:shd w:val="clear" w:color="auto" w:fill="FFFFFF"/>
        </w:rPr>
        <w:t>Birinci  fıkradaki  ilkelerin  ihlal  edilmesi  halinde  ilgili  eğitim  Genel  Müdürlükçe  revizyon</w:t>
      </w:r>
      <w:r w:rsidR="00023697" w:rsidRPr="00FA731F">
        <w:rPr>
          <w:color w:val="auto"/>
          <w:sz w:val="20"/>
          <w:szCs w:val="24"/>
        </w:rPr>
        <w:t xml:space="preserve"> </w:t>
      </w:r>
      <w:r w:rsidR="00023697" w:rsidRPr="006541B4">
        <w:rPr>
          <w:color w:val="auto"/>
          <w:szCs w:val="24"/>
        </w:rPr>
        <w:t>amacıyla</w:t>
      </w:r>
      <w:r w:rsidR="00FA731F">
        <w:rPr>
          <w:color w:val="auto"/>
          <w:szCs w:val="24"/>
        </w:rPr>
        <w:t xml:space="preserve"> 20 iş günü</w:t>
      </w:r>
      <w:r w:rsidR="00023697" w:rsidRPr="006541B4">
        <w:rPr>
          <w:color w:val="auto"/>
          <w:szCs w:val="24"/>
        </w:rPr>
        <w:t xml:space="preserve"> </w:t>
      </w:r>
      <w:r w:rsidRPr="006541B4">
        <w:rPr>
          <w:color w:val="auto"/>
          <w:szCs w:val="24"/>
        </w:rPr>
        <w:t>askıya alın</w:t>
      </w:r>
      <w:r w:rsidR="00023697" w:rsidRPr="006541B4">
        <w:rPr>
          <w:color w:val="auto"/>
          <w:szCs w:val="24"/>
        </w:rPr>
        <w:t>arak</w:t>
      </w:r>
      <w:r w:rsidRPr="006541B4">
        <w:rPr>
          <w:color w:val="auto"/>
          <w:szCs w:val="24"/>
        </w:rPr>
        <w:t xml:space="preserve"> gerekli</w:t>
      </w:r>
      <w:r w:rsidR="00FA731F">
        <w:rPr>
          <w:color w:val="auto"/>
          <w:szCs w:val="24"/>
        </w:rPr>
        <w:t xml:space="preserve"> düzenleyici </w:t>
      </w:r>
      <w:r w:rsidRPr="006541B4">
        <w:rPr>
          <w:color w:val="auto"/>
          <w:szCs w:val="24"/>
        </w:rPr>
        <w:t>işlemler başlatılır.</w:t>
      </w:r>
    </w:p>
    <w:p w14:paraId="3B882CD0" w14:textId="196C1D93" w:rsidR="00F60908" w:rsidRPr="006541B4" w:rsidRDefault="00F60908" w:rsidP="00FA731F">
      <w:pPr>
        <w:spacing w:after="0" w:line="240" w:lineRule="auto"/>
        <w:ind w:left="0" w:firstLine="0"/>
        <w:contextualSpacing/>
        <w:jc w:val="left"/>
        <w:rPr>
          <w:rStyle w:val="Gl"/>
          <w:color w:val="auto"/>
          <w:szCs w:val="24"/>
        </w:rPr>
      </w:pPr>
    </w:p>
    <w:p w14:paraId="4259D1F4" w14:textId="0FE411B6" w:rsidR="00A1466F" w:rsidRPr="006541B4" w:rsidRDefault="008B0ED2" w:rsidP="00B97FE4">
      <w:pPr>
        <w:spacing w:after="0" w:line="240" w:lineRule="auto"/>
        <w:ind w:left="0" w:firstLine="708"/>
        <w:contextualSpacing/>
        <w:jc w:val="left"/>
        <w:rPr>
          <w:rStyle w:val="Gl"/>
          <w:color w:val="auto"/>
          <w:szCs w:val="24"/>
        </w:rPr>
      </w:pPr>
      <w:r w:rsidRPr="006541B4">
        <w:rPr>
          <w:rStyle w:val="Gl"/>
          <w:color w:val="auto"/>
          <w:szCs w:val="24"/>
        </w:rPr>
        <w:t>Eğitim Planlaması ve Kayıt İşlemleri</w:t>
      </w:r>
    </w:p>
    <w:p w14:paraId="2B9F4789" w14:textId="4D514423" w:rsidR="003F0856" w:rsidRPr="006541B4" w:rsidRDefault="008B0ED2" w:rsidP="00FA731F">
      <w:pPr>
        <w:shd w:val="clear" w:color="auto" w:fill="FFFFFF"/>
        <w:spacing w:after="0" w:line="240" w:lineRule="auto"/>
        <w:ind w:left="0" w:firstLine="0"/>
        <w:jc w:val="left"/>
        <w:rPr>
          <w:color w:val="auto"/>
          <w:szCs w:val="24"/>
        </w:rPr>
      </w:pPr>
      <w:r w:rsidRPr="006541B4">
        <w:rPr>
          <w:rStyle w:val="Gl"/>
          <w:color w:val="auto"/>
          <w:szCs w:val="24"/>
        </w:rPr>
        <w:t>M</w:t>
      </w:r>
      <w:r w:rsidR="00B02E55" w:rsidRPr="006541B4">
        <w:rPr>
          <w:rStyle w:val="Gl"/>
          <w:color w:val="auto"/>
          <w:szCs w:val="24"/>
        </w:rPr>
        <w:t>ADDE 8</w:t>
      </w:r>
      <w:r w:rsidRPr="006541B4">
        <w:rPr>
          <w:rStyle w:val="Gl"/>
          <w:color w:val="auto"/>
          <w:szCs w:val="24"/>
        </w:rPr>
        <w:t xml:space="preserve">-  </w:t>
      </w:r>
      <w:r w:rsidRPr="006541B4">
        <w:rPr>
          <w:color w:val="auto"/>
          <w:szCs w:val="24"/>
        </w:rPr>
        <w:t xml:space="preserve">(1) Eğitim kaynak sağlayıcıları </w:t>
      </w:r>
      <w:r w:rsidR="00FA731F" w:rsidRPr="00FA731F">
        <w:rPr>
          <w:color w:val="auto"/>
          <w:szCs w:val="24"/>
        </w:rPr>
        <w:t>tarafından</w:t>
      </w:r>
      <w:r w:rsidR="00FA731F">
        <w:rPr>
          <w:color w:val="auto"/>
          <w:szCs w:val="24"/>
        </w:rPr>
        <w:t xml:space="preserve"> </w:t>
      </w:r>
      <w:r w:rsidR="00FA731F" w:rsidRPr="00FA731F">
        <w:rPr>
          <w:color w:val="auto"/>
          <w:szCs w:val="24"/>
        </w:rPr>
        <w:t>verilecek olan ve Genel Müdürlük tarafından</w:t>
      </w:r>
      <w:r w:rsidR="00FA731F">
        <w:rPr>
          <w:color w:val="auto"/>
          <w:szCs w:val="24"/>
        </w:rPr>
        <w:t xml:space="preserve"> </w:t>
      </w:r>
      <w:r w:rsidR="00023697" w:rsidRPr="006541B4">
        <w:rPr>
          <w:color w:val="auto"/>
          <w:szCs w:val="24"/>
        </w:rPr>
        <w:t>KDM-ORG sisteminde</w:t>
      </w:r>
      <w:r w:rsidR="00443455" w:rsidRPr="006541B4">
        <w:rPr>
          <w:color w:val="auto"/>
          <w:szCs w:val="24"/>
        </w:rPr>
        <w:t xml:space="preserve"> belirlenen tüm eğitimler, Eğitim Kaynak Sağlayıcıların çalıştırdığı eğitmenlerin yetkilendirildikleri eğitimlerle sınırlıdır.</w:t>
      </w:r>
    </w:p>
    <w:p w14:paraId="1B50EDF5" w14:textId="76B643E8" w:rsidR="00096E79" w:rsidRPr="006541B4" w:rsidRDefault="008B0ED2" w:rsidP="00F60908">
      <w:pPr>
        <w:pStyle w:val="Balk3"/>
        <w:spacing w:before="0" w:beforeAutospacing="0" w:after="0" w:afterAutospacing="0"/>
        <w:ind w:firstLine="709"/>
        <w:jc w:val="both"/>
        <w:rPr>
          <w:b w:val="0"/>
          <w:sz w:val="24"/>
          <w:szCs w:val="24"/>
        </w:rPr>
      </w:pPr>
      <w:r w:rsidRPr="006541B4">
        <w:rPr>
          <w:b w:val="0"/>
          <w:sz w:val="24"/>
          <w:szCs w:val="24"/>
        </w:rPr>
        <w:t xml:space="preserve">(2) Eğitim planlamasında; eğitim adı, eğitim kodu, eğitmen bilgisi, kursiyer sayısı, tarih, süre, yöntem ve eğitim yeri eksiksiz olarak </w:t>
      </w:r>
      <w:r w:rsidR="00443455" w:rsidRPr="006541B4">
        <w:rPr>
          <w:b w:val="0"/>
          <w:sz w:val="24"/>
          <w:szCs w:val="24"/>
        </w:rPr>
        <w:t>KDM-ORG sistemine kaydedilir</w:t>
      </w:r>
      <w:r w:rsidRPr="006541B4">
        <w:rPr>
          <w:b w:val="0"/>
          <w:sz w:val="24"/>
          <w:szCs w:val="24"/>
        </w:rPr>
        <w:t>.</w:t>
      </w:r>
    </w:p>
    <w:p w14:paraId="59E6CE19" w14:textId="386CBFCF" w:rsidR="00096E79" w:rsidRPr="006541B4" w:rsidRDefault="008B0ED2" w:rsidP="00F60908">
      <w:pPr>
        <w:pStyle w:val="Balk3"/>
        <w:spacing w:before="0" w:beforeAutospacing="0" w:after="0" w:afterAutospacing="0"/>
        <w:ind w:firstLine="709"/>
        <w:jc w:val="both"/>
        <w:rPr>
          <w:b w:val="0"/>
          <w:sz w:val="24"/>
          <w:szCs w:val="24"/>
        </w:rPr>
      </w:pPr>
      <w:r w:rsidRPr="006541B4">
        <w:rPr>
          <w:b w:val="0"/>
          <w:sz w:val="24"/>
          <w:szCs w:val="24"/>
        </w:rPr>
        <w:t xml:space="preserve">(3) </w:t>
      </w:r>
      <w:r w:rsidR="002B476F" w:rsidRPr="006541B4">
        <w:rPr>
          <w:b w:val="0"/>
          <w:sz w:val="24"/>
          <w:szCs w:val="24"/>
        </w:rPr>
        <w:t xml:space="preserve">Eğitmenler ve </w:t>
      </w:r>
      <w:r w:rsidR="00452A01" w:rsidRPr="006541B4">
        <w:rPr>
          <w:b w:val="0"/>
          <w:sz w:val="24"/>
          <w:szCs w:val="24"/>
        </w:rPr>
        <w:t>kursiyerlerin</w:t>
      </w:r>
      <w:r w:rsidR="002B476F" w:rsidRPr="006541B4">
        <w:rPr>
          <w:b w:val="0"/>
          <w:sz w:val="24"/>
          <w:szCs w:val="24"/>
        </w:rPr>
        <w:t xml:space="preserve"> KDM sisteminde kayıtlı olması ve eğitimlerin Genel Müdürlük</w:t>
      </w:r>
      <w:r w:rsidR="002079DA" w:rsidRPr="006541B4">
        <w:rPr>
          <w:b w:val="0"/>
          <w:sz w:val="24"/>
          <w:szCs w:val="24"/>
        </w:rPr>
        <w:t xml:space="preserve"> tarafından </w:t>
      </w:r>
      <w:r w:rsidR="002B476F" w:rsidRPr="006541B4">
        <w:rPr>
          <w:b w:val="0"/>
          <w:sz w:val="24"/>
          <w:szCs w:val="24"/>
        </w:rPr>
        <w:t>yetkilendirilmiş eğitmenlerce verilmesi esastır.</w:t>
      </w:r>
    </w:p>
    <w:p w14:paraId="1939D5B0" w14:textId="5801245C" w:rsidR="00096E79" w:rsidRPr="006541B4" w:rsidRDefault="008B0ED2" w:rsidP="00F60908">
      <w:pPr>
        <w:pStyle w:val="Balk3"/>
        <w:spacing w:before="0" w:beforeAutospacing="0" w:after="0" w:afterAutospacing="0"/>
        <w:ind w:firstLine="709"/>
        <w:jc w:val="both"/>
        <w:rPr>
          <w:b w:val="0"/>
          <w:sz w:val="24"/>
          <w:szCs w:val="24"/>
        </w:rPr>
      </w:pPr>
      <w:r w:rsidRPr="006541B4">
        <w:rPr>
          <w:b w:val="0"/>
          <w:sz w:val="24"/>
          <w:szCs w:val="24"/>
        </w:rPr>
        <w:t>(4) Eğitim başladıktan sonra katılımcı, tarih veya eğitmen değişikliği yapılması gerektiğinde</w:t>
      </w:r>
      <w:r w:rsidR="00740C3C" w:rsidRPr="006541B4">
        <w:rPr>
          <w:b w:val="0"/>
          <w:sz w:val="24"/>
          <w:szCs w:val="24"/>
        </w:rPr>
        <w:t>,</w:t>
      </w:r>
      <w:r w:rsidRPr="006541B4">
        <w:rPr>
          <w:b w:val="0"/>
          <w:sz w:val="24"/>
          <w:szCs w:val="24"/>
        </w:rPr>
        <w:t xml:space="preserve"> bu durum derhal sisteme işlenir.</w:t>
      </w:r>
    </w:p>
    <w:p w14:paraId="1E3562F3" w14:textId="062F0DE3" w:rsidR="003F0856" w:rsidRPr="006541B4" w:rsidRDefault="008B0ED2" w:rsidP="00F60908">
      <w:pPr>
        <w:pStyle w:val="Balk3"/>
        <w:spacing w:before="0" w:beforeAutospacing="0" w:after="0" w:afterAutospacing="0"/>
        <w:ind w:firstLine="709"/>
        <w:jc w:val="both"/>
        <w:rPr>
          <w:b w:val="0"/>
          <w:sz w:val="24"/>
          <w:szCs w:val="24"/>
        </w:rPr>
      </w:pPr>
      <w:r w:rsidRPr="006541B4">
        <w:rPr>
          <w:b w:val="0"/>
          <w:sz w:val="24"/>
          <w:szCs w:val="24"/>
        </w:rPr>
        <w:t>(5) KDM-ORG sistemi içerisinde bulunan eğitimlere ait k</w:t>
      </w:r>
      <w:r w:rsidR="003F0856" w:rsidRPr="006541B4">
        <w:rPr>
          <w:b w:val="0"/>
          <w:sz w:val="24"/>
          <w:szCs w:val="24"/>
        </w:rPr>
        <w:t xml:space="preserve">ayıt dışı </w:t>
      </w:r>
      <w:r w:rsidRPr="006541B4">
        <w:rPr>
          <w:b w:val="0"/>
          <w:sz w:val="24"/>
          <w:szCs w:val="24"/>
        </w:rPr>
        <w:t>eğitim faaliyetleri ve bu eğitimlerden doğan belgeler geçersizdir.</w:t>
      </w:r>
    </w:p>
    <w:p w14:paraId="50AC6BBD" w14:textId="77777777" w:rsidR="00B97FE4" w:rsidRPr="006541B4" w:rsidRDefault="00B97FE4" w:rsidP="00B97FE4">
      <w:pPr>
        <w:pStyle w:val="Balk3"/>
        <w:spacing w:before="0" w:beforeAutospacing="0" w:after="0" w:afterAutospacing="0"/>
        <w:jc w:val="both"/>
        <w:rPr>
          <w:b w:val="0"/>
          <w:sz w:val="24"/>
          <w:szCs w:val="24"/>
        </w:rPr>
      </w:pPr>
    </w:p>
    <w:p w14:paraId="7332B3B3" w14:textId="7B24C360" w:rsidR="00B02E55" w:rsidRPr="006541B4" w:rsidRDefault="00B02E55" w:rsidP="00B97FE4">
      <w:pPr>
        <w:pStyle w:val="Balk3"/>
        <w:spacing w:before="0" w:beforeAutospacing="0" w:after="0" w:afterAutospacing="0"/>
        <w:ind w:firstLine="708"/>
        <w:rPr>
          <w:b w:val="0"/>
          <w:sz w:val="24"/>
          <w:szCs w:val="24"/>
        </w:rPr>
      </w:pPr>
      <w:r w:rsidRPr="006541B4">
        <w:rPr>
          <w:rStyle w:val="Gl"/>
          <w:b/>
          <w:bCs/>
          <w:sz w:val="24"/>
          <w:szCs w:val="24"/>
        </w:rPr>
        <w:t>Eğitim Kataloğu ve Eğitim Kodlaması</w:t>
      </w:r>
    </w:p>
    <w:p w14:paraId="6B51572B" w14:textId="400109AF" w:rsidR="00740C3C" w:rsidRPr="006541B4" w:rsidRDefault="00F60908" w:rsidP="006541B4">
      <w:pPr>
        <w:pStyle w:val="Balk3"/>
        <w:spacing w:before="0" w:beforeAutospacing="0" w:after="0" w:afterAutospacing="0"/>
        <w:jc w:val="both"/>
        <w:rPr>
          <w:b w:val="0"/>
          <w:sz w:val="24"/>
          <w:szCs w:val="24"/>
        </w:rPr>
      </w:pPr>
      <w:r w:rsidRPr="006541B4">
        <w:rPr>
          <w:rStyle w:val="Gl"/>
          <w:b/>
          <w:bCs/>
          <w:sz w:val="24"/>
          <w:szCs w:val="24"/>
        </w:rPr>
        <w:t>MADDE 9</w:t>
      </w:r>
      <w:r w:rsidR="00B02E55" w:rsidRPr="006541B4">
        <w:rPr>
          <w:rStyle w:val="Gl"/>
          <w:b/>
          <w:bCs/>
          <w:sz w:val="24"/>
          <w:szCs w:val="24"/>
        </w:rPr>
        <w:t xml:space="preserve">- </w:t>
      </w:r>
      <w:r w:rsidR="00B02E55" w:rsidRPr="006541B4">
        <w:rPr>
          <w:b w:val="0"/>
          <w:sz w:val="24"/>
          <w:szCs w:val="24"/>
        </w:rPr>
        <w:t xml:space="preserve">(1) </w:t>
      </w:r>
      <w:r w:rsidR="001E7B81" w:rsidRPr="006541B4">
        <w:rPr>
          <w:b w:val="0"/>
          <w:sz w:val="24"/>
          <w:szCs w:val="24"/>
        </w:rPr>
        <w:t>Kurumsal Dönüşüm Modeli kapsamında v</w:t>
      </w:r>
      <w:r w:rsidR="00B02E55" w:rsidRPr="006541B4">
        <w:rPr>
          <w:b w:val="0"/>
          <w:sz w:val="24"/>
          <w:szCs w:val="24"/>
        </w:rPr>
        <w:t xml:space="preserve">erilen tüm eğitimlerin KDM-ORG sisteminde bulunan </w:t>
      </w:r>
      <w:r w:rsidR="00B02E55" w:rsidRPr="006541B4">
        <w:rPr>
          <w:rStyle w:val="Gl"/>
          <w:sz w:val="24"/>
          <w:szCs w:val="24"/>
        </w:rPr>
        <w:t>merkezi eğitim kataloğunda</w:t>
      </w:r>
      <w:r w:rsidR="00B02E55" w:rsidRPr="006541B4">
        <w:rPr>
          <w:b w:val="0"/>
          <w:sz w:val="24"/>
          <w:szCs w:val="24"/>
        </w:rPr>
        <w:t xml:space="preserve"> kayıtlı olması</w:t>
      </w:r>
      <w:r w:rsidR="003F0856" w:rsidRPr="006541B4">
        <w:rPr>
          <w:b w:val="0"/>
          <w:sz w:val="24"/>
          <w:szCs w:val="24"/>
        </w:rPr>
        <w:t xml:space="preserve"> zorunludur.</w:t>
      </w:r>
      <w:r w:rsidR="003F0856" w:rsidRPr="006541B4">
        <w:rPr>
          <w:b w:val="0"/>
          <w:sz w:val="24"/>
          <w:szCs w:val="24"/>
        </w:rPr>
        <w:br/>
      </w:r>
      <w:r w:rsidR="00C0747F" w:rsidRPr="006541B4">
        <w:rPr>
          <w:b w:val="0"/>
          <w:sz w:val="24"/>
          <w:szCs w:val="24"/>
        </w:rPr>
        <w:t xml:space="preserve">           </w:t>
      </w:r>
      <w:r w:rsidR="003F0856" w:rsidRPr="006541B4">
        <w:rPr>
          <w:b w:val="0"/>
          <w:sz w:val="24"/>
          <w:szCs w:val="24"/>
        </w:rPr>
        <w:t>(2)</w:t>
      </w:r>
      <w:r w:rsidR="006C5B40" w:rsidRPr="006541B4">
        <w:rPr>
          <w:b w:val="0"/>
          <w:sz w:val="24"/>
          <w:szCs w:val="24"/>
        </w:rPr>
        <w:t xml:space="preserve"> </w:t>
      </w:r>
      <w:r w:rsidR="003F0856" w:rsidRPr="006541B4">
        <w:rPr>
          <w:b w:val="0"/>
          <w:sz w:val="24"/>
          <w:szCs w:val="24"/>
        </w:rPr>
        <w:t>Eğitimlere ait kodların belirlenmesinde EK</w:t>
      </w:r>
      <w:r w:rsidR="002079DA" w:rsidRPr="006541B4">
        <w:rPr>
          <w:b w:val="0"/>
          <w:sz w:val="24"/>
          <w:szCs w:val="24"/>
        </w:rPr>
        <w:t>-</w:t>
      </w:r>
      <w:r w:rsidR="003F0856" w:rsidRPr="006541B4">
        <w:rPr>
          <w:b w:val="0"/>
          <w:sz w:val="24"/>
          <w:szCs w:val="24"/>
        </w:rPr>
        <w:t>3</w:t>
      </w:r>
      <w:r w:rsidR="002079DA" w:rsidRPr="006541B4">
        <w:rPr>
          <w:b w:val="0"/>
          <w:sz w:val="24"/>
          <w:szCs w:val="24"/>
        </w:rPr>
        <w:t>’te</w:t>
      </w:r>
      <w:r w:rsidR="003F0856" w:rsidRPr="006541B4">
        <w:rPr>
          <w:b w:val="0"/>
          <w:sz w:val="24"/>
          <w:szCs w:val="24"/>
        </w:rPr>
        <w:t xml:space="preserve"> belirtilen hususlar uygulanır.</w:t>
      </w:r>
      <w:r w:rsidR="00B02E55" w:rsidRPr="006541B4">
        <w:rPr>
          <w:b w:val="0"/>
          <w:sz w:val="24"/>
          <w:szCs w:val="24"/>
        </w:rPr>
        <w:br/>
      </w:r>
      <w:r w:rsidR="00C0747F" w:rsidRPr="006541B4">
        <w:rPr>
          <w:b w:val="0"/>
          <w:sz w:val="24"/>
          <w:szCs w:val="24"/>
        </w:rPr>
        <w:t xml:space="preserve">           </w:t>
      </w:r>
      <w:r w:rsidR="00B02E55" w:rsidRPr="006541B4">
        <w:rPr>
          <w:b w:val="0"/>
          <w:sz w:val="24"/>
          <w:szCs w:val="24"/>
        </w:rPr>
        <w:t>(</w:t>
      </w:r>
      <w:r w:rsidR="00852830" w:rsidRPr="006541B4">
        <w:rPr>
          <w:b w:val="0"/>
          <w:sz w:val="24"/>
          <w:szCs w:val="24"/>
        </w:rPr>
        <w:t>3</w:t>
      </w:r>
      <w:r w:rsidR="00B02E55" w:rsidRPr="006541B4">
        <w:rPr>
          <w:b w:val="0"/>
          <w:sz w:val="24"/>
          <w:szCs w:val="24"/>
        </w:rPr>
        <w:t>) Aynı kod ile farklı bir eğitim verilemez veya farklı bir eğitim için başka bir eğitime ait kod kullanılamaz.</w:t>
      </w:r>
    </w:p>
    <w:p w14:paraId="3DFCD294" w14:textId="3549CD2F" w:rsidR="00B02E55" w:rsidRPr="006541B4" w:rsidRDefault="00C0747F" w:rsidP="006541B4">
      <w:pPr>
        <w:pStyle w:val="Balk3"/>
        <w:spacing w:before="0" w:beforeAutospacing="0" w:after="0" w:afterAutospacing="0"/>
        <w:jc w:val="both"/>
        <w:rPr>
          <w:b w:val="0"/>
          <w:sz w:val="24"/>
          <w:szCs w:val="24"/>
        </w:rPr>
      </w:pPr>
      <w:r w:rsidRPr="006541B4">
        <w:rPr>
          <w:b w:val="0"/>
          <w:sz w:val="24"/>
          <w:szCs w:val="24"/>
        </w:rPr>
        <w:t xml:space="preserve">           </w:t>
      </w:r>
      <w:r w:rsidR="00B02E55" w:rsidRPr="006541B4">
        <w:rPr>
          <w:b w:val="0"/>
          <w:sz w:val="24"/>
          <w:szCs w:val="24"/>
        </w:rPr>
        <w:t>(</w:t>
      </w:r>
      <w:r w:rsidR="00852830" w:rsidRPr="006541B4">
        <w:rPr>
          <w:b w:val="0"/>
          <w:sz w:val="24"/>
          <w:szCs w:val="24"/>
        </w:rPr>
        <w:t>4</w:t>
      </w:r>
      <w:r w:rsidR="00B02E55" w:rsidRPr="006541B4">
        <w:rPr>
          <w:b w:val="0"/>
          <w:sz w:val="24"/>
          <w:szCs w:val="24"/>
        </w:rPr>
        <w:t>) Kodlanmamış veya onaylanmamış bir eğitim KDM-ORG üzerinde açılmaz.</w:t>
      </w:r>
    </w:p>
    <w:p w14:paraId="3F55FC77" w14:textId="77777777" w:rsidR="00B97FE4" w:rsidRPr="006541B4" w:rsidRDefault="00B97FE4" w:rsidP="00B97FE4">
      <w:pPr>
        <w:pStyle w:val="Balk3"/>
        <w:spacing w:before="0" w:beforeAutospacing="0" w:after="0" w:afterAutospacing="0"/>
        <w:ind w:firstLine="708"/>
        <w:jc w:val="both"/>
        <w:rPr>
          <w:b w:val="0"/>
          <w:sz w:val="24"/>
          <w:szCs w:val="24"/>
        </w:rPr>
      </w:pPr>
    </w:p>
    <w:p w14:paraId="0DFEB389" w14:textId="7AE3BE59" w:rsidR="00B97FE4" w:rsidRPr="006541B4" w:rsidRDefault="00852830" w:rsidP="00B97FE4">
      <w:pPr>
        <w:pStyle w:val="Balk3"/>
        <w:spacing w:before="0" w:beforeAutospacing="0" w:after="0" w:afterAutospacing="0"/>
        <w:ind w:firstLine="708"/>
        <w:rPr>
          <w:sz w:val="24"/>
          <w:szCs w:val="24"/>
        </w:rPr>
      </w:pPr>
      <w:r w:rsidRPr="006541B4">
        <w:rPr>
          <w:rStyle w:val="Gl"/>
          <w:b/>
          <w:bCs/>
          <w:sz w:val="24"/>
          <w:szCs w:val="24"/>
        </w:rPr>
        <w:t>Eğitimlerin Uygulanması ve Değerlendirme</w:t>
      </w:r>
    </w:p>
    <w:p w14:paraId="58205B71" w14:textId="0FFFC307" w:rsidR="00A1466F" w:rsidRPr="006541B4" w:rsidRDefault="00852830" w:rsidP="00B97FE4">
      <w:pPr>
        <w:pStyle w:val="Balk3"/>
        <w:spacing w:before="0" w:beforeAutospacing="0" w:after="0" w:afterAutospacing="0"/>
        <w:ind w:firstLine="708"/>
        <w:jc w:val="both"/>
        <w:rPr>
          <w:b w:val="0"/>
          <w:sz w:val="24"/>
          <w:szCs w:val="24"/>
        </w:rPr>
      </w:pPr>
      <w:r w:rsidRPr="006541B4">
        <w:rPr>
          <w:rStyle w:val="Gl"/>
          <w:b/>
          <w:bCs/>
          <w:sz w:val="24"/>
          <w:szCs w:val="24"/>
        </w:rPr>
        <w:t>MADDE 1</w:t>
      </w:r>
      <w:r w:rsidR="00F60908" w:rsidRPr="006541B4">
        <w:rPr>
          <w:rStyle w:val="Gl"/>
          <w:b/>
          <w:bCs/>
          <w:sz w:val="24"/>
          <w:szCs w:val="24"/>
        </w:rPr>
        <w:t>0</w:t>
      </w:r>
      <w:r w:rsidRPr="006541B4">
        <w:rPr>
          <w:rStyle w:val="Gl"/>
          <w:b/>
          <w:bCs/>
          <w:sz w:val="24"/>
          <w:szCs w:val="24"/>
        </w:rPr>
        <w:t xml:space="preserve">- </w:t>
      </w:r>
      <w:r w:rsidRPr="006541B4">
        <w:rPr>
          <w:b w:val="0"/>
          <w:sz w:val="24"/>
          <w:szCs w:val="24"/>
        </w:rPr>
        <w:t>(1)</w:t>
      </w:r>
      <w:r w:rsidR="003305FA" w:rsidRPr="006541B4">
        <w:rPr>
          <w:b w:val="0"/>
          <w:sz w:val="24"/>
          <w:szCs w:val="24"/>
        </w:rPr>
        <w:t xml:space="preserve"> </w:t>
      </w:r>
      <w:r w:rsidR="006C5B40" w:rsidRPr="006541B4">
        <w:rPr>
          <w:b w:val="0"/>
          <w:sz w:val="24"/>
          <w:szCs w:val="24"/>
        </w:rPr>
        <w:t>Ölçme değerlendirmeye tabi teorik</w:t>
      </w:r>
      <w:r w:rsidRPr="006541B4">
        <w:rPr>
          <w:b w:val="0"/>
          <w:sz w:val="24"/>
          <w:szCs w:val="24"/>
        </w:rPr>
        <w:t xml:space="preserve"> eğitimlerde başarı puanı, ilgili eğitim için</w:t>
      </w:r>
      <w:r w:rsidR="003305FA" w:rsidRPr="006541B4">
        <w:rPr>
          <w:b w:val="0"/>
          <w:sz w:val="24"/>
          <w:szCs w:val="24"/>
        </w:rPr>
        <w:t xml:space="preserve"> KDM-ORG</w:t>
      </w:r>
      <w:r w:rsidRPr="006541B4">
        <w:rPr>
          <w:b w:val="0"/>
          <w:sz w:val="24"/>
          <w:szCs w:val="24"/>
        </w:rPr>
        <w:t xml:space="preserve"> sistem</w:t>
      </w:r>
      <w:r w:rsidR="003305FA" w:rsidRPr="006541B4">
        <w:rPr>
          <w:b w:val="0"/>
          <w:sz w:val="24"/>
          <w:szCs w:val="24"/>
        </w:rPr>
        <w:t>in</w:t>
      </w:r>
      <w:r w:rsidRPr="006541B4">
        <w:rPr>
          <w:b w:val="0"/>
          <w:sz w:val="24"/>
          <w:szCs w:val="24"/>
        </w:rPr>
        <w:t>de tanımlanan geçme notu esas alınarak hesaplanır.</w:t>
      </w:r>
    </w:p>
    <w:p w14:paraId="1A74AB93" w14:textId="6C60ED51" w:rsidR="003305FA" w:rsidRPr="006541B4" w:rsidRDefault="003305FA" w:rsidP="00C0747F">
      <w:pPr>
        <w:pStyle w:val="Balk3"/>
        <w:spacing w:before="0" w:beforeAutospacing="0" w:after="0" w:afterAutospacing="0"/>
        <w:ind w:firstLine="709"/>
        <w:jc w:val="both"/>
        <w:rPr>
          <w:b w:val="0"/>
          <w:sz w:val="24"/>
          <w:szCs w:val="24"/>
        </w:rPr>
      </w:pPr>
      <w:r w:rsidRPr="006541B4">
        <w:rPr>
          <w:b w:val="0"/>
          <w:sz w:val="24"/>
          <w:szCs w:val="24"/>
        </w:rPr>
        <w:t>(2</w:t>
      </w:r>
      <w:r w:rsidR="00852830" w:rsidRPr="006541B4">
        <w:rPr>
          <w:b w:val="0"/>
          <w:sz w:val="24"/>
          <w:szCs w:val="24"/>
        </w:rPr>
        <w:t>) Bütünleşik</w:t>
      </w:r>
      <w:r w:rsidR="003F0856" w:rsidRPr="006541B4">
        <w:rPr>
          <w:b w:val="0"/>
          <w:sz w:val="24"/>
          <w:szCs w:val="24"/>
        </w:rPr>
        <w:t xml:space="preserve"> (E) kodlu</w:t>
      </w:r>
      <w:r w:rsidR="00852830" w:rsidRPr="006541B4">
        <w:rPr>
          <w:b w:val="0"/>
          <w:sz w:val="24"/>
          <w:szCs w:val="24"/>
        </w:rPr>
        <w:t xml:space="preserve"> eğitimlerde nihai puan:</w:t>
      </w:r>
    </w:p>
    <w:p w14:paraId="16E9986B" w14:textId="695E2FB0" w:rsidR="003305FA" w:rsidRPr="006541B4" w:rsidRDefault="00852830" w:rsidP="00C0747F">
      <w:pPr>
        <w:pStyle w:val="Balk3"/>
        <w:numPr>
          <w:ilvl w:val="0"/>
          <w:numId w:val="18"/>
        </w:numPr>
        <w:spacing w:before="0" w:beforeAutospacing="0" w:after="0" w:afterAutospacing="0"/>
        <w:ind w:firstLine="414"/>
        <w:jc w:val="both"/>
        <w:rPr>
          <w:sz w:val="24"/>
          <w:szCs w:val="24"/>
        </w:rPr>
      </w:pPr>
      <w:r w:rsidRPr="006541B4">
        <w:rPr>
          <w:b w:val="0"/>
          <w:sz w:val="24"/>
          <w:szCs w:val="24"/>
        </w:rPr>
        <w:t>Ön sınav: %10</w:t>
      </w:r>
      <w:r w:rsidR="006C5B40" w:rsidRPr="006541B4">
        <w:rPr>
          <w:b w:val="0"/>
          <w:sz w:val="24"/>
          <w:szCs w:val="24"/>
        </w:rPr>
        <w:t>’u</w:t>
      </w:r>
    </w:p>
    <w:p w14:paraId="5289F7A6" w14:textId="26C83E7A" w:rsidR="003305FA" w:rsidRPr="006541B4" w:rsidRDefault="00852830" w:rsidP="00C0747F">
      <w:pPr>
        <w:pStyle w:val="Balk3"/>
        <w:numPr>
          <w:ilvl w:val="0"/>
          <w:numId w:val="18"/>
        </w:numPr>
        <w:spacing w:before="0" w:beforeAutospacing="0" w:after="0" w:afterAutospacing="0"/>
        <w:ind w:firstLine="414"/>
        <w:jc w:val="both"/>
        <w:rPr>
          <w:sz w:val="24"/>
          <w:szCs w:val="24"/>
        </w:rPr>
      </w:pPr>
      <w:r w:rsidRPr="006541B4">
        <w:rPr>
          <w:b w:val="0"/>
          <w:sz w:val="24"/>
          <w:szCs w:val="24"/>
        </w:rPr>
        <w:t>Son sınav: %90</w:t>
      </w:r>
      <w:r w:rsidR="006C5B40" w:rsidRPr="006541B4">
        <w:rPr>
          <w:b w:val="0"/>
          <w:sz w:val="24"/>
          <w:szCs w:val="24"/>
        </w:rPr>
        <w:t>’ının toplamı ile belirlenir.</w:t>
      </w:r>
    </w:p>
    <w:p w14:paraId="7E8045BE" w14:textId="6DA706EF" w:rsidR="00856270" w:rsidRPr="006541B4" w:rsidRDefault="00856270" w:rsidP="006541B4">
      <w:pPr>
        <w:pStyle w:val="Balk3"/>
        <w:spacing w:before="0" w:beforeAutospacing="0" w:after="0" w:afterAutospacing="0"/>
        <w:ind w:firstLine="708"/>
        <w:jc w:val="both"/>
        <w:rPr>
          <w:sz w:val="24"/>
          <w:szCs w:val="24"/>
        </w:rPr>
      </w:pPr>
      <w:r w:rsidRPr="006541B4">
        <w:rPr>
          <w:b w:val="0"/>
          <w:sz w:val="24"/>
          <w:szCs w:val="24"/>
        </w:rPr>
        <w:t>(3) Kursiyerler</w:t>
      </w:r>
      <w:r w:rsidR="00B168F2" w:rsidRPr="006541B4">
        <w:rPr>
          <w:b w:val="0"/>
          <w:sz w:val="24"/>
          <w:szCs w:val="24"/>
        </w:rPr>
        <w:t>in,</w:t>
      </w:r>
      <w:r w:rsidRPr="006541B4">
        <w:rPr>
          <w:b w:val="0"/>
          <w:sz w:val="24"/>
          <w:szCs w:val="24"/>
        </w:rPr>
        <w:t xml:space="preserve"> gerçekleştirilen ölçme değerlendirme süreçleri neticesinde başarılı </w:t>
      </w:r>
      <w:r w:rsidR="00023697" w:rsidRPr="006541B4">
        <w:rPr>
          <w:b w:val="0"/>
          <w:sz w:val="24"/>
          <w:szCs w:val="24"/>
        </w:rPr>
        <w:t xml:space="preserve">olmamaları </w:t>
      </w:r>
      <w:r w:rsidRPr="006541B4">
        <w:rPr>
          <w:b w:val="0"/>
          <w:sz w:val="24"/>
          <w:szCs w:val="24"/>
        </w:rPr>
        <w:t>durumunda</w:t>
      </w:r>
      <w:r w:rsidR="00B168F2" w:rsidRPr="006541B4">
        <w:rPr>
          <w:b w:val="0"/>
          <w:sz w:val="24"/>
          <w:szCs w:val="24"/>
        </w:rPr>
        <w:t>,</w:t>
      </w:r>
      <w:r w:rsidR="00023697" w:rsidRPr="006541B4">
        <w:rPr>
          <w:b w:val="0"/>
          <w:sz w:val="24"/>
          <w:szCs w:val="24"/>
        </w:rPr>
        <w:t xml:space="preserve"> ilgili ünvan içerisinde yer alan ve başarısız olunan her bir eğitime ait </w:t>
      </w:r>
      <w:r w:rsidRPr="006541B4">
        <w:rPr>
          <w:b w:val="0"/>
          <w:sz w:val="24"/>
          <w:szCs w:val="24"/>
        </w:rPr>
        <w:t>eğitim</w:t>
      </w:r>
      <w:r w:rsidR="00023697" w:rsidRPr="006541B4">
        <w:rPr>
          <w:b w:val="0"/>
          <w:sz w:val="24"/>
          <w:szCs w:val="24"/>
        </w:rPr>
        <w:t xml:space="preserve"> ve sınav</w:t>
      </w:r>
      <w:r w:rsidRPr="006541B4">
        <w:rPr>
          <w:b w:val="0"/>
          <w:sz w:val="24"/>
          <w:szCs w:val="24"/>
        </w:rPr>
        <w:t xml:space="preserve"> süreci tekrar edilir.</w:t>
      </w:r>
    </w:p>
    <w:p w14:paraId="160DFE43" w14:textId="51E25324" w:rsidR="008B0ED2" w:rsidRPr="006541B4" w:rsidRDefault="003F0856" w:rsidP="00C0747F">
      <w:pPr>
        <w:pStyle w:val="Balk3"/>
        <w:spacing w:before="0" w:beforeAutospacing="0" w:after="0" w:afterAutospacing="0"/>
        <w:ind w:firstLine="709"/>
        <w:jc w:val="both"/>
        <w:rPr>
          <w:sz w:val="24"/>
          <w:szCs w:val="24"/>
        </w:rPr>
      </w:pPr>
      <w:r w:rsidRPr="006541B4">
        <w:rPr>
          <w:b w:val="0"/>
          <w:sz w:val="24"/>
          <w:szCs w:val="24"/>
        </w:rPr>
        <w:t>(</w:t>
      </w:r>
      <w:r w:rsidR="00856270" w:rsidRPr="006541B4">
        <w:rPr>
          <w:b w:val="0"/>
          <w:sz w:val="24"/>
          <w:szCs w:val="24"/>
        </w:rPr>
        <w:t>4</w:t>
      </w:r>
      <w:r w:rsidRPr="006541B4">
        <w:rPr>
          <w:b w:val="0"/>
          <w:sz w:val="24"/>
          <w:szCs w:val="24"/>
        </w:rPr>
        <w:t>) Dijital Bilgi Notu (N) kodlu eğitimlerde</w:t>
      </w:r>
      <w:r w:rsidR="00856270" w:rsidRPr="006541B4">
        <w:rPr>
          <w:b w:val="0"/>
          <w:sz w:val="24"/>
          <w:szCs w:val="24"/>
        </w:rPr>
        <w:t xml:space="preserve"> sınav zorunluluğu bulunmamakla birlikte </w:t>
      </w:r>
      <w:r w:rsidR="00A41BF3" w:rsidRPr="006541B4">
        <w:rPr>
          <w:b w:val="0"/>
          <w:sz w:val="24"/>
          <w:szCs w:val="24"/>
        </w:rPr>
        <w:t>sınav icrası gerçekleştirilmesi gereken eğitimler</w:t>
      </w:r>
      <w:r w:rsidR="00856270" w:rsidRPr="006541B4">
        <w:rPr>
          <w:b w:val="0"/>
          <w:sz w:val="24"/>
          <w:szCs w:val="24"/>
        </w:rPr>
        <w:t xml:space="preserve"> Genel Müdürlükçe</w:t>
      </w:r>
      <w:r w:rsidR="00A41BF3" w:rsidRPr="006541B4">
        <w:rPr>
          <w:b w:val="0"/>
          <w:sz w:val="24"/>
          <w:szCs w:val="24"/>
        </w:rPr>
        <w:t xml:space="preserve"> belirlenerek</w:t>
      </w:r>
      <w:r w:rsidR="00856270" w:rsidRPr="006541B4">
        <w:rPr>
          <w:b w:val="0"/>
          <w:sz w:val="24"/>
          <w:szCs w:val="24"/>
        </w:rPr>
        <w:t xml:space="preserve"> KDM-ORG sistemi üzerinden</w:t>
      </w:r>
      <w:r w:rsidRPr="006541B4">
        <w:rPr>
          <w:b w:val="0"/>
          <w:sz w:val="24"/>
          <w:szCs w:val="24"/>
        </w:rPr>
        <w:t xml:space="preserve"> </w:t>
      </w:r>
      <w:r w:rsidR="00740C3C" w:rsidRPr="006541B4">
        <w:rPr>
          <w:b w:val="0"/>
          <w:sz w:val="24"/>
          <w:szCs w:val="24"/>
        </w:rPr>
        <w:t>t</w:t>
      </w:r>
      <w:r w:rsidRPr="006541B4">
        <w:rPr>
          <w:b w:val="0"/>
          <w:sz w:val="24"/>
          <w:szCs w:val="24"/>
        </w:rPr>
        <w:t xml:space="preserve">ek Sınav uygulaması </w:t>
      </w:r>
      <w:r w:rsidR="00A41BF3" w:rsidRPr="006541B4">
        <w:rPr>
          <w:b w:val="0"/>
          <w:sz w:val="24"/>
          <w:szCs w:val="24"/>
        </w:rPr>
        <w:t>gerçekleştirilir</w:t>
      </w:r>
      <w:r w:rsidRPr="006541B4">
        <w:rPr>
          <w:b w:val="0"/>
          <w:sz w:val="24"/>
          <w:szCs w:val="24"/>
        </w:rPr>
        <w:t>.</w:t>
      </w:r>
    </w:p>
    <w:p w14:paraId="3ABB6A5C" w14:textId="77777777" w:rsidR="00B97FE4" w:rsidRPr="006541B4" w:rsidRDefault="00B97FE4" w:rsidP="00B97FE4">
      <w:pPr>
        <w:spacing w:after="0" w:line="240" w:lineRule="auto"/>
        <w:ind w:firstLine="640"/>
        <w:contextualSpacing/>
        <w:rPr>
          <w:b/>
          <w:bCs/>
          <w:color w:val="auto"/>
          <w:szCs w:val="24"/>
        </w:rPr>
      </w:pPr>
    </w:p>
    <w:p w14:paraId="4CB71660" w14:textId="4F7EC271" w:rsidR="005760A2" w:rsidRPr="006541B4" w:rsidRDefault="00147D23" w:rsidP="00B97FE4">
      <w:pPr>
        <w:spacing w:after="0" w:line="240" w:lineRule="auto"/>
        <w:ind w:firstLine="640"/>
        <w:contextualSpacing/>
        <w:rPr>
          <w:b/>
          <w:bCs/>
          <w:color w:val="auto"/>
          <w:szCs w:val="24"/>
        </w:rPr>
      </w:pPr>
      <w:r>
        <w:rPr>
          <w:b/>
          <w:bCs/>
          <w:color w:val="auto"/>
          <w:szCs w:val="24"/>
        </w:rPr>
        <w:t>Eğitim P</w:t>
      </w:r>
      <w:r w:rsidR="00144858" w:rsidRPr="006541B4">
        <w:rPr>
          <w:b/>
          <w:bCs/>
          <w:color w:val="auto"/>
          <w:szCs w:val="24"/>
        </w:rPr>
        <w:t>rogramı</w:t>
      </w:r>
    </w:p>
    <w:p w14:paraId="4FAB7363" w14:textId="321ACCA3" w:rsidR="005760A2" w:rsidRPr="006541B4" w:rsidRDefault="005760A2" w:rsidP="00B97FE4">
      <w:pPr>
        <w:spacing w:after="0" w:line="240" w:lineRule="auto"/>
        <w:ind w:left="0" w:firstLine="679"/>
        <w:contextualSpacing/>
        <w:rPr>
          <w:color w:val="auto"/>
          <w:szCs w:val="24"/>
        </w:rPr>
      </w:pPr>
      <w:r w:rsidRPr="006541B4">
        <w:rPr>
          <w:b/>
          <w:bCs/>
          <w:color w:val="auto"/>
          <w:szCs w:val="24"/>
        </w:rPr>
        <w:t xml:space="preserve">MADDE </w:t>
      </w:r>
      <w:r w:rsidR="00F60908" w:rsidRPr="006541B4">
        <w:rPr>
          <w:b/>
          <w:bCs/>
          <w:color w:val="auto"/>
          <w:szCs w:val="24"/>
        </w:rPr>
        <w:t>11</w:t>
      </w:r>
      <w:r w:rsidR="008841F7" w:rsidRPr="006541B4">
        <w:rPr>
          <w:b/>
          <w:bCs/>
          <w:strike/>
          <w:color w:val="auto"/>
          <w:szCs w:val="24"/>
        </w:rPr>
        <w:t>-</w:t>
      </w:r>
      <w:r w:rsidR="004159EA" w:rsidRPr="006541B4">
        <w:rPr>
          <w:b/>
          <w:bCs/>
          <w:strike/>
          <w:color w:val="auto"/>
          <w:szCs w:val="24"/>
        </w:rPr>
        <w:t xml:space="preserve"> </w:t>
      </w:r>
      <w:r w:rsidRPr="006541B4">
        <w:rPr>
          <w:color w:val="auto"/>
          <w:szCs w:val="24"/>
        </w:rPr>
        <w:t xml:space="preserve"> (</w:t>
      </w:r>
      <w:r w:rsidR="004159EA" w:rsidRPr="006541B4">
        <w:rPr>
          <w:color w:val="auto"/>
          <w:szCs w:val="24"/>
        </w:rPr>
        <w:t>1</w:t>
      </w:r>
      <w:r w:rsidRPr="006541B4">
        <w:rPr>
          <w:color w:val="auto"/>
          <w:szCs w:val="24"/>
        </w:rPr>
        <w:t xml:space="preserve">)  Bu </w:t>
      </w:r>
      <w:r w:rsidR="00A1466F" w:rsidRPr="006541B4">
        <w:rPr>
          <w:color w:val="auto"/>
          <w:szCs w:val="24"/>
        </w:rPr>
        <w:t>Talimat</w:t>
      </w:r>
      <w:r w:rsidRPr="006541B4">
        <w:rPr>
          <w:color w:val="auto"/>
          <w:szCs w:val="24"/>
        </w:rPr>
        <w:t xml:space="preserve"> kapsamında alınması gereken eğitimler için, ilgili </w:t>
      </w:r>
      <w:r w:rsidR="00FC4382">
        <w:rPr>
          <w:color w:val="auto"/>
          <w:szCs w:val="24"/>
        </w:rPr>
        <w:t>kurum ve kuruluşlar</w:t>
      </w:r>
      <w:r w:rsidRPr="006541B4">
        <w:rPr>
          <w:color w:val="auto"/>
          <w:szCs w:val="24"/>
        </w:rPr>
        <w:t xml:space="preserve"> tarafından KDM-ORG sisteminde eğitim plan ve programları güncel tutulur. </w:t>
      </w:r>
    </w:p>
    <w:p w14:paraId="14E107C4" w14:textId="6E4DC6E2" w:rsidR="007312B3" w:rsidRPr="006541B4" w:rsidRDefault="005760A2" w:rsidP="00B97FE4">
      <w:pPr>
        <w:spacing w:after="0" w:line="240" w:lineRule="auto"/>
        <w:ind w:left="0" w:firstLine="679"/>
        <w:contextualSpacing/>
        <w:rPr>
          <w:color w:val="auto"/>
          <w:szCs w:val="24"/>
        </w:rPr>
      </w:pPr>
      <w:r w:rsidRPr="006541B4">
        <w:rPr>
          <w:color w:val="auto"/>
          <w:szCs w:val="24"/>
        </w:rPr>
        <w:t>(</w:t>
      </w:r>
      <w:r w:rsidR="004159EA" w:rsidRPr="006541B4">
        <w:rPr>
          <w:color w:val="auto"/>
          <w:szCs w:val="24"/>
        </w:rPr>
        <w:t>2</w:t>
      </w:r>
      <w:r w:rsidRPr="006541B4">
        <w:rPr>
          <w:color w:val="auto"/>
          <w:szCs w:val="24"/>
        </w:rPr>
        <w:t xml:space="preserve">) </w:t>
      </w:r>
      <w:r w:rsidR="007312B3" w:rsidRPr="006541B4">
        <w:rPr>
          <w:color w:val="auto"/>
          <w:szCs w:val="24"/>
        </w:rPr>
        <w:t>Genel Müdürlük</w:t>
      </w:r>
      <w:r w:rsidRPr="006541B4">
        <w:rPr>
          <w:color w:val="auto"/>
          <w:szCs w:val="24"/>
        </w:rPr>
        <w:t xml:space="preserve"> tarafından</w:t>
      </w:r>
      <w:r w:rsidR="00A1466F" w:rsidRPr="006541B4">
        <w:rPr>
          <w:color w:val="auto"/>
          <w:szCs w:val="24"/>
        </w:rPr>
        <w:t xml:space="preserve"> KDM-ORG sistemi üzerinden sivil</w:t>
      </w:r>
      <w:r w:rsidRPr="006541B4">
        <w:rPr>
          <w:color w:val="auto"/>
          <w:szCs w:val="24"/>
        </w:rPr>
        <w:t xml:space="preserve"> havacılık sektörü için tanımlanmış görev ünvanlarına ait eğitim unsurları </w:t>
      </w:r>
      <w:r w:rsidR="007312B3" w:rsidRPr="006541B4">
        <w:rPr>
          <w:color w:val="auto"/>
          <w:szCs w:val="24"/>
        </w:rPr>
        <w:t>Genel Müdürlükçe yetkilendirilmemiş</w:t>
      </w:r>
      <w:r w:rsidRPr="006541B4">
        <w:rPr>
          <w:color w:val="auto"/>
          <w:szCs w:val="24"/>
        </w:rPr>
        <w:t xml:space="preserve"> özel hukuk/kamu hukuku tüzel kişiliğine sahip kurum/kuruluşları tarafından sağlanamaz. </w:t>
      </w:r>
    </w:p>
    <w:p w14:paraId="7F766A4A" w14:textId="771E0199" w:rsidR="005760A2" w:rsidRPr="006541B4" w:rsidRDefault="00A85F4D" w:rsidP="00B97FE4">
      <w:pPr>
        <w:spacing w:after="0" w:line="240" w:lineRule="auto"/>
        <w:ind w:left="0" w:firstLine="679"/>
        <w:contextualSpacing/>
        <w:rPr>
          <w:color w:val="auto"/>
          <w:szCs w:val="24"/>
        </w:rPr>
      </w:pPr>
      <w:r w:rsidRPr="006541B4">
        <w:rPr>
          <w:color w:val="auto"/>
          <w:szCs w:val="24"/>
        </w:rPr>
        <w:lastRenderedPageBreak/>
        <w:t>(</w:t>
      </w:r>
      <w:r w:rsidR="004159EA" w:rsidRPr="006541B4">
        <w:rPr>
          <w:color w:val="auto"/>
          <w:szCs w:val="24"/>
        </w:rPr>
        <w:t>3</w:t>
      </w:r>
      <w:r w:rsidRPr="006541B4">
        <w:rPr>
          <w:color w:val="auto"/>
          <w:szCs w:val="24"/>
        </w:rPr>
        <w:t>) Uluslararası yükümlülükler kapsamında bulunan eğitim unsurları, Genel Müdürlük tarafından hazırlanan eğitimlere aykırı olarak</w:t>
      </w:r>
      <w:r w:rsidR="00457BC7" w:rsidRPr="006541B4">
        <w:rPr>
          <w:color w:val="auto"/>
          <w:szCs w:val="24"/>
        </w:rPr>
        <w:t>;</w:t>
      </w:r>
      <w:r w:rsidRPr="006541B4">
        <w:rPr>
          <w:color w:val="auto"/>
          <w:szCs w:val="24"/>
        </w:rPr>
        <w:t xml:space="preserve"> </w:t>
      </w:r>
      <w:r w:rsidR="005760A2" w:rsidRPr="006541B4">
        <w:rPr>
          <w:color w:val="auto"/>
          <w:szCs w:val="24"/>
        </w:rPr>
        <w:t>farklı bir eğitim adı, kodu altında veya bir kısmının içeriği değiştirilerek verilemez. İlgili eğitimlerin KDM-ORG sistemi üzerinden alınması zorunludur</w:t>
      </w:r>
      <w:r w:rsidRPr="006541B4">
        <w:rPr>
          <w:color w:val="auto"/>
          <w:szCs w:val="24"/>
        </w:rPr>
        <w:t>.</w:t>
      </w:r>
      <w:r w:rsidR="00F30C3D" w:rsidRPr="006541B4">
        <w:rPr>
          <w:color w:val="auto"/>
          <w:szCs w:val="24"/>
        </w:rPr>
        <w:t xml:space="preserve"> KDM-ORG sisteminde yer almayan ve kurum/kuruluşlar tarafından </w:t>
      </w:r>
      <w:r w:rsidR="00F30C3D" w:rsidRPr="006541B4">
        <w:rPr>
          <w:bCs/>
          <w:color w:val="auto"/>
          <w:szCs w:val="24"/>
        </w:rPr>
        <w:t>Hizmet içi eğitimi olarak kendi prosedürleri ve iş yapış şekliyle ilgili olarak kurum içi verecekleri destekleyici eğitimler bu maddenin kapsamı dışındadır.</w:t>
      </w:r>
    </w:p>
    <w:p w14:paraId="51572B37" w14:textId="77777777" w:rsidR="00F73E1A" w:rsidRPr="006541B4" w:rsidRDefault="00F73E1A" w:rsidP="00B97FE4">
      <w:pPr>
        <w:spacing w:after="0" w:line="240" w:lineRule="auto"/>
        <w:ind w:left="0" w:firstLine="679"/>
        <w:contextualSpacing/>
        <w:rPr>
          <w:color w:val="auto"/>
          <w:szCs w:val="24"/>
          <w:highlight w:val="yellow"/>
        </w:rPr>
      </w:pPr>
    </w:p>
    <w:p w14:paraId="7CD8841A" w14:textId="03C3EBE4" w:rsidR="005760A2" w:rsidRPr="006541B4" w:rsidRDefault="00147D23" w:rsidP="00B97FE4">
      <w:pPr>
        <w:autoSpaceDE w:val="0"/>
        <w:autoSpaceDN w:val="0"/>
        <w:adjustRightInd w:val="0"/>
        <w:spacing w:after="0" w:line="240" w:lineRule="auto"/>
        <w:ind w:firstLine="611"/>
        <w:contextualSpacing/>
        <w:rPr>
          <w:b/>
          <w:bCs/>
          <w:color w:val="auto"/>
          <w:szCs w:val="24"/>
        </w:rPr>
      </w:pPr>
      <w:r>
        <w:rPr>
          <w:b/>
          <w:bCs/>
          <w:color w:val="auto"/>
          <w:szCs w:val="24"/>
        </w:rPr>
        <w:t>Eğitimlerin H</w:t>
      </w:r>
      <w:r w:rsidR="00144858" w:rsidRPr="006541B4">
        <w:rPr>
          <w:b/>
          <w:bCs/>
          <w:color w:val="auto"/>
          <w:szCs w:val="24"/>
        </w:rPr>
        <w:t>azırlanması</w:t>
      </w:r>
    </w:p>
    <w:p w14:paraId="05F4FA05" w14:textId="267A7447" w:rsidR="005760A2" w:rsidRPr="006541B4" w:rsidRDefault="005760A2" w:rsidP="00B97FE4">
      <w:pPr>
        <w:spacing w:after="0" w:line="240" w:lineRule="auto"/>
        <w:ind w:left="0" w:firstLine="679"/>
        <w:contextualSpacing/>
        <w:rPr>
          <w:bCs/>
          <w:color w:val="auto"/>
          <w:szCs w:val="24"/>
        </w:rPr>
      </w:pPr>
      <w:r w:rsidRPr="006541B4">
        <w:rPr>
          <w:b/>
          <w:bCs/>
          <w:color w:val="auto"/>
          <w:szCs w:val="24"/>
        </w:rPr>
        <w:t xml:space="preserve">MADDE </w:t>
      </w:r>
      <w:r w:rsidR="00F60908" w:rsidRPr="006541B4">
        <w:rPr>
          <w:b/>
          <w:bCs/>
          <w:color w:val="auto"/>
          <w:szCs w:val="24"/>
        </w:rPr>
        <w:t>12-</w:t>
      </w:r>
      <w:r w:rsidRPr="006541B4">
        <w:rPr>
          <w:b/>
          <w:bCs/>
          <w:color w:val="auto"/>
          <w:szCs w:val="24"/>
        </w:rPr>
        <w:t xml:space="preserve"> </w:t>
      </w:r>
      <w:r w:rsidRPr="006541B4">
        <w:rPr>
          <w:color w:val="auto"/>
          <w:szCs w:val="24"/>
        </w:rPr>
        <w:t>(</w:t>
      </w:r>
      <w:r w:rsidR="004159EA" w:rsidRPr="006541B4">
        <w:rPr>
          <w:color w:val="auto"/>
          <w:szCs w:val="24"/>
        </w:rPr>
        <w:t>1</w:t>
      </w:r>
      <w:r w:rsidRPr="006541B4">
        <w:rPr>
          <w:color w:val="auto"/>
          <w:szCs w:val="24"/>
        </w:rPr>
        <w:t xml:space="preserve">) Sivil havacılık alanındaki e-öğrenme ortamında kullanılacak temel eğitim içeriklerinin hazırlanması, materyallerin tasarlanması, üretime hazır hale getirilmesi, uzaktan eğitim sistemine uygun olarak </w:t>
      </w:r>
      <w:r w:rsidR="004159EA" w:rsidRPr="006541B4">
        <w:rPr>
          <w:color w:val="auto"/>
          <w:szCs w:val="24"/>
        </w:rPr>
        <w:t>hazırlanması/sağlanması</w:t>
      </w:r>
      <w:r w:rsidRPr="006541B4">
        <w:rPr>
          <w:color w:val="auto"/>
          <w:szCs w:val="24"/>
        </w:rPr>
        <w:t xml:space="preserve"> Genel Müdürlüğün yetkisindedir. </w:t>
      </w:r>
    </w:p>
    <w:p w14:paraId="22837BEB" w14:textId="6B7BC45A" w:rsidR="005760A2" w:rsidRPr="006541B4" w:rsidRDefault="005760A2" w:rsidP="00B97FE4">
      <w:pPr>
        <w:spacing w:after="0" w:line="240" w:lineRule="auto"/>
        <w:ind w:left="0" w:firstLine="708"/>
        <w:contextualSpacing/>
        <w:rPr>
          <w:color w:val="auto"/>
          <w:szCs w:val="24"/>
        </w:rPr>
      </w:pPr>
      <w:r w:rsidRPr="006541B4">
        <w:rPr>
          <w:color w:val="auto"/>
          <w:szCs w:val="24"/>
        </w:rPr>
        <w:t>(</w:t>
      </w:r>
      <w:r w:rsidR="004159EA" w:rsidRPr="006541B4">
        <w:rPr>
          <w:color w:val="auto"/>
          <w:szCs w:val="24"/>
        </w:rPr>
        <w:t>2</w:t>
      </w:r>
      <w:r w:rsidRPr="006541B4">
        <w:rPr>
          <w:color w:val="auto"/>
          <w:szCs w:val="24"/>
        </w:rPr>
        <w:t xml:space="preserve">) Eğitim içeriklerinin hazırlanması, </w:t>
      </w:r>
      <w:r w:rsidR="00597D7D" w:rsidRPr="006541B4">
        <w:rPr>
          <w:color w:val="auto"/>
          <w:szCs w:val="24"/>
        </w:rPr>
        <w:t xml:space="preserve">fikri </w:t>
      </w:r>
      <w:r w:rsidRPr="006541B4">
        <w:rPr>
          <w:color w:val="auto"/>
          <w:szCs w:val="24"/>
        </w:rPr>
        <w:t xml:space="preserve">mülkiyet, çoğaltma ve kopyalama hakkı, Genel Müdürlüğü tarafından </w:t>
      </w:r>
      <w:r w:rsidR="0030025F">
        <w:rPr>
          <w:color w:val="auto"/>
          <w:szCs w:val="24"/>
        </w:rPr>
        <w:t>ayrıca düzenlenir</w:t>
      </w:r>
      <w:r w:rsidRPr="006541B4">
        <w:rPr>
          <w:color w:val="auto"/>
          <w:szCs w:val="24"/>
        </w:rPr>
        <w:t xml:space="preserve">. İçerik yazım kuralları, İçerik Değerlendirme Formu, Yazar ve Editörler için Bilgilendirme ve Taahhüt </w:t>
      </w:r>
      <w:r w:rsidR="00090CBE" w:rsidRPr="006541B4">
        <w:rPr>
          <w:color w:val="auto"/>
          <w:szCs w:val="24"/>
        </w:rPr>
        <w:t>Formları, Telif</w:t>
      </w:r>
      <w:r w:rsidRPr="006541B4">
        <w:rPr>
          <w:color w:val="auto"/>
          <w:szCs w:val="24"/>
        </w:rPr>
        <w:t xml:space="preserve"> Hakkı Devir </w:t>
      </w:r>
      <w:r w:rsidR="008841F7" w:rsidRPr="006541B4">
        <w:rPr>
          <w:color w:val="auto"/>
          <w:szCs w:val="24"/>
        </w:rPr>
        <w:t>Fo</w:t>
      </w:r>
      <w:r w:rsidR="00924C1E" w:rsidRPr="006541B4">
        <w:rPr>
          <w:color w:val="auto"/>
          <w:szCs w:val="24"/>
        </w:rPr>
        <w:t>r</w:t>
      </w:r>
      <w:r w:rsidR="008841F7" w:rsidRPr="006541B4">
        <w:rPr>
          <w:color w:val="auto"/>
          <w:szCs w:val="24"/>
        </w:rPr>
        <w:t>mları, Telif</w:t>
      </w:r>
      <w:r w:rsidRPr="006541B4">
        <w:rPr>
          <w:color w:val="auto"/>
          <w:szCs w:val="24"/>
        </w:rPr>
        <w:t xml:space="preserve"> İçerik Ücretleri ve Teknik Şartname ile ilgili hususlar Genel Müdürlük tarafından </w:t>
      </w:r>
      <w:r w:rsidR="0030025F">
        <w:rPr>
          <w:color w:val="auto"/>
          <w:szCs w:val="24"/>
        </w:rPr>
        <w:t>ayrıca düzenlenir</w:t>
      </w:r>
      <w:r w:rsidRPr="006541B4">
        <w:rPr>
          <w:color w:val="auto"/>
          <w:szCs w:val="24"/>
        </w:rPr>
        <w:t xml:space="preserve">. </w:t>
      </w:r>
    </w:p>
    <w:p w14:paraId="1FF63188" w14:textId="77777777" w:rsidR="008841F7" w:rsidRPr="006541B4" w:rsidRDefault="008841F7" w:rsidP="00B97FE4">
      <w:pPr>
        <w:spacing w:after="0" w:line="240" w:lineRule="auto"/>
        <w:ind w:left="0" w:firstLine="708"/>
        <w:contextualSpacing/>
        <w:rPr>
          <w:color w:val="auto"/>
          <w:szCs w:val="24"/>
        </w:rPr>
      </w:pPr>
    </w:p>
    <w:p w14:paraId="29359F9E" w14:textId="3FA58C82" w:rsidR="005760A2" w:rsidRPr="006541B4" w:rsidRDefault="00147D23" w:rsidP="00B97FE4">
      <w:pPr>
        <w:spacing w:after="0" w:line="240" w:lineRule="auto"/>
        <w:ind w:firstLine="640"/>
        <w:contextualSpacing/>
        <w:rPr>
          <w:b/>
          <w:color w:val="auto"/>
          <w:szCs w:val="24"/>
        </w:rPr>
      </w:pPr>
      <w:r>
        <w:rPr>
          <w:b/>
          <w:color w:val="auto"/>
          <w:szCs w:val="24"/>
        </w:rPr>
        <w:t>Eğitim Kataloğu, Eğitim Çeşitleri ve Verilme B</w:t>
      </w:r>
      <w:r w:rsidR="00144858" w:rsidRPr="006541B4">
        <w:rPr>
          <w:b/>
          <w:color w:val="auto"/>
          <w:szCs w:val="24"/>
        </w:rPr>
        <w:t xml:space="preserve">içimleri </w:t>
      </w:r>
    </w:p>
    <w:p w14:paraId="0939418D" w14:textId="5A4EF929" w:rsidR="005760A2" w:rsidRPr="006541B4" w:rsidRDefault="005760A2" w:rsidP="00B97FE4">
      <w:pPr>
        <w:spacing w:after="0" w:line="240" w:lineRule="auto"/>
        <w:ind w:firstLine="611"/>
        <w:contextualSpacing/>
        <w:rPr>
          <w:color w:val="auto"/>
          <w:szCs w:val="24"/>
        </w:rPr>
      </w:pPr>
      <w:r w:rsidRPr="006541B4">
        <w:rPr>
          <w:b/>
          <w:color w:val="auto"/>
          <w:szCs w:val="24"/>
        </w:rPr>
        <w:t>MADDE 1</w:t>
      </w:r>
      <w:r w:rsidR="00F60908" w:rsidRPr="006541B4">
        <w:rPr>
          <w:b/>
          <w:color w:val="auto"/>
          <w:szCs w:val="24"/>
        </w:rPr>
        <w:t>3</w:t>
      </w:r>
      <w:r w:rsidRPr="006541B4">
        <w:rPr>
          <w:b/>
          <w:color w:val="auto"/>
          <w:szCs w:val="24"/>
        </w:rPr>
        <w:t xml:space="preserve">- </w:t>
      </w:r>
      <w:r w:rsidRPr="006541B4">
        <w:rPr>
          <w:color w:val="auto"/>
          <w:szCs w:val="24"/>
        </w:rPr>
        <w:t>(1) Eğitimler</w:t>
      </w:r>
      <w:r w:rsidR="00A6496C" w:rsidRPr="006541B4">
        <w:rPr>
          <w:color w:val="auto"/>
          <w:szCs w:val="24"/>
        </w:rPr>
        <w:t xml:space="preserve"> </w:t>
      </w:r>
      <w:r w:rsidR="00A6496C" w:rsidRPr="006541B4">
        <w:rPr>
          <w:bCs/>
          <w:color w:val="auto"/>
          <w:szCs w:val="24"/>
        </w:rPr>
        <w:t>Genel Müdürlük tarafından</w:t>
      </w:r>
      <w:r w:rsidRPr="006541B4">
        <w:rPr>
          <w:color w:val="auto"/>
          <w:szCs w:val="24"/>
        </w:rPr>
        <w:t xml:space="preserve">; Eğitim Kodu, Eğitimin Tanım Adı, Eğitimin Verilme Şekli ve Eğitim Sonunda alınacak belgenin türünü içerecek şekilde bu </w:t>
      </w:r>
      <w:r w:rsidR="00F73E1A" w:rsidRPr="006541B4">
        <w:rPr>
          <w:color w:val="auto"/>
          <w:szCs w:val="24"/>
        </w:rPr>
        <w:t>Talimatın</w:t>
      </w:r>
      <w:r w:rsidRPr="006541B4">
        <w:rPr>
          <w:color w:val="auto"/>
          <w:szCs w:val="24"/>
        </w:rPr>
        <w:t xml:space="preserve"> EK-1’inde verilen Eğitim Kataloğuna göre hazırlanır.</w:t>
      </w:r>
    </w:p>
    <w:p w14:paraId="749466D5" w14:textId="51C1AE6F" w:rsidR="005760A2" w:rsidRPr="006541B4" w:rsidRDefault="005760A2" w:rsidP="00B97FE4">
      <w:pPr>
        <w:spacing w:after="0" w:line="240" w:lineRule="auto"/>
        <w:ind w:left="0" w:firstLine="679"/>
        <w:contextualSpacing/>
        <w:rPr>
          <w:color w:val="auto"/>
          <w:szCs w:val="24"/>
        </w:rPr>
      </w:pPr>
      <w:r w:rsidRPr="006541B4">
        <w:rPr>
          <w:color w:val="auto"/>
          <w:szCs w:val="24"/>
        </w:rPr>
        <w:t xml:space="preserve">(2) Eğitim tanım adları oluşturulurken bu </w:t>
      </w:r>
      <w:r w:rsidR="00F73E1A" w:rsidRPr="006541B4">
        <w:rPr>
          <w:color w:val="auto"/>
          <w:szCs w:val="24"/>
        </w:rPr>
        <w:t>Talimatın</w:t>
      </w:r>
      <w:r w:rsidRPr="006541B4">
        <w:rPr>
          <w:color w:val="auto"/>
          <w:szCs w:val="24"/>
        </w:rPr>
        <w:t xml:space="preserve"> EK-2’sinde yer alan Eğitim Veriliş şekillerinden yararlanılır. Eğitim verilme şekli, aynı zamanda eğitimin tanım adını belirler. </w:t>
      </w:r>
    </w:p>
    <w:p w14:paraId="7C39E473" w14:textId="018B1150" w:rsidR="005760A2" w:rsidRPr="006541B4" w:rsidRDefault="005760A2" w:rsidP="00B97FE4">
      <w:pPr>
        <w:spacing w:after="0" w:line="240" w:lineRule="auto"/>
        <w:ind w:left="0" w:firstLine="679"/>
        <w:contextualSpacing/>
        <w:rPr>
          <w:color w:val="auto"/>
          <w:szCs w:val="24"/>
        </w:rPr>
      </w:pPr>
      <w:r w:rsidRPr="006541B4">
        <w:rPr>
          <w:rFonts w:eastAsiaTheme="minorHAnsi"/>
          <w:color w:val="auto"/>
          <w:szCs w:val="24"/>
          <w:lang w:eastAsia="en-US"/>
        </w:rPr>
        <w:t xml:space="preserve">(3)  KDM eğitim kataloğunda yer alan eğitimlerin kodları, bu </w:t>
      </w:r>
      <w:r w:rsidR="00F73E1A" w:rsidRPr="006541B4">
        <w:rPr>
          <w:rFonts w:eastAsiaTheme="minorHAnsi"/>
          <w:color w:val="auto"/>
          <w:szCs w:val="24"/>
          <w:lang w:eastAsia="en-US"/>
        </w:rPr>
        <w:t>Talimatın</w:t>
      </w:r>
      <w:r w:rsidRPr="006541B4">
        <w:rPr>
          <w:rFonts w:eastAsiaTheme="minorHAnsi"/>
          <w:color w:val="auto"/>
          <w:szCs w:val="24"/>
          <w:lang w:eastAsia="en-US"/>
        </w:rPr>
        <w:t xml:space="preserve"> EK-3’ünde verilen tabloya uygun olarak hazırlanır. </w:t>
      </w:r>
    </w:p>
    <w:p w14:paraId="53FDFF58" w14:textId="2ED0F96D" w:rsidR="005760A2" w:rsidRPr="006541B4" w:rsidRDefault="005760A2" w:rsidP="00B97FE4">
      <w:pPr>
        <w:spacing w:after="0" w:line="240" w:lineRule="auto"/>
        <w:ind w:left="0" w:firstLine="679"/>
        <w:contextualSpacing/>
        <w:rPr>
          <w:color w:val="auto"/>
          <w:szCs w:val="24"/>
        </w:rPr>
      </w:pPr>
      <w:r w:rsidRPr="006541B4">
        <w:rPr>
          <w:color w:val="auto"/>
          <w:szCs w:val="24"/>
        </w:rPr>
        <w:t xml:space="preserve">(4) Eğitimler, bu </w:t>
      </w:r>
      <w:r w:rsidR="00F73E1A" w:rsidRPr="006541B4">
        <w:rPr>
          <w:color w:val="auto"/>
          <w:szCs w:val="24"/>
        </w:rPr>
        <w:t>Talimatın</w:t>
      </w:r>
      <w:r w:rsidRPr="006541B4">
        <w:rPr>
          <w:color w:val="auto"/>
          <w:szCs w:val="24"/>
        </w:rPr>
        <w:t xml:space="preserve"> Ek-4’ünde yer alan yöntemler ile kursiyerlere verilir. </w:t>
      </w:r>
    </w:p>
    <w:p w14:paraId="5239BEA4" w14:textId="089EE041" w:rsidR="005760A2" w:rsidRPr="006541B4" w:rsidRDefault="005760A2" w:rsidP="00B97FE4">
      <w:pPr>
        <w:spacing w:after="0" w:line="240" w:lineRule="auto"/>
        <w:ind w:left="0" w:firstLine="679"/>
        <w:contextualSpacing/>
        <w:rPr>
          <w:color w:val="auto"/>
          <w:szCs w:val="24"/>
        </w:rPr>
      </w:pPr>
      <w:r w:rsidRPr="006541B4">
        <w:rPr>
          <w:color w:val="auto"/>
          <w:szCs w:val="24"/>
        </w:rPr>
        <w:t>(5) Eğitimler niteliğine göre; “başlangıç”, “temel”, “uzmanlaşma”, “simülatör”</w:t>
      </w:r>
      <w:r w:rsidR="007F6C8E" w:rsidRPr="006541B4">
        <w:rPr>
          <w:color w:val="auto"/>
          <w:szCs w:val="24"/>
        </w:rPr>
        <w:t>, “pratik eğitim”</w:t>
      </w:r>
      <w:r w:rsidRPr="006541B4">
        <w:rPr>
          <w:color w:val="auto"/>
          <w:szCs w:val="24"/>
        </w:rPr>
        <w:t xml:space="preserve"> ve “işbaşı eğitimi” şeklinde verilir.  </w:t>
      </w:r>
    </w:p>
    <w:p w14:paraId="0C537418" w14:textId="496DE415" w:rsidR="005760A2" w:rsidRPr="006541B4" w:rsidRDefault="005760A2" w:rsidP="00B97FE4">
      <w:pPr>
        <w:spacing w:after="0" w:line="240" w:lineRule="auto"/>
        <w:ind w:left="0" w:firstLine="679"/>
        <w:contextualSpacing/>
        <w:rPr>
          <w:color w:val="auto"/>
          <w:szCs w:val="24"/>
        </w:rPr>
      </w:pPr>
      <w:r w:rsidRPr="006541B4">
        <w:rPr>
          <w:color w:val="auto"/>
          <w:szCs w:val="24"/>
        </w:rPr>
        <w:t>(6) Kursiyerin alması gereken eğitimin niteliği, Eğitim Kaynak Sağlayıcı sorumlu yöneticisi ve/veya Eğitim Takip Sorumlu Yöneticisi tarafından KDM</w:t>
      </w:r>
      <w:r w:rsidR="00B65D69" w:rsidRPr="006541B4">
        <w:rPr>
          <w:color w:val="auto"/>
          <w:szCs w:val="24"/>
        </w:rPr>
        <w:t>-ORG</w:t>
      </w:r>
      <w:r w:rsidRPr="006541B4">
        <w:rPr>
          <w:color w:val="auto"/>
          <w:szCs w:val="24"/>
        </w:rPr>
        <w:t xml:space="preserve"> sistemine işlenir. </w:t>
      </w:r>
    </w:p>
    <w:p w14:paraId="78998060" w14:textId="36E5E776" w:rsidR="005760A2" w:rsidRPr="006541B4" w:rsidRDefault="005760A2" w:rsidP="00B97FE4">
      <w:pPr>
        <w:spacing w:after="0" w:line="240" w:lineRule="auto"/>
        <w:ind w:left="58" w:firstLine="621"/>
        <w:contextualSpacing/>
        <w:rPr>
          <w:color w:val="auto"/>
          <w:szCs w:val="24"/>
        </w:rPr>
      </w:pPr>
      <w:r w:rsidRPr="006541B4">
        <w:rPr>
          <w:color w:val="auto"/>
          <w:szCs w:val="24"/>
        </w:rPr>
        <w:t xml:space="preserve">(7) </w:t>
      </w:r>
      <w:r w:rsidR="00624FF7" w:rsidRPr="006541B4">
        <w:rPr>
          <w:color w:val="auto"/>
          <w:szCs w:val="24"/>
        </w:rPr>
        <w:t xml:space="preserve">Eğitimin verilme ve yenileme süresi, ICAO gereklilikleri de göz önüne alınarak,  KDM-ORG altında tanımlanmaktadır.  </w:t>
      </w:r>
    </w:p>
    <w:p w14:paraId="33DEE3E7" w14:textId="77777777" w:rsidR="005760A2" w:rsidRPr="006541B4" w:rsidRDefault="005760A2" w:rsidP="00B97FE4">
      <w:pPr>
        <w:spacing w:after="0" w:line="240" w:lineRule="auto"/>
        <w:ind w:left="58" w:firstLine="621"/>
        <w:contextualSpacing/>
        <w:rPr>
          <w:color w:val="auto"/>
          <w:szCs w:val="24"/>
        </w:rPr>
      </w:pPr>
      <w:r w:rsidRPr="006541B4">
        <w:rPr>
          <w:color w:val="auto"/>
          <w:szCs w:val="24"/>
        </w:rPr>
        <w:t xml:space="preserve">(8) Eğitim kataloğunun oluşturulması, değişiklik, talep, yayım, onay işlemlerinin yürütülmesi, Genel Müdürlüğün sorumluluğundadır. </w:t>
      </w:r>
    </w:p>
    <w:p w14:paraId="0469CCC8" w14:textId="6980E0A6" w:rsidR="0086333A" w:rsidRPr="006541B4" w:rsidRDefault="0086333A" w:rsidP="0086333A">
      <w:pPr>
        <w:spacing w:before="100" w:beforeAutospacing="1" w:after="100" w:afterAutospacing="1" w:line="240" w:lineRule="auto"/>
        <w:ind w:left="0" w:firstLine="679"/>
        <w:rPr>
          <w:color w:val="auto"/>
          <w:szCs w:val="24"/>
        </w:rPr>
      </w:pPr>
      <w:r w:rsidRPr="006541B4">
        <w:rPr>
          <w:bCs/>
          <w:color w:val="auto"/>
          <w:szCs w:val="24"/>
        </w:rPr>
        <w:t>(9)</w:t>
      </w:r>
      <w:r w:rsidRPr="006541B4">
        <w:rPr>
          <w:color w:val="auto"/>
          <w:szCs w:val="24"/>
        </w:rPr>
        <w:t xml:space="preserve"> KDM-ORG ve Aviexam sistemleri üzerinden yürütülen; dijital dersler, dijital bilgi notları, pratik ve simülatör eğitimleri ile sınav soru havuzları; </w:t>
      </w:r>
      <w:r w:rsidRPr="006541B4">
        <w:rPr>
          <w:bCs/>
          <w:color w:val="auto"/>
          <w:szCs w:val="24"/>
        </w:rPr>
        <w:t>uluslararası standartlara göre hazırlanan eğitim içeriklerinde yapılan güncellemeler, eğitim–soru uyumunun sağlanması, performans ve istatistiksel analizler ile geri bildirimler</w:t>
      </w:r>
      <w:r w:rsidRPr="006541B4">
        <w:rPr>
          <w:color w:val="auto"/>
          <w:szCs w:val="24"/>
        </w:rPr>
        <w:t xml:space="preserve"> doğrultusunda revizyona tabi tutulur.</w:t>
      </w:r>
    </w:p>
    <w:p w14:paraId="2D08987D" w14:textId="77777777" w:rsidR="0086333A" w:rsidRPr="006541B4" w:rsidRDefault="0086333A" w:rsidP="0086333A">
      <w:pPr>
        <w:spacing w:before="100" w:beforeAutospacing="1" w:after="100" w:afterAutospacing="1" w:line="240" w:lineRule="auto"/>
        <w:ind w:left="0" w:firstLine="679"/>
        <w:rPr>
          <w:color w:val="auto"/>
          <w:szCs w:val="24"/>
        </w:rPr>
      </w:pPr>
      <w:r w:rsidRPr="006541B4">
        <w:rPr>
          <w:bCs/>
          <w:color w:val="auto"/>
          <w:szCs w:val="24"/>
        </w:rPr>
        <w:t>(10)</w:t>
      </w:r>
      <w:r w:rsidRPr="006541B4">
        <w:rPr>
          <w:color w:val="auto"/>
          <w:szCs w:val="24"/>
        </w:rPr>
        <w:t xml:space="preserve"> Revizyon süreci;</w:t>
      </w:r>
    </w:p>
    <w:p w14:paraId="65599943" w14:textId="77777777" w:rsidR="0086333A" w:rsidRPr="006541B4" w:rsidRDefault="0086333A" w:rsidP="0086333A">
      <w:pPr>
        <w:pStyle w:val="ListeParagraf"/>
        <w:numPr>
          <w:ilvl w:val="0"/>
          <w:numId w:val="33"/>
        </w:numPr>
        <w:spacing w:before="100" w:beforeAutospacing="1" w:after="100" w:afterAutospacing="1" w:line="240" w:lineRule="auto"/>
        <w:jc w:val="left"/>
        <w:rPr>
          <w:color w:val="auto"/>
          <w:szCs w:val="24"/>
        </w:rPr>
      </w:pPr>
      <w:r w:rsidRPr="006541B4">
        <w:rPr>
          <w:color w:val="auto"/>
          <w:szCs w:val="24"/>
        </w:rPr>
        <w:t>Genel Müdürlük tarafından resen,</w:t>
      </w:r>
    </w:p>
    <w:p w14:paraId="5DEE945E" w14:textId="77777777" w:rsidR="0086333A" w:rsidRPr="006541B4" w:rsidRDefault="0086333A" w:rsidP="0086333A">
      <w:pPr>
        <w:pStyle w:val="ListeParagraf"/>
        <w:numPr>
          <w:ilvl w:val="0"/>
          <w:numId w:val="33"/>
        </w:numPr>
        <w:spacing w:before="100" w:beforeAutospacing="1" w:after="100" w:afterAutospacing="1" w:line="240" w:lineRule="auto"/>
        <w:jc w:val="left"/>
        <w:rPr>
          <w:color w:val="auto"/>
          <w:szCs w:val="24"/>
        </w:rPr>
      </w:pPr>
      <w:r w:rsidRPr="006541B4">
        <w:rPr>
          <w:color w:val="auto"/>
          <w:szCs w:val="24"/>
        </w:rPr>
        <w:t xml:space="preserve">Eğitmenler tarafından KDM-ORG sistemi üzerinden </w:t>
      </w:r>
      <w:r w:rsidRPr="006541B4">
        <w:rPr>
          <w:bCs/>
          <w:color w:val="auto"/>
          <w:szCs w:val="24"/>
        </w:rPr>
        <w:t>gerekçeli talep</w:t>
      </w:r>
      <w:r w:rsidRPr="006541B4">
        <w:rPr>
          <w:color w:val="auto"/>
          <w:szCs w:val="24"/>
        </w:rPr>
        <w:t xml:space="preserve"> ile,</w:t>
      </w:r>
    </w:p>
    <w:p w14:paraId="62C8B164" w14:textId="2CED5B0E" w:rsidR="009C128D" w:rsidRPr="006541B4" w:rsidRDefault="0086333A" w:rsidP="0086333A">
      <w:pPr>
        <w:pStyle w:val="ListeParagraf"/>
        <w:numPr>
          <w:ilvl w:val="0"/>
          <w:numId w:val="33"/>
        </w:numPr>
        <w:spacing w:before="100" w:beforeAutospacing="1" w:after="100" w:afterAutospacing="1" w:line="240" w:lineRule="auto"/>
        <w:jc w:val="left"/>
        <w:rPr>
          <w:color w:val="auto"/>
          <w:szCs w:val="24"/>
        </w:rPr>
      </w:pPr>
      <w:r w:rsidRPr="006541B4">
        <w:rPr>
          <w:color w:val="auto"/>
          <w:szCs w:val="24"/>
        </w:rPr>
        <w:t>Ölçme-değerlendirme sonuçları veya kalite güvence faaliyetleri sonucunda,</w:t>
      </w:r>
    </w:p>
    <w:p w14:paraId="148B1D00" w14:textId="2923F05C" w:rsidR="0086333A" w:rsidRPr="006541B4" w:rsidRDefault="0086333A" w:rsidP="006541B4">
      <w:pPr>
        <w:spacing w:before="100" w:beforeAutospacing="1" w:after="100" w:afterAutospacing="1" w:line="240" w:lineRule="auto"/>
        <w:jc w:val="left"/>
        <w:rPr>
          <w:color w:val="auto"/>
          <w:szCs w:val="24"/>
        </w:rPr>
      </w:pPr>
      <w:r w:rsidRPr="006541B4">
        <w:rPr>
          <w:color w:val="auto"/>
          <w:szCs w:val="24"/>
        </w:rPr>
        <w:t>başlatılabilir.</w:t>
      </w:r>
    </w:p>
    <w:p w14:paraId="13D088A9" w14:textId="37E44C10" w:rsidR="0086333A" w:rsidRPr="006541B4" w:rsidRDefault="0086333A" w:rsidP="0086333A">
      <w:pPr>
        <w:spacing w:before="100" w:beforeAutospacing="1" w:after="100" w:afterAutospacing="1" w:line="240" w:lineRule="auto"/>
        <w:ind w:left="0" w:firstLine="679"/>
        <w:rPr>
          <w:color w:val="auto"/>
          <w:szCs w:val="24"/>
        </w:rPr>
      </w:pPr>
      <w:r w:rsidRPr="006541B4">
        <w:rPr>
          <w:bCs/>
          <w:color w:val="auto"/>
          <w:szCs w:val="24"/>
        </w:rPr>
        <w:lastRenderedPageBreak/>
        <w:t xml:space="preserve"> (11)</w:t>
      </w:r>
      <w:r w:rsidRPr="006541B4">
        <w:rPr>
          <w:color w:val="auto"/>
          <w:szCs w:val="24"/>
        </w:rPr>
        <w:t xml:space="preserve"> Eğitim içeriklerine ilişkin revizyon talepleri; </w:t>
      </w:r>
      <w:r w:rsidRPr="006541B4">
        <w:rPr>
          <w:bCs/>
          <w:color w:val="auto"/>
          <w:szCs w:val="24"/>
        </w:rPr>
        <w:t>kapsam, gerekçe, etkilenen eğitim kodları ve varsa ilişkili sınav unsurları</w:t>
      </w:r>
      <w:r w:rsidRPr="006541B4">
        <w:rPr>
          <w:color w:val="auto"/>
          <w:szCs w:val="24"/>
        </w:rPr>
        <w:t xml:space="preserve"> belirtilmek suretiyle KDM-ORG sistemi üzerinden yapılır ve Genel Müdürlük tarafından değerlendirilir.</w:t>
      </w:r>
    </w:p>
    <w:p w14:paraId="349D1E61" w14:textId="77777777" w:rsidR="00A6496C" w:rsidRPr="006541B4" w:rsidRDefault="0086333A" w:rsidP="00A6496C">
      <w:pPr>
        <w:spacing w:line="240" w:lineRule="auto"/>
        <w:ind w:left="0" w:firstLine="679"/>
        <w:rPr>
          <w:color w:val="auto"/>
          <w:szCs w:val="24"/>
        </w:rPr>
      </w:pPr>
      <w:r w:rsidRPr="006541B4">
        <w:rPr>
          <w:bCs/>
          <w:color w:val="auto"/>
          <w:szCs w:val="24"/>
        </w:rPr>
        <w:t>(12)</w:t>
      </w:r>
      <w:r w:rsidRPr="006541B4">
        <w:rPr>
          <w:color w:val="auto"/>
          <w:szCs w:val="24"/>
        </w:rPr>
        <w:t xml:space="preserve"> Sınav soru havuzlarına ilişkin revizyonlarda;</w:t>
      </w:r>
    </w:p>
    <w:p w14:paraId="64C7E5AB" w14:textId="5241D3F9" w:rsidR="00A6496C" w:rsidRPr="006541B4" w:rsidRDefault="00A6496C" w:rsidP="00A6496C">
      <w:pPr>
        <w:spacing w:after="0" w:line="240" w:lineRule="auto"/>
        <w:ind w:left="0" w:firstLine="679"/>
        <w:rPr>
          <w:color w:val="auto"/>
          <w:szCs w:val="24"/>
        </w:rPr>
      </w:pPr>
      <w:r w:rsidRPr="006541B4">
        <w:rPr>
          <w:color w:val="auto"/>
          <w:szCs w:val="24"/>
        </w:rPr>
        <w:t>a)</w:t>
      </w:r>
      <w:r w:rsidR="0086333A" w:rsidRPr="006541B4">
        <w:rPr>
          <w:color w:val="auto"/>
          <w:szCs w:val="24"/>
        </w:rPr>
        <w:t>Eğitim içeriği ile soru uyumsuzluğu</w:t>
      </w:r>
      <w:r w:rsidR="009C128D" w:rsidRPr="006541B4">
        <w:rPr>
          <w:color w:val="auto"/>
          <w:szCs w:val="24"/>
        </w:rPr>
        <w:t>,</w:t>
      </w:r>
    </w:p>
    <w:p w14:paraId="56FD0F89" w14:textId="28CB02FA" w:rsidR="00A6496C" w:rsidRPr="006541B4" w:rsidRDefault="00A6496C" w:rsidP="00A6496C">
      <w:pPr>
        <w:spacing w:after="0" w:line="240" w:lineRule="auto"/>
        <w:ind w:left="0" w:firstLine="679"/>
        <w:rPr>
          <w:color w:val="auto"/>
          <w:szCs w:val="24"/>
        </w:rPr>
      </w:pPr>
      <w:r w:rsidRPr="006541B4">
        <w:rPr>
          <w:color w:val="auto"/>
          <w:szCs w:val="24"/>
        </w:rPr>
        <w:t>b)</w:t>
      </w:r>
      <w:r w:rsidR="0086333A" w:rsidRPr="006541B4">
        <w:rPr>
          <w:color w:val="auto"/>
          <w:szCs w:val="24"/>
        </w:rPr>
        <w:t>Ölçme ve değerlendirme sonuçlarına göre ayırt edicili</w:t>
      </w:r>
      <w:r w:rsidR="009C128D" w:rsidRPr="006541B4">
        <w:rPr>
          <w:color w:val="auto"/>
          <w:szCs w:val="24"/>
        </w:rPr>
        <w:t>k seviyesinin</w:t>
      </w:r>
      <w:r w:rsidR="0086333A" w:rsidRPr="006541B4">
        <w:rPr>
          <w:color w:val="auto"/>
          <w:szCs w:val="24"/>
        </w:rPr>
        <w:t xml:space="preserve"> düşmesi,</w:t>
      </w:r>
    </w:p>
    <w:p w14:paraId="12E34C93" w14:textId="77777777" w:rsidR="009C128D" w:rsidRPr="006541B4" w:rsidRDefault="00A6496C" w:rsidP="00A6496C">
      <w:pPr>
        <w:spacing w:after="0" w:line="240" w:lineRule="auto"/>
        <w:ind w:left="0" w:firstLine="679"/>
        <w:rPr>
          <w:color w:val="auto"/>
          <w:szCs w:val="24"/>
        </w:rPr>
      </w:pPr>
      <w:r w:rsidRPr="006541B4">
        <w:rPr>
          <w:color w:val="auto"/>
          <w:szCs w:val="24"/>
        </w:rPr>
        <w:t>c)</w:t>
      </w:r>
      <w:r w:rsidR="0086333A" w:rsidRPr="006541B4">
        <w:rPr>
          <w:color w:val="auto"/>
          <w:szCs w:val="24"/>
        </w:rPr>
        <w:t xml:space="preserve">Güvenlik, gizlilik veya tekrar riski, </w:t>
      </w:r>
    </w:p>
    <w:p w14:paraId="3F55F0C6" w14:textId="07E90EA4" w:rsidR="0086333A" w:rsidRPr="006541B4" w:rsidRDefault="0086333A" w:rsidP="00A6496C">
      <w:pPr>
        <w:spacing w:after="0" w:line="240" w:lineRule="auto"/>
        <w:ind w:left="0" w:firstLine="679"/>
        <w:rPr>
          <w:color w:val="auto"/>
          <w:szCs w:val="24"/>
        </w:rPr>
      </w:pPr>
      <w:r w:rsidRPr="006541B4">
        <w:rPr>
          <w:color w:val="auto"/>
          <w:szCs w:val="24"/>
        </w:rPr>
        <w:t>revizyon gerekçesi olarak kabul edilir.</w:t>
      </w:r>
    </w:p>
    <w:p w14:paraId="16CBE0C8" w14:textId="0F3DF0F6" w:rsidR="0086333A" w:rsidRPr="006541B4" w:rsidRDefault="0086333A" w:rsidP="0086333A">
      <w:pPr>
        <w:spacing w:before="100" w:beforeAutospacing="1" w:after="100" w:afterAutospacing="1" w:line="240" w:lineRule="auto"/>
        <w:ind w:left="0" w:firstLine="679"/>
        <w:rPr>
          <w:color w:val="auto"/>
          <w:szCs w:val="24"/>
        </w:rPr>
      </w:pPr>
      <w:r w:rsidRPr="006541B4">
        <w:rPr>
          <w:bCs/>
          <w:color w:val="auto"/>
          <w:szCs w:val="24"/>
        </w:rPr>
        <w:t>(13)</w:t>
      </w:r>
      <w:r w:rsidRPr="006541B4">
        <w:rPr>
          <w:color w:val="auto"/>
          <w:szCs w:val="24"/>
        </w:rPr>
        <w:t xml:space="preserve"> </w:t>
      </w:r>
      <w:r w:rsidR="00430E7A" w:rsidRPr="006541B4">
        <w:rPr>
          <w:color w:val="auto"/>
          <w:szCs w:val="24"/>
        </w:rPr>
        <w:t>Genel Müdürlükçe r</w:t>
      </w:r>
      <w:r w:rsidRPr="006541B4">
        <w:rPr>
          <w:color w:val="auto"/>
          <w:szCs w:val="24"/>
        </w:rPr>
        <w:t xml:space="preserve">evizyonu uygun bulunan eğitim ve sınav içerikleri, </w:t>
      </w:r>
      <w:r w:rsidRPr="006541B4">
        <w:rPr>
          <w:bCs/>
          <w:color w:val="auto"/>
          <w:szCs w:val="24"/>
        </w:rPr>
        <w:t>yeni sürüm</w:t>
      </w:r>
      <w:r w:rsidRPr="006541B4">
        <w:rPr>
          <w:color w:val="auto"/>
          <w:szCs w:val="24"/>
        </w:rPr>
        <w:t xml:space="preserve"> olarak KDM-ORG ve Aviexam sistemlerinde yayımlanır. Revize edilen içerikler </w:t>
      </w:r>
      <w:r w:rsidRPr="006541B4">
        <w:rPr>
          <w:bCs/>
          <w:color w:val="auto"/>
          <w:szCs w:val="24"/>
        </w:rPr>
        <w:t>ileri tarihli olarak yürürlüğe alınır</w:t>
      </w:r>
      <w:r w:rsidRPr="006541B4">
        <w:rPr>
          <w:color w:val="auto"/>
          <w:szCs w:val="24"/>
        </w:rPr>
        <w:t xml:space="preserve"> ve devam eden eğitim ve sınav süreçlerine </w:t>
      </w:r>
      <w:r w:rsidRPr="006541B4">
        <w:rPr>
          <w:bCs/>
          <w:color w:val="auto"/>
          <w:szCs w:val="24"/>
        </w:rPr>
        <w:t>geriye dönük uygulanmaz</w:t>
      </w:r>
      <w:r w:rsidRPr="006541B4">
        <w:rPr>
          <w:color w:val="auto"/>
          <w:szCs w:val="24"/>
        </w:rPr>
        <w:t>.</w:t>
      </w:r>
    </w:p>
    <w:p w14:paraId="267B26E2" w14:textId="44EF6F6C" w:rsidR="0086333A" w:rsidRPr="006541B4" w:rsidRDefault="0086333A" w:rsidP="0086333A">
      <w:pPr>
        <w:spacing w:before="100" w:beforeAutospacing="1" w:after="100" w:afterAutospacing="1" w:line="240" w:lineRule="auto"/>
        <w:ind w:left="0" w:firstLine="679"/>
        <w:rPr>
          <w:color w:val="auto"/>
          <w:szCs w:val="24"/>
        </w:rPr>
      </w:pPr>
      <w:r w:rsidRPr="006541B4">
        <w:rPr>
          <w:bCs/>
          <w:color w:val="auto"/>
          <w:szCs w:val="24"/>
        </w:rPr>
        <w:t>(14)</w:t>
      </w:r>
      <w:r w:rsidRPr="006541B4">
        <w:rPr>
          <w:color w:val="auto"/>
          <w:szCs w:val="24"/>
        </w:rPr>
        <w:t xml:space="preserve"> Revizyon öncesinde yürürlükte bulunan eğitim ve sınav içerikleri </w:t>
      </w:r>
      <w:r w:rsidRPr="006541B4">
        <w:rPr>
          <w:bCs/>
          <w:color w:val="auto"/>
          <w:szCs w:val="24"/>
        </w:rPr>
        <w:t>arşivlenir</w:t>
      </w:r>
      <w:r w:rsidRPr="006541B4">
        <w:rPr>
          <w:color w:val="auto"/>
          <w:szCs w:val="24"/>
        </w:rPr>
        <w:t xml:space="preserve">; denetim ve inceleme hâllerinde erişilebilir şekilde </w:t>
      </w:r>
      <w:r w:rsidR="00D347F4">
        <w:rPr>
          <w:color w:val="auto"/>
          <w:szCs w:val="24"/>
        </w:rPr>
        <w:t xml:space="preserve">KDM-ORG sistemi üzerinden Genel Müdürlükçe </w:t>
      </w:r>
      <w:r w:rsidRPr="006541B4">
        <w:rPr>
          <w:color w:val="auto"/>
          <w:szCs w:val="24"/>
        </w:rPr>
        <w:t>muhafaza edilir.</w:t>
      </w:r>
    </w:p>
    <w:p w14:paraId="08D9E6AB" w14:textId="0BB1880C" w:rsidR="005760A2" w:rsidRPr="006541B4" w:rsidRDefault="0086333A" w:rsidP="00131671">
      <w:pPr>
        <w:spacing w:before="100" w:beforeAutospacing="1" w:after="100" w:afterAutospacing="1" w:line="240" w:lineRule="auto"/>
        <w:ind w:left="0" w:firstLine="679"/>
        <w:rPr>
          <w:color w:val="auto"/>
          <w:szCs w:val="24"/>
        </w:rPr>
      </w:pPr>
      <w:r w:rsidRPr="006541B4">
        <w:rPr>
          <w:bCs/>
          <w:color w:val="auto"/>
          <w:szCs w:val="24"/>
        </w:rPr>
        <w:t>(15)</w:t>
      </w:r>
      <w:r w:rsidRPr="006541B4">
        <w:rPr>
          <w:color w:val="auto"/>
          <w:szCs w:val="24"/>
        </w:rPr>
        <w:t xml:space="preserve"> Revizyon süreçlerinin usul ve esasları, değerlendirme yöntemi, sürüm ve arşiv yönetimi ile geçiş uygulamalarına ilişkin hususlar </w:t>
      </w:r>
      <w:r w:rsidRPr="006541B4">
        <w:rPr>
          <w:bCs/>
          <w:color w:val="auto"/>
          <w:szCs w:val="24"/>
        </w:rPr>
        <w:t>Genel Müdürlük tarafından yayımlanacak düzenlemelerle</w:t>
      </w:r>
      <w:r w:rsidRPr="006541B4">
        <w:rPr>
          <w:color w:val="auto"/>
          <w:szCs w:val="24"/>
        </w:rPr>
        <w:t xml:space="preserve"> belirlenir.</w:t>
      </w:r>
    </w:p>
    <w:p w14:paraId="2A72E81E" w14:textId="0CEC2680" w:rsidR="005760A2" w:rsidRPr="006541B4" w:rsidRDefault="00147D23" w:rsidP="00B97FE4">
      <w:pPr>
        <w:spacing w:after="0" w:line="240" w:lineRule="auto"/>
        <w:ind w:firstLine="611"/>
        <w:contextualSpacing/>
        <w:rPr>
          <w:b/>
          <w:color w:val="auto"/>
          <w:szCs w:val="24"/>
        </w:rPr>
      </w:pPr>
      <w:r>
        <w:rPr>
          <w:b/>
          <w:color w:val="auto"/>
          <w:szCs w:val="24"/>
        </w:rPr>
        <w:t>Eğitim Başvuruları ve Taleplerin D</w:t>
      </w:r>
      <w:r w:rsidR="00144858" w:rsidRPr="006541B4">
        <w:rPr>
          <w:b/>
          <w:color w:val="auto"/>
          <w:szCs w:val="24"/>
        </w:rPr>
        <w:t xml:space="preserve">eğerlendirilmesi </w:t>
      </w:r>
    </w:p>
    <w:p w14:paraId="153F9101" w14:textId="04C0E672" w:rsidR="005760A2" w:rsidRPr="006541B4" w:rsidRDefault="00B43B26" w:rsidP="00B97FE4">
      <w:pPr>
        <w:spacing w:after="0" w:line="240" w:lineRule="auto"/>
        <w:contextualSpacing/>
        <w:rPr>
          <w:color w:val="auto"/>
          <w:szCs w:val="24"/>
        </w:rPr>
      </w:pPr>
      <w:r w:rsidRPr="006541B4">
        <w:rPr>
          <w:b/>
          <w:bCs/>
          <w:color w:val="auto"/>
          <w:szCs w:val="24"/>
        </w:rPr>
        <w:tab/>
      </w:r>
      <w:r w:rsidR="005760A2" w:rsidRPr="006541B4">
        <w:rPr>
          <w:b/>
          <w:bCs/>
          <w:color w:val="auto"/>
          <w:szCs w:val="24"/>
        </w:rPr>
        <w:tab/>
        <w:t>MADDE 1</w:t>
      </w:r>
      <w:r w:rsidR="00F60908" w:rsidRPr="006541B4">
        <w:rPr>
          <w:b/>
          <w:bCs/>
          <w:color w:val="auto"/>
          <w:szCs w:val="24"/>
        </w:rPr>
        <w:t>4</w:t>
      </w:r>
      <w:r w:rsidR="005760A2" w:rsidRPr="006541B4">
        <w:rPr>
          <w:b/>
          <w:bCs/>
          <w:color w:val="auto"/>
          <w:szCs w:val="24"/>
        </w:rPr>
        <w:t xml:space="preserve">- </w:t>
      </w:r>
      <w:r w:rsidR="005760A2" w:rsidRPr="006541B4">
        <w:rPr>
          <w:color w:val="auto"/>
          <w:szCs w:val="24"/>
        </w:rPr>
        <w:t>(1</w:t>
      </w:r>
      <w:r w:rsidR="008841F7" w:rsidRPr="006541B4">
        <w:rPr>
          <w:color w:val="auto"/>
          <w:szCs w:val="24"/>
        </w:rPr>
        <w:t>) KDM</w:t>
      </w:r>
      <w:r w:rsidR="0064110B" w:rsidRPr="006541B4">
        <w:rPr>
          <w:color w:val="auto"/>
          <w:szCs w:val="24"/>
        </w:rPr>
        <w:t>-ORG</w:t>
      </w:r>
      <w:r w:rsidR="005760A2" w:rsidRPr="006541B4">
        <w:rPr>
          <w:color w:val="auto"/>
          <w:szCs w:val="24"/>
        </w:rPr>
        <w:t xml:space="preserve"> kapsamında tanımlanan görevler için belirlenen ayırt edici eğitimlerin yanı sıra görevi gerçekleştirmek için zorunlu </w:t>
      </w:r>
      <w:r w:rsidR="00857265" w:rsidRPr="006541B4">
        <w:rPr>
          <w:color w:val="auto"/>
          <w:szCs w:val="24"/>
        </w:rPr>
        <w:t xml:space="preserve">ve opsiyonel </w:t>
      </w:r>
      <w:r w:rsidR="005760A2" w:rsidRPr="006541B4">
        <w:rPr>
          <w:color w:val="auto"/>
          <w:szCs w:val="24"/>
        </w:rPr>
        <w:t>eğitimle</w:t>
      </w:r>
      <w:r w:rsidR="004159EA" w:rsidRPr="006541B4">
        <w:rPr>
          <w:color w:val="auto"/>
          <w:szCs w:val="24"/>
        </w:rPr>
        <w:t xml:space="preserve">r, Genel Müdürlük tarafından </w:t>
      </w:r>
      <w:r w:rsidR="005760A2" w:rsidRPr="006541B4">
        <w:rPr>
          <w:color w:val="auto"/>
          <w:szCs w:val="24"/>
        </w:rPr>
        <w:t>belirlenir ve ilgili unvana atanır. Görev unvanlarına atanan ayırt edici ve zorunlu eğitimlerin, KDM</w:t>
      </w:r>
      <w:r w:rsidR="0064110B" w:rsidRPr="006541B4">
        <w:rPr>
          <w:color w:val="auto"/>
          <w:szCs w:val="24"/>
        </w:rPr>
        <w:t>-ORG</w:t>
      </w:r>
      <w:r w:rsidR="005760A2" w:rsidRPr="006541B4">
        <w:rPr>
          <w:color w:val="auto"/>
          <w:szCs w:val="24"/>
        </w:rPr>
        <w:t xml:space="preserve"> sistemi üzerinden alınması gerekir. </w:t>
      </w:r>
    </w:p>
    <w:p w14:paraId="082619FA" w14:textId="77777777" w:rsidR="0086333A" w:rsidRPr="006541B4" w:rsidRDefault="0086333A" w:rsidP="00B97FE4">
      <w:pPr>
        <w:spacing w:after="0" w:line="240" w:lineRule="auto"/>
        <w:contextualSpacing/>
        <w:rPr>
          <w:color w:val="auto"/>
          <w:szCs w:val="24"/>
        </w:rPr>
      </w:pPr>
    </w:p>
    <w:p w14:paraId="68FBDEA7" w14:textId="1C28D012" w:rsidR="0086333A" w:rsidRPr="006541B4" w:rsidRDefault="0086333A" w:rsidP="0086333A">
      <w:pPr>
        <w:spacing w:after="0" w:line="240" w:lineRule="auto"/>
        <w:ind w:firstLine="640"/>
        <w:contextualSpacing/>
        <w:rPr>
          <w:color w:val="auto"/>
          <w:szCs w:val="24"/>
        </w:rPr>
      </w:pPr>
      <w:r w:rsidRPr="006541B4">
        <w:rPr>
          <w:color w:val="auto"/>
          <w:szCs w:val="24"/>
        </w:rPr>
        <w:t>(2) Devlet veya vakıf üniversiteleri tarafından yürütülen ve</w:t>
      </w:r>
      <w:r w:rsidR="00A41BF3" w:rsidRPr="006541B4">
        <w:rPr>
          <w:color w:val="auto"/>
          <w:szCs w:val="24"/>
        </w:rPr>
        <w:t xml:space="preserve"> </w:t>
      </w:r>
      <w:r w:rsidRPr="006541B4">
        <w:rPr>
          <w:color w:val="auto"/>
          <w:szCs w:val="24"/>
        </w:rPr>
        <w:t>ticari faaliyet niteliği taşımayan eğitim, sınav ve belgelendirme süreçlerinde; yalnızca Yükseköğretim Bilgi Sistemi (YÖKSİS) üzerinde aktif öğrenim statüsünde kayıtlı öğrenciler için KDM-ORG sistemi üzerinden tanımlanan eğitim ve sınav ücretleri ücret muafiyeti kapsamında uygulanır.</w:t>
      </w:r>
    </w:p>
    <w:p w14:paraId="2199907A" w14:textId="77777777" w:rsidR="0086333A" w:rsidRPr="006541B4" w:rsidRDefault="0086333A" w:rsidP="0086333A">
      <w:pPr>
        <w:spacing w:after="0" w:line="240" w:lineRule="auto"/>
        <w:contextualSpacing/>
        <w:rPr>
          <w:color w:val="auto"/>
          <w:szCs w:val="24"/>
        </w:rPr>
      </w:pPr>
    </w:p>
    <w:p w14:paraId="1B4849B3" w14:textId="38BF497D" w:rsidR="0086333A" w:rsidRPr="006541B4" w:rsidRDefault="0086333A" w:rsidP="0086333A">
      <w:pPr>
        <w:spacing w:after="0" w:line="240" w:lineRule="auto"/>
        <w:contextualSpacing/>
        <w:rPr>
          <w:color w:val="auto"/>
          <w:szCs w:val="24"/>
        </w:rPr>
      </w:pPr>
      <w:r w:rsidRPr="006541B4">
        <w:rPr>
          <w:color w:val="auto"/>
          <w:szCs w:val="24"/>
        </w:rPr>
        <w:tab/>
      </w:r>
      <w:r w:rsidRPr="006541B4">
        <w:rPr>
          <w:color w:val="auto"/>
          <w:szCs w:val="24"/>
        </w:rPr>
        <w:tab/>
        <w:t>(3) Ücret muafiyetinin uygulanabilmesi için;</w:t>
      </w:r>
    </w:p>
    <w:p w14:paraId="3F402667" w14:textId="299C3F71" w:rsidR="0086333A" w:rsidRPr="006541B4" w:rsidRDefault="0086333A" w:rsidP="0086333A">
      <w:pPr>
        <w:pStyle w:val="ListeParagraf"/>
        <w:numPr>
          <w:ilvl w:val="0"/>
          <w:numId w:val="34"/>
        </w:numPr>
        <w:spacing w:after="0" w:line="240" w:lineRule="auto"/>
        <w:rPr>
          <w:color w:val="auto"/>
          <w:szCs w:val="24"/>
        </w:rPr>
      </w:pPr>
      <w:r w:rsidRPr="006541B4">
        <w:rPr>
          <w:color w:val="auto"/>
          <w:szCs w:val="24"/>
        </w:rPr>
        <w:t>Eğitimin üniversite bünyesinde ve ticari gelir elde etmeye yönelik olmaksızın yürütülmesi,</w:t>
      </w:r>
    </w:p>
    <w:p w14:paraId="1B0E171C" w14:textId="215919BB" w:rsidR="0086333A" w:rsidRPr="006541B4" w:rsidRDefault="0086333A" w:rsidP="0086333A">
      <w:pPr>
        <w:pStyle w:val="ListeParagraf"/>
        <w:numPr>
          <w:ilvl w:val="0"/>
          <w:numId w:val="34"/>
        </w:numPr>
        <w:spacing w:after="0" w:line="240" w:lineRule="auto"/>
        <w:rPr>
          <w:color w:val="auto"/>
          <w:szCs w:val="24"/>
        </w:rPr>
      </w:pPr>
      <w:r w:rsidRPr="006541B4">
        <w:rPr>
          <w:color w:val="auto"/>
          <w:szCs w:val="24"/>
        </w:rPr>
        <w:t>Eğitime katılan kişilerin YÖKSİS üzerinde aktif öğrenci statüsünün KDM-ORG sistemi üzerinden doğrulanması,</w:t>
      </w:r>
    </w:p>
    <w:p w14:paraId="069950E9" w14:textId="1EE4600C" w:rsidR="0086333A" w:rsidRPr="006541B4" w:rsidRDefault="0086333A" w:rsidP="0086333A">
      <w:pPr>
        <w:pStyle w:val="ListeParagraf"/>
        <w:numPr>
          <w:ilvl w:val="0"/>
          <w:numId w:val="34"/>
        </w:numPr>
        <w:spacing w:after="0" w:line="240" w:lineRule="auto"/>
        <w:rPr>
          <w:color w:val="auto"/>
          <w:szCs w:val="24"/>
        </w:rPr>
      </w:pPr>
      <w:r w:rsidRPr="006541B4">
        <w:rPr>
          <w:color w:val="auto"/>
          <w:szCs w:val="24"/>
        </w:rPr>
        <w:t>Eğitimlerin, Genel Müdürlük tarafından KDM-ORG sisteminde tanımlı ve onaylı eğitimler kapsamında gerçekleştirilmesi,</w:t>
      </w:r>
    </w:p>
    <w:p w14:paraId="42C1B5EA" w14:textId="77777777" w:rsidR="0086333A" w:rsidRPr="006541B4" w:rsidRDefault="0086333A" w:rsidP="006541B4">
      <w:pPr>
        <w:pStyle w:val="ListeParagraf"/>
        <w:spacing w:after="0" w:line="240" w:lineRule="auto"/>
        <w:ind w:left="778" w:firstLine="0"/>
        <w:rPr>
          <w:color w:val="auto"/>
          <w:szCs w:val="24"/>
        </w:rPr>
      </w:pPr>
      <w:r w:rsidRPr="006541B4">
        <w:rPr>
          <w:color w:val="auto"/>
          <w:szCs w:val="24"/>
        </w:rPr>
        <w:t>şarttır.</w:t>
      </w:r>
    </w:p>
    <w:p w14:paraId="1C6C9F7C" w14:textId="77777777" w:rsidR="0086333A" w:rsidRPr="006541B4" w:rsidRDefault="0086333A" w:rsidP="0086333A">
      <w:pPr>
        <w:spacing w:after="0" w:line="240" w:lineRule="auto"/>
        <w:contextualSpacing/>
        <w:rPr>
          <w:color w:val="auto"/>
          <w:szCs w:val="24"/>
        </w:rPr>
      </w:pPr>
    </w:p>
    <w:p w14:paraId="0E2F2AD9" w14:textId="1D7306B2" w:rsidR="0086333A" w:rsidRPr="006541B4" w:rsidRDefault="0086333A" w:rsidP="0086333A">
      <w:pPr>
        <w:spacing w:after="0" w:line="240" w:lineRule="auto"/>
        <w:contextualSpacing/>
        <w:rPr>
          <w:color w:val="auto"/>
          <w:szCs w:val="24"/>
        </w:rPr>
      </w:pPr>
      <w:r w:rsidRPr="006541B4">
        <w:rPr>
          <w:color w:val="auto"/>
          <w:szCs w:val="24"/>
        </w:rPr>
        <w:tab/>
      </w:r>
      <w:r w:rsidRPr="006541B4">
        <w:rPr>
          <w:color w:val="auto"/>
          <w:szCs w:val="24"/>
        </w:rPr>
        <w:tab/>
        <w:t>(4) Sürekli eğitim merkezleri, sertifika programları, özel kurslar, dış katılımcılara açık programlar ile ücret karşılığı yürütülen eğitim faaliyetleri, üniversiteler tarafından düzenlenmiş olsa dahi bu madde kapsamında ücret muafiyetinden yararlanamaz.</w:t>
      </w:r>
    </w:p>
    <w:p w14:paraId="428B6F4B" w14:textId="77777777" w:rsidR="0086333A" w:rsidRPr="006541B4" w:rsidRDefault="0086333A" w:rsidP="0086333A">
      <w:pPr>
        <w:spacing w:after="0" w:line="240" w:lineRule="auto"/>
        <w:contextualSpacing/>
        <w:rPr>
          <w:color w:val="auto"/>
          <w:szCs w:val="24"/>
        </w:rPr>
      </w:pPr>
    </w:p>
    <w:p w14:paraId="4C46CB18" w14:textId="60D49CAD" w:rsidR="0086333A" w:rsidRPr="006541B4" w:rsidRDefault="0086333A" w:rsidP="0086333A">
      <w:pPr>
        <w:spacing w:after="0" w:line="240" w:lineRule="auto"/>
        <w:contextualSpacing/>
        <w:rPr>
          <w:color w:val="auto"/>
          <w:szCs w:val="24"/>
        </w:rPr>
      </w:pPr>
      <w:r w:rsidRPr="006541B4">
        <w:rPr>
          <w:color w:val="auto"/>
          <w:szCs w:val="24"/>
        </w:rPr>
        <w:tab/>
      </w:r>
      <w:r w:rsidRPr="006541B4">
        <w:rPr>
          <w:color w:val="auto"/>
          <w:szCs w:val="24"/>
        </w:rPr>
        <w:tab/>
        <w:t xml:space="preserve">(5) Ücret muafiyeti kapsamında yürütülen eğitimlerin amacı dışında kullanıldığının, ticari faaliyete dönüştürüldüğünün veya YÖKSİS kayıtlarıyla uyumsuzluk bulunduğunun </w:t>
      </w:r>
      <w:r w:rsidRPr="006541B4">
        <w:rPr>
          <w:color w:val="auto"/>
          <w:szCs w:val="24"/>
        </w:rPr>
        <w:lastRenderedPageBreak/>
        <w:t>tespiti hâlinde; ilgili üniversiteye tanınan muafiyet kaldırılır ve bu Talimatın ilgili diğer hükümleri uygulanır.</w:t>
      </w:r>
    </w:p>
    <w:p w14:paraId="73926A64" w14:textId="77777777" w:rsidR="00FB4A6B" w:rsidRPr="006541B4" w:rsidRDefault="00FB4A6B" w:rsidP="00B97FE4">
      <w:pPr>
        <w:spacing w:after="0" w:line="240" w:lineRule="auto"/>
        <w:ind w:left="58" w:firstLine="621"/>
        <w:contextualSpacing/>
        <w:rPr>
          <w:color w:val="auto"/>
          <w:szCs w:val="24"/>
        </w:rPr>
      </w:pPr>
    </w:p>
    <w:p w14:paraId="26B56D3B" w14:textId="46382E03" w:rsidR="005760A2" w:rsidRPr="006541B4" w:rsidRDefault="009F1BE3" w:rsidP="00B97FE4">
      <w:pPr>
        <w:spacing w:after="0" w:line="240" w:lineRule="auto"/>
        <w:ind w:firstLine="611"/>
        <w:contextualSpacing/>
        <w:rPr>
          <w:b/>
          <w:color w:val="auto"/>
          <w:szCs w:val="24"/>
        </w:rPr>
      </w:pPr>
      <w:r>
        <w:rPr>
          <w:b/>
          <w:color w:val="auto"/>
          <w:szCs w:val="24"/>
        </w:rPr>
        <w:t>Eğitim Sonunda Verilecek B</w:t>
      </w:r>
      <w:r w:rsidR="00144858" w:rsidRPr="006541B4">
        <w:rPr>
          <w:b/>
          <w:color w:val="auto"/>
          <w:szCs w:val="24"/>
        </w:rPr>
        <w:t>elge</w:t>
      </w:r>
    </w:p>
    <w:p w14:paraId="45CFD545" w14:textId="5F27D92B" w:rsidR="00E43E30" w:rsidRPr="006541B4" w:rsidRDefault="005760A2" w:rsidP="00E43E30">
      <w:pPr>
        <w:spacing w:after="0" w:line="240" w:lineRule="auto"/>
        <w:ind w:left="0" w:firstLine="679"/>
        <w:contextualSpacing/>
        <w:rPr>
          <w:color w:val="auto"/>
          <w:szCs w:val="24"/>
        </w:rPr>
      </w:pPr>
      <w:r w:rsidRPr="006541B4">
        <w:rPr>
          <w:b/>
          <w:color w:val="auto"/>
          <w:szCs w:val="24"/>
        </w:rPr>
        <w:t>MADDE 1</w:t>
      </w:r>
      <w:r w:rsidR="00F60908" w:rsidRPr="006541B4">
        <w:rPr>
          <w:b/>
          <w:color w:val="auto"/>
          <w:szCs w:val="24"/>
        </w:rPr>
        <w:t>5</w:t>
      </w:r>
      <w:r w:rsidRPr="006541B4">
        <w:rPr>
          <w:b/>
          <w:color w:val="auto"/>
          <w:szCs w:val="24"/>
        </w:rPr>
        <w:t xml:space="preserve">- </w:t>
      </w:r>
      <w:r w:rsidRPr="006541B4">
        <w:rPr>
          <w:color w:val="auto"/>
          <w:szCs w:val="24"/>
        </w:rPr>
        <w:t xml:space="preserve">(1) Eğitimlerin kursiyerlere veriliş yöntemine göre, eğitim sonunda kursiyerlere belge verilir. </w:t>
      </w:r>
      <w:r w:rsidR="004159EA" w:rsidRPr="006541B4">
        <w:rPr>
          <w:i/>
          <w:color w:val="auto"/>
          <w:szCs w:val="24"/>
        </w:rPr>
        <w:t xml:space="preserve">Katılım, Başarı </w:t>
      </w:r>
      <w:r w:rsidR="004159EA" w:rsidRPr="006541B4">
        <w:rPr>
          <w:color w:val="auto"/>
          <w:szCs w:val="24"/>
        </w:rPr>
        <w:t>ve</w:t>
      </w:r>
      <w:r w:rsidR="004159EA" w:rsidRPr="006541B4">
        <w:rPr>
          <w:i/>
          <w:color w:val="auto"/>
          <w:szCs w:val="24"/>
        </w:rPr>
        <w:t xml:space="preserve"> Sertifika belgeleri</w:t>
      </w:r>
      <w:r w:rsidR="004159EA" w:rsidRPr="006541B4">
        <w:rPr>
          <w:color w:val="auto"/>
          <w:szCs w:val="24"/>
        </w:rPr>
        <w:t xml:space="preserve"> </w:t>
      </w:r>
      <w:r w:rsidRPr="006541B4">
        <w:rPr>
          <w:color w:val="auto"/>
          <w:szCs w:val="24"/>
        </w:rPr>
        <w:t xml:space="preserve">unvanların gerektirdiği diploma lisanslarını sağlamak üzere kullanılır. Bir unvan için tanımlanmış tüm </w:t>
      </w:r>
      <w:r w:rsidR="00E43E30" w:rsidRPr="006541B4">
        <w:rPr>
          <w:color w:val="auto"/>
          <w:szCs w:val="24"/>
        </w:rPr>
        <w:t>belgeler</w:t>
      </w:r>
      <w:r w:rsidRPr="006541B4">
        <w:rPr>
          <w:color w:val="auto"/>
          <w:szCs w:val="24"/>
        </w:rPr>
        <w:t xml:space="preserve"> edinildiğinde, o ünvana ait diploma lisansı </w:t>
      </w:r>
      <w:r w:rsidR="00E43E30" w:rsidRPr="006541B4">
        <w:rPr>
          <w:color w:val="auto"/>
          <w:szCs w:val="24"/>
        </w:rPr>
        <w:t xml:space="preserve">KDM-ORG sisteminde </w:t>
      </w:r>
      <w:r w:rsidRPr="006541B4">
        <w:rPr>
          <w:color w:val="auto"/>
          <w:szCs w:val="24"/>
        </w:rPr>
        <w:t xml:space="preserve">oluşur. </w:t>
      </w:r>
    </w:p>
    <w:p w14:paraId="0E95C9AE" w14:textId="682C9D6F" w:rsidR="00E43E30" w:rsidRPr="006541B4" w:rsidRDefault="00E43E30" w:rsidP="00E43E30">
      <w:pPr>
        <w:spacing w:after="0" w:line="240" w:lineRule="auto"/>
        <w:ind w:left="0" w:firstLine="679"/>
        <w:contextualSpacing/>
        <w:rPr>
          <w:color w:val="auto"/>
          <w:szCs w:val="24"/>
        </w:rPr>
      </w:pPr>
      <w:r w:rsidRPr="006541B4">
        <w:rPr>
          <w:color w:val="auto"/>
          <w:szCs w:val="24"/>
        </w:rPr>
        <w:t>(2) Eğitim unsuru ve çeşidine göre oluşturulan, elde edilen belgeler bu Talimatın Ek-1’inde verilmektedir.</w:t>
      </w:r>
    </w:p>
    <w:p w14:paraId="1CE1ADA1" w14:textId="64C3035A" w:rsidR="005760A2" w:rsidRPr="006541B4" w:rsidRDefault="00E43E30" w:rsidP="00E43E30">
      <w:pPr>
        <w:spacing w:after="0" w:line="240" w:lineRule="auto"/>
        <w:ind w:left="0" w:firstLine="679"/>
        <w:contextualSpacing/>
        <w:rPr>
          <w:color w:val="auto"/>
          <w:szCs w:val="24"/>
        </w:rPr>
      </w:pPr>
      <w:r w:rsidRPr="006541B4">
        <w:rPr>
          <w:color w:val="auto"/>
          <w:szCs w:val="24"/>
        </w:rPr>
        <w:t xml:space="preserve"> </w:t>
      </w:r>
      <w:r w:rsidR="005760A2" w:rsidRPr="006541B4">
        <w:rPr>
          <w:color w:val="auto"/>
          <w:szCs w:val="24"/>
        </w:rPr>
        <w:t xml:space="preserve">(3) </w:t>
      </w:r>
      <w:r w:rsidR="00DF7ABB" w:rsidRPr="006541B4">
        <w:rPr>
          <w:color w:val="auto"/>
          <w:szCs w:val="24"/>
        </w:rPr>
        <w:t>Çevrimiçi</w:t>
      </w:r>
      <w:r w:rsidR="005760A2" w:rsidRPr="006541B4">
        <w:rPr>
          <w:color w:val="auto"/>
          <w:szCs w:val="24"/>
        </w:rPr>
        <w:t xml:space="preserve"> ve Gözetmenli</w:t>
      </w:r>
      <w:r w:rsidR="00DF7ABB" w:rsidRPr="006541B4">
        <w:rPr>
          <w:color w:val="auto"/>
          <w:szCs w:val="24"/>
        </w:rPr>
        <w:t>-çevrimiçi</w:t>
      </w:r>
      <w:r w:rsidR="005760A2" w:rsidRPr="006541B4">
        <w:rPr>
          <w:color w:val="auto"/>
          <w:szCs w:val="24"/>
        </w:rPr>
        <w:t xml:space="preserve"> </w:t>
      </w:r>
      <w:r w:rsidR="00FE78BB" w:rsidRPr="006541B4">
        <w:rPr>
          <w:color w:val="auto"/>
          <w:szCs w:val="24"/>
        </w:rPr>
        <w:t>şeklinde verilen</w:t>
      </w:r>
      <w:r w:rsidRPr="006541B4">
        <w:rPr>
          <w:color w:val="auto"/>
          <w:szCs w:val="24"/>
        </w:rPr>
        <w:t xml:space="preserve"> </w:t>
      </w:r>
      <w:r w:rsidR="005760A2" w:rsidRPr="006541B4">
        <w:rPr>
          <w:color w:val="auto"/>
          <w:szCs w:val="24"/>
        </w:rPr>
        <w:t xml:space="preserve">eğitimlerde, kursiyerlere tanımlanan hazırlık süresi sonunda sınav düzenlenir ve Ek-1’de belirtilen </w:t>
      </w:r>
      <w:r w:rsidR="005760A2" w:rsidRPr="006541B4">
        <w:rPr>
          <w:i/>
          <w:color w:val="auto"/>
          <w:szCs w:val="24"/>
        </w:rPr>
        <w:t>katılım</w:t>
      </w:r>
      <w:r w:rsidR="005760A2" w:rsidRPr="006541B4">
        <w:rPr>
          <w:color w:val="auto"/>
          <w:szCs w:val="24"/>
        </w:rPr>
        <w:t xml:space="preserve"> ve </w:t>
      </w:r>
      <w:r w:rsidR="005760A2" w:rsidRPr="006541B4">
        <w:rPr>
          <w:i/>
          <w:color w:val="auto"/>
          <w:szCs w:val="24"/>
        </w:rPr>
        <w:t>başarı</w:t>
      </w:r>
      <w:r w:rsidR="005760A2" w:rsidRPr="006541B4">
        <w:rPr>
          <w:color w:val="auto"/>
          <w:szCs w:val="24"/>
        </w:rPr>
        <w:t xml:space="preserve"> </w:t>
      </w:r>
      <w:r w:rsidR="005760A2" w:rsidRPr="006541B4">
        <w:rPr>
          <w:i/>
          <w:color w:val="auto"/>
          <w:szCs w:val="24"/>
        </w:rPr>
        <w:t>belgeleri</w:t>
      </w:r>
      <w:r w:rsidR="005760A2" w:rsidRPr="006541B4">
        <w:rPr>
          <w:color w:val="auto"/>
          <w:szCs w:val="24"/>
        </w:rPr>
        <w:t xml:space="preserve"> verilir.  </w:t>
      </w:r>
    </w:p>
    <w:p w14:paraId="18CEAA45" w14:textId="4DCF1E25" w:rsidR="005760A2" w:rsidRPr="006541B4" w:rsidRDefault="005760A2" w:rsidP="00B97FE4">
      <w:pPr>
        <w:spacing w:after="0" w:line="240" w:lineRule="auto"/>
        <w:ind w:left="0" w:firstLine="708"/>
        <w:contextualSpacing/>
        <w:rPr>
          <w:color w:val="auto"/>
          <w:szCs w:val="24"/>
        </w:rPr>
      </w:pPr>
      <w:r w:rsidRPr="006541B4">
        <w:rPr>
          <w:color w:val="auto"/>
          <w:szCs w:val="24"/>
        </w:rPr>
        <w:t xml:space="preserve">(4) Dijital Bilgi Notu, belirli bir alana ilişkin bilgilerin özet olarak kursiyerlere sunulduğu bir eğitim dokümanı olması nedeniyle soru bölümlerinin olması zorunlu değildir. Bununla birlikte değerlendirme soruları olan eğitimlerde o eğitim için önceden tanımlanmış geçme notuna eşit veya üzerinde puan almak gereklidir. Eğitimin veriliş şekline göre; çevrimiçi alınan eğitimlerde </w:t>
      </w:r>
      <w:r w:rsidRPr="006541B4">
        <w:rPr>
          <w:i/>
          <w:color w:val="auto"/>
          <w:szCs w:val="24"/>
        </w:rPr>
        <w:t>katılım</w:t>
      </w:r>
      <w:r w:rsidRPr="006541B4">
        <w:rPr>
          <w:color w:val="auto"/>
          <w:szCs w:val="24"/>
        </w:rPr>
        <w:t xml:space="preserve"> </w:t>
      </w:r>
      <w:r w:rsidRPr="006541B4">
        <w:rPr>
          <w:i/>
          <w:color w:val="auto"/>
          <w:szCs w:val="24"/>
        </w:rPr>
        <w:t>belgesi</w:t>
      </w:r>
      <w:r w:rsidRPr="006541B4">
        <w:rPr>
          <w:color w:val="auto"/>
          <w:szCs w:val="24"/>
        </w:rPr>
        <w:t>, gözetmenli</w:t>
      </w:r>
      <w:r w:rsidR="00DF399C" w:rsidRPr="006541B4">
        <w:rPr>
          <w:color w:val="auto"/>
          <w:szCs w:val="24"/>
        </w:rPr>
        <w:t>-</w:t>
      </w:r>
      <w:r w:rsidRPr="006541B4">
        <w:rPr>
          <w:color w:val="auto"/>
          <w:szCs w:val="24"/>
        </w:rPr>
        <w:t>çevrimiçi alın</w:t>
      </w:r>
      <w:r w:rsidR="00DF399C" w:rsidRPr="006541B4">
        <w:rPr>
          <w:color w:val="auto"/>
          <w:szCs w:val="24"/>
        </w:rPr>
        <w:t>a</w:t>
      </w:r>
      <w:r w:rsidRPr="006541B4">
        <w:rPr>
          <w:color w:val="auto"/>
          <w:szCs w:val="24"/>
        </w:rPr>
        <w:t xml:space="preserve">n eğitimlerde </w:t>
      </w:r>
      <w:r w:rsidRPr="006541B4">
        <w:rPr>
          <w:i/>
          <w:color w:val="auto"/>
          <w:szCs w:val="24"/>
        </w:rPr>
        <w:t>başarı</w:t>
      </w:r>
      <w:r w:rsidRPr="006541B4">
        <w:rPr>
          <w:color w:val="auto"/>
          <w:szCs w:val="24"/>
        </w:rPr>
        <w:t xml:space="preserve"> </w:t>
      </w:r>
      <w:r w:rsidRPr="006541B4">
        <w:rPr>
          <w:i/>
          <w:color w:val="auto"/>
          <w:szCs w:val="24"/>
        </w:rPr>
        <w:t>belgesi</w:t>
      </w:r>
      <w:r w:rsidRPr="006541B4">
        <w:rPr>
          <w:color w:val="auto"/>
          <w:szCs w:val="24"/>
        </w:rPr>
        <w:t xml:space="preserve"> düzenlenir. </w:t>
      </w:r>
    </w:p>
    <w:p w14:paraId="4B66D60F" w14:textId="392CBCC2" w:rsidR="005760A2" w:rsidRPr="006541B4" w:rsidRDefault="005760A2" w:rsidP="00B97FE4">
      <w:pPr>
        <w:spacing w:after="0" w:line="240" w:lineRule="auto"/>
        <w:ind w:left="0" w:firstLine="708"/>
        <w:contextualSpacing/>
        <w:rPr>
          <w:color w:val="auto"/>
          <w:szCs w:val="24"/>
        </w:rPr>
      </w:pPr>
      <w:r w:rsidRPr="006541B4">
        <w:rPr>
          <w:color w:val="auto"/>
          <w:szCs w:val="24"/>
        </w:rPr>
        <w:t xml:space="preserve">(5) </w:t>
      </w:r>
      <w:r w:rsidR="00DF399C" w:rsidRPr="006541B4">
        <w:rPr>
          <w:color w:val="auto"/>
          <w:szCs w:val="24"/>
        </w:rPr>
        <w:t xml:space="preserve">KDM-ORG sistemi vasıtasıyla sağlanacak tüm </w:t>
      </w:r>
      <w:r w:rsidRPr="006541B4">
        <w:rPr>
          <w:color w:val="auto"/>
          <w:szCs w:val="24"/>
        </w:rPr>
        <w:t xml:space="preserve">Pratik ve Simülatör </w:t>
      </w:r>
      <w:r w:rsidR="00462F28" w:rsidRPr="006541B4">
        <w:rPr>
          <w:color w:val="auto"/>
          <w:szCs w:val="24"/>
        </w:rPr>
        <w:t>ders</w:t>
      </w:r>
      <w:r w:rsidR="000C6995" w:rsidRPr="006541B4">
        <w:rPr>
          <w:color w:val="auto"/>
          <w:szCs w:val="24"/>
        </w:rPr>
        <w:t xml:space="preserve">leri ile ilgili değerlendirme Genel Müdürlükçe oluşturulan Pratik </w:t>
      </w:r>
      <w:r w:rsidR="00CD58C7" w:rsidRPr="006541B4">
        <w:rPr>
          <w:color w:val="auto"/>
          <w:szCs w:val="24"/>
        </w:rPr>
        <w:t xml:space="preserve">ve/veya </w:t>
      </w:r>
      <w:r w:rsidR="002079DA" w:rsidRPr="006541B4">
        <w:rPr>
          <w:color w:val="auto"/>
          <w:szCs w:val="24"/>
        </w:rPr>
        <w:t>S</w:t>
      </w:r>
      <w:r w:rsidR="00CD58C7" w:rsidRPr="006541B4">
        <w:rPr>
          <w:color w:val="auto"/>
          <w:szCs w:val="24"/>
        </w:rPr>
        <w:t xml:space="preserve">imülatör </w:t>
      </w:r>
      <w:r w:rsidR="002079DA" w:rsidRPr="006541B4">
        <w:rPr>
          <w:color w:val="auto"/>
          <w:szCs w:val="24"/>
        </w:rPr>
        <w:t>D</w:t>
      </w:r>
      <w:r w:rsidR="00CD58C7" w:rsidRPr="006541B4">
        <w:rPr>
          <w:color w:val="auto"/>
          <w:szCs w:val="24"/>
        </w:rPr>
        <w:t xml:space="preserve">eğerlendirme </w:t>
      </w:r>
      <w:r w:rsidR="002079DA" w:rsidRPr="006541B4">
        <w:rPr>
          <w:color w:val="auto"/>
          <w:szCs w:val="24"/>
        </w:rPr>
        <w:t>F</w:t>
      </w:r>
      <w:r w:rsidR="00CD58C7" w:rsidRPr="006541B4">
        <w:rPr>
          <w:color w:val="auto"/>
          <w:szCs w:val="24"/>
        </w:rPr>
        <w:t>ormuna göre yapılır ve bu değerlendirmelerin</w:t>
      </w:r>
      <w:r w:rsidRPr="006541B4">
        <w:rPr>
          <w:color w:val="auto"/>
          <w:szCs w:val="24"/>
        </w:rPr>
        <w:t xml:space="preserve"> video kaydı altına alınması zorunludur. </w:t>
      </w:r>
      <w:r w:rsidR="00E43E30" w:rsidRPr="006541B4">
        <w:rPr>
          <w:color w:val="auto"/>
          <w:szCs w:val="24"/>
        </w:rPr>
        <w:t>Pratik ve Simülatör derslerinde</w:t>
      </w:r>
      <w:r w:rsidRPr="006541B4">
        <w:rPr>
          <w:color w:val="auto"/>
          <w:szCs w:val="24"/>
        </w:rPr>
        <w:t xml:space="preserve"> </w:t>
      </w:r>
      <w:r w:rsidR="002079DA" w:rsidRPr="006541B4">
        <w:rPr>
          <w:color w:val="auto"/>
          <w:szCs w:val="24"/>
        </w:rPr>
        <w:t>bu talimat kapsamında belirlenen belgeler</w:t>
      </w:r>
      <w:r w:rsidRPr="006541B4">
        <w:rPr>
          <w:color w:val="auto"/>
          <w:szCs w:val="24"/>
        </w:rPr>
        <w:t xml:space="preserve"> verilir. </w:t>
      </w:r>
    </w:p>
    <w:p w14:paraId="432ED1BE" w14:textId="77777777" w:rsidR="005760A2" w:rsidRPr="006541B4" w:rsidRDefault="005760A2" w:rsidP="00B97FE4">
      <w:pPr>
        <w:spacing w:after="0" w:line="240" w:lineRule="auto"/>
        <w:ind w:left="0" w:firstLine="708"/>
        <w:contextualSpacing/>
        <w:rPr>
          <w:color w:val="auto"/>
          <w:szCs w:val="24"/>
        </w:rPr>
      </w:pPr>
      <w:r w:rsidRPr="006541B4">
        <w:rPr>
          <w:color w:val="auto"/>
          <w:szCs w:val="24"/>
        </w:rPr>
        <w:t xml:space="preserve">(6) Seminerler bir konuyla ilgili bilgi vermek amacıyla düzenlenen ve değerlendirme zorunluluğu olmayan eğitimler olup çevrimiçi yöntem ile uzaktan (sanal sınıf) veya yüz yüze olarak kursiyerlere verilir. </w:t>
      </w:r>
    </w:p>
    <w:p w14:paraId="799D5EA7" w14:textId="77777777" w:rsidR="00B97FE4" w:rsidRPr="006541B4" w:rsidRDefault="00B97FE4" w:rsidP="00B97FE4">
      <w:pPr>
        <w:spacing w:after="0" w:line="240" w:lineRule="auto"/>
        <w:ind w:firstLine="640"/>
        <w:contextualSpacing/>
        <w:rPr>
          <w:b/>
          <w:color w:val="auto"/>
          <w:szCs w:val="24"/>
        </w:rPr>
      </w:pPr>
    </w:p>
    <w:p w14:paraId="3438111E" w14:textId="18361DC4" w:rsidR="005760A2" w:rsidRPr="006541B4" w:rsidRDefault="009F1BE3" w:rsidP="00B97FE4">
      <w:pPr>
        <w:spacing w:after="0" w:line="240" w:lineRule="auto"/>
        <w:ind w:firstLine="640"/>
        <w:contextualSpacing/>
        <w:rPr>
          <w:b/>
          <w:color w:val="auto"/>
          <w:szCs w:val="24"/>
        </w:rPr>
      </w:pPr>
      <w:r>
        <w:rPr>
          <w:b/>
          <w:color w:val="auto"/>
          <w:szCs w:val="24"/>
        </w:rPr>
        <w:t>Eğitim K</w:t>
      </w:r>
      <w:r w:rsidR="00144858" w:rsidRPr="006541B4">
        <w:rPr>
          <w:b/>
          <w:color w:val="auto"/>
          <w:szCs w:val="24"/>
        </w:rPr>
        <w:t>ayıtları</w:t>
      </w:r>
    </w:p>
    <w:p w14:paraId="14D6AF54" w14:textId="2864721B" w:rsidR="005760A2" w:rsidRPr="006541B4" w:rsidRDefault="00B43B26" w:rsidP="00B97FE4">
      <w:pPr>
        <w:spacing w:after="0" w:line="240" w:lineRule="auto"/>
        <w:rPr>
          <w:color w:val="auto"/>
          <w:szCs w:val="24"/>
        </w:rPr>
      </w:pPr>
      <w:r w:rsidRPr="006541B4">
        <w:rPr>
          <w:b/>
          <w:color w:val="auto"/>
          <w:szCs w:val="24"/>
        </w:rPr>
        <w:tab/>
      </w:r>
      <w:r w:rsidR="005760A2" w:rsidRPr="006541B4">
        <w:rPr>
          <w:b/>
          <w:color w:val="auto"/>
          <w:szCs w:val="24"/>
        </w:rPr>
        <w:tab/>
        <w:t>MADDE 1</w:t>
      </w:r>
      <w:r w:rsidR="00F60908" w:rsidRPr="006541B4">
        <w:rPr>
          <w:b/>
          <w:color w:val="auto"/>
          <w:szCs w:val="24"/>
        </w:rPr>
        <w:t>6</w:t>
      </w:r>
      <w:r w:rsidR="008841F7" w:rsidRPr="006541B4">
        <w:rPr>
          <w:b/>
          <w:color w:val="auto"/>
          <w:szCs w:val="24"/>
        </w:rPr>
        <w:t>-</w:t>
      </w:r>
      <w:r w:rsidR="008841F7" w:rsidRPr="006541B4">
        <w:rPr>
          <w:color w:val="auto"/>
          <w:szCs w:val="24"/>
        </w:rPr>
        <w:t xml:space="preserve"> (</w:t>
      </w:r>
      <w:r w:rsidR="005760A2" w:rsidRPr="006541B4">
        <w:rPr>
          <w:color w:val="auto"/>
          <w:szCs w:val="24"/>
        </w:rPr>
        <w:t xml:space="preserve">1) Kursiyerlerin </w:t>
      </w:r>
      <w:r w:rsidR="00C35B6D" w:rsidRPr="006541B4">
        <w:rPr>
          <w:color w:val="auto"/>
          <w:szCs w:val="24"/>
        </w:rPr>
        <w:t xml:space="preserve">bu </w:t>
      </w:r>
      <w:r w:rsidR="00B97FE4" w:rsidRPr="006541B4">
        <w:rPr>
          <w:color w:val="auto"/>
          <w:szCs w:val="24"/>
        </w:rPr>
        <w:t>Talimatt</w:t>
      </w:r>
      <w:r w:rsidR="00F73E1A" w:rsidRPr="006541B4">
        <w:rPr>
          <w:color w:val="auto"/>
          <w:szCs w:val="24"/>
        </w:rPr>
        <w:t>a</w:t>
      </w:r>
      <w:r w:rsidR="00C35B6D" w:rsidRPr="006541B4">
        <w:rPr>
          <w:color w:val="auto"/>
          <w:szCs w:val="24"/>
        </w:rPr>
        <w:t xml:space="preserve"> </w:t>
      </w:r>
      <w:r w:rsidR="005760A2" w:rsidRPr="006541B4">
        <w:rPr>
          <w:color w:val="auto"/>
          <w:szCs w:val="24"/>
        </w:rPr>
        <w:t xml:space="preserve">ve Genel Müdürlükçe yayınlanan düzenlemelerde yer alan usullere göre gerçekleştirdiği eğitim kayıt verileri, eğitim ve sınav bilgileri, KDM-ORG sisteminde elektronik ortamda kayıt altına alınır ve en az </w:t>
      </w:r>
      <w:r w:rsidR="00F60908" w:rsidRPr="006541B4">
        <w:rPr>
          <w:color w:val="auto"/>
          <w:szCs w:val="24"/>
        </w:rPr>
        <w:t>5</w:t>
      </w:r>
      <w:r w:rsidR="005760A2" w:rsidRPr="006541B4">
        <w:rPr>
          <w:color w:val="auto"/>
          <w:szCs w:val="24"/>
        </w:rPr>
        <w:t xml:space="preserve"> yıl süreyle saklanır. </w:t>
      </w:r>
    </w:p>
    <w:p w14:paraId="76DD9822" w14:textId="77777777" w:rsidR="00B97FE4" w:rsidRPr="006541B4" w:rsidRDefault="00B97FE4" w:rsidP="00B97FE4">
      <w:pPr>
        <w:spacing w:after="0" w:line="240" w:lineRule="auto"/>
        <w:ind w:firstLine="640"/>
        <w:jc w:val="left"/>
        <w:rPr>
          <w:b/>
          <w:color w:val="auto"/>
          <w:szCs w:val="24"/>
        </w:rPr>
      </w:pPr>
    </w:p>
    <w:p w14:paraId="7F35E81D" w14:textId="2E223B33" w:rsidR="00D8016F" w:rsidRPr="006541B4" w:rsidRDefault="00D8016F" w:rsidP="00B97FE4">
      <w:pPr>
        <w:spacing w:after="0" w:line="240" w:lineRule="auto"/>
        <w:ind w:firstLine="640"/>
        <w:jc w:val="left"/>
        <w:rPr>
          <w:b/>
          <w:color w:val="auto"/>
          <w:szCs w:val="24"/>
        </w:rPr>
      </w:pPr>
      <w:r w:rsidRPr="006541B4">
        <w:rPr>
          <w:b/>
          <w:color w:val="auto"/>
          <w:szCs w:val="24"/>
        </w:rPr>
        <w:t>Belge Türleri ve Düzenlenmesi</w:t>
      </w:r>
    </w:p>
    <w:p w14:paraId="52168FF4" w14:textId="284569EF" w:rsidR="00D8016F" w:rsidRPr="006541B4" w:rsidRDefault="00D8016F" w:rsidP="00B97FE4">
      <w:pPr>
        <w:spacing w:after="0" w:line="240" w:lineRule="auto"/>
        <w:ind w:firstLine="640"/>
        <w:rPr>
          <w:color w:val="auto"/>
          <w:szCs w:val="24"/>
        </w:rPr>
      </w:pPr>
      <w:r w:rsidRPr="006541B4">
        <w:rPr>
          <w:rStyle w:val="Gl"/>
          <w:color w:val="auto"/>
          <w:szCs w:val="24"/>
        </w:rPr>
        <w:t xml:space="preserve">MADDE </w:t>
      </w:r>
      <w:r w:rsidR="000E31DF" w:rsidRPr="006541B4">
        <w:rPr>
          <w:rStyle w:val="Gl"/>
          <w:color w:val="auto"/>
          <w:szCs w:val="24"/>
        </w:rPr>
        <w:t>1</w:t>
      </w:r>
      <w:r w:rsidR="00F60908" w:rsidRPr="006541B4">
        <w:rPr>
          <w:rStyle w:val="Gl"/>
          <w:color w:val="auto"/>
          <w:szCs w:val="24"/>
        </w:rPr>
        <w:t>7</w:t>
      </w:r>
      <w:r w:rsidRPr="006541B4">
        <w:rPr>
          <w:rStyle w:val="Gl"/>
          <w:color w:val="auto"/>
          <w:szCs w:val="24"/>
        </w:rPr>
        <w:t xml:space="preserve">- </w:t>
      </w:r>
      <w:r w:rsidRPr="006541B4">
        <w:rPr>
          <w:color w:val="auto"/>
          <w:szCs w:val="24"/>
        </w:rPr>
        <w:t>(1) Eğitim faaliyetleri sonucunda kursiyerlere; eğitim türüne ve başarı durumuna göre Ek-1 bulunan belgeler düzenlenir.</w:t>
      </w:r>
    </w:p>
    <w:p w14:paraId="469D6160" w14:textId="77777777" w:rsidR="00D8016F" w:rsidRPr="006541B4" w:rsidRDefault="00D8016F" w:rsidP="00B97FE4">
      <w:pPr>
        <w:spacing w:after="0" w:line="240" w:lineRule="auto"/>
        <w:ind w:firstLine="640"/>
        <w:rPr>
          <w:color w:val="auto"/>
          <w:szCs w:val="24"/>
        </w:rPr>
      </w:pPr>
      <w:r w:rsidRPr="006541B4">
        <w:rPr>
          <w:color w:val="auto"/>
          <w:szCs w:val="24"/>
        </w:rPr>
        <w:t xml:space="preserve">(2) Tüm belgeler </w:t>
      </w:r>
      <w:r w:rsidRPr="006541B4">
        <w:rPr>
          <w:rStyle w:val="Gl"/>
          <w:b w:val="0"/>
          <w:color w:val="auto"/>
          <w:szCs w:val="24"/>
        </w:rPr>
        <w:t>KDM-ORG sistemi üzerinden elektronik ortamda</w:t>
      </w:r>
      <w:r w:rsidRPr="006541B4">
        <w:rPr>
          <w:color w:val="auto"/>
          <w:szCs w:val="24"/>
        </w:rPr>
        <w:t>, sistem tarafından üretilen doğrulama kodu/karekod ile düzenlenir.</w:t>
      </w:r>
    </w:p>
    <w:p w14:paraId="1EAD82A2" w14:textId="4AE840A0" w:rsidR="00D8016F" w:rsidRPr="006541B4" w:rsidRDefault="00D8016F" w:rsidP="00B97FE4">
      <w:pPr>
        <w:spacing w:after="0" w:line="240" w:lineRule="auto"/>
        <w:ind w:left="58" w:firstLine="650"/>
        <w:rPr>
          <w:b/>
          <w:color w:val="auto"/>
          <w:szCs w:val="24"/>
        </w:rPr>
      </w:pPr>
      <w:r w:rsidRPr="006541B4">
        <w:rPr>
          <w:color w:val="auto"/>
          <w:szCs w:val="24"/>
        </w:rPr>
        <w:t>(3) Fiziksel belge düzenlenmesi Genel Müdür</w:t>
      </w:r>
      <w:r w:rsidR="00B97FE4" w:rsidRPr="006541B4">
        <w:rPr>
          <w:color w:val="auto"/>
          <w:szCs w:val="24"/>
        </w:rPr>
        <w:t xml:space="preserve"> </w:t>
      </w:r>
      <w:r w:rsidRPr="006541B4">
        <w:rPr>
          <w:color w:val="auto"/>
          <w:szCs w:val="24"/>
        </w:rPr>
        <w:t>olur</w:t>
      </w:r>
      <w:r w:rsidR="00B97FE4" w:rsidRPr="006541B4">
        <w:rPr>
          <w:color w:val="auto"/>
          <w:szCs w:val="24"/>
        </w:rPr>
        <w:t>u</w:t>
      </w:r>
      <w:r w:rsidRPr="006541B4">
        <w:rPr>
          <w:color w:val="auto"/>
          <w:szCs w:val="24"/>
        </w:rPr>
        <w:t xml:space="preserve"> ile KDM-ORG sistemindeki bilgilerin aynısı esas alınarak ıslak imzalı veya e-imzalı olarak düzenlenir.</w:t>
      </w:r>
    </w:p>
    <w:p w14:paraId="49694884" w14:textId="77777777" w:rsidR="00B97FE4" w:rsidRPr="006541B4" w:rsidRDefault="00B97FE4" w:rsidP="00B97FE4">
      <w:pPr>
        <w:pStyle w:val="Balk3"/>
        <w:spacing w:before="0" w:beforeAutospacing="0" w:after="0" w:afterAutospacing="0"/>
        <w:ind w:firstLine="708"/>
        <w:rPr>
          <w:rStyle w:val="Gl"/>
          <w:b/>
          <w:bCs/>
          <w:sz w:val="24"/>
          <w:szCs w:val="24"/>
        </w:rPr>
      </w:pPr>
    </w:p>
    <w:p w14:paraId="017943C4" w14:textId="7FD27F44" w:rsidR="00D8016F" w:rsidRPr="006541B4" w:rsidRDefault="00D8016F" w:rsidP="00B97FE4">
      <w:pPr>
        <w:pStyle w:val="Balk3"/>
        <w:spacing w:before="0" w:beforeAutospacing="0" w:after="0" w:afterAutospacing="0"/>
        <w:ind w:firstLine="708"/>
        <w:rPr>
          <w:rStyle w:val="Gl"/>
          <w:b/>
          <w:bCs/>
          <w:sz w:val="24"/>
          <w:szCs w:val="24"/>
        </w:rPr>
      </w:pPr>
      <w:r w:rsidRPr="006541B4">
        <w:rPr>
          <w:rStyle w:val="Gl"/>
          <w:b/>
          <w:bCs/>
          <w:sz w:val="24"/>
          <w:szCs w:val="24"/>
        </w:rPr>
        <w:t>Belge Geçerlilik Süresi</w:t>
      </w:r>
    </w:p>
    <w:p w14:paraId="2429718C" w14:textId="2C191DD6" w:rsidR="00D8016F" w:rsidRPr="006541B4" w:rsidRDefault="00D8016F" w:rsidP="00B97FE4">
      <w:pPr>
        <w:pStyle w:val="Balk3"/>
        <w:spacing w:before="0" w:beforeAutospacing="0" w:after="0" w:afterAutospacing="0"/>
        <w:ind w:firstLine="708"/>
        <w:jc w:val="both"/>
        <w:rPr>
          <w:sz w:val="24"/>
          <w:szCs w:val="24"/>
        </w:rPr>
      </w:pPr>
      <w:r w:rsidRPr="006541B4">
        <w:rPr>
          <w:rStyle w:val="Gl"/>
          <w:b/>
          <w:sz w:val="24"/>
          <w:szCs w:val="24"/>
        </w:rPr>
        <w:t xml:space="preserve">MADDE </w:t>
      </w:r>
      <w:r w:rsidR="00F60908" w:rsidRPr="006541B4">
        <w:rPr>
          <w:rStyle w:val="Gl"/>
          <w:b/>
          <w:sz w:val="24"/>
          <w:szCs w:val="24"/>
        </w:rPr>
        <w:t>18</w:t>
      </w:r>
      <w:r w:rsidRPr="006541B4">
        <w:rPr>
          <w:rStyle w:val="Gl"/>
          <w:b/>
          <w:sz w:val="24"/>
          <w:szCs w:val="24"/>
        </w:rPr>
        <w:t>-</w:t>
      </w:r>
      <w:r w:rsidRPr="006541B4">
        <w:rPr>
          <w:rStyle w:val="Gl"/>
          <w:sz w:val="24"/>
          <w:szCs w:val="24"/>
        </w:rPr>
        <w:t xml:space="preserve"> </w:t>
      </w:r>
      <w:r w:rsidR="004D1ADD" w:rsidRPr="006541B4">
        <w:rPr>
          <w:b w:val="0"/>
          <w:sz w:val="24"/>
          <w:szCs w:val="24"/>
        </w:rPr>
        <w:t xml:space="preserve">(1) Düzenlenen belgelerin </w:t>
      </w:r>
      <w:r w:rsidRPr="006541B4">
        <w:rPr>
          <w:b w:val="0"/>
          <w:sz w:val="24"/>
          <w:szCs w:val="24"/>
        </w:rPr>
        <w:t>geçerlilik süreleri, eğitim türüne göre eğitim kataloğunda belirlenir ve KDM-ORG sisteminde tanımlıdır.</w:t>
      </w:r>
    </w:p>
    <w:p w14:paraId="53263B2E" w14:textId="3CD0A23C" w:rsidR="009F1BE3" w:rsidRDefault="00D8016F" w:rsidP="00131671">
      <w:pPr>
        <w:pStyle w:val="NormalWeb"/>
        <w:spacing w:before="0" w:beforeAutospacing="0" w:after="0" w:afterAutospacing="0"/>
        <w:ind w:firstLine="708"/>
        <w:jc w:val="both"/>
        <w:rPr>
          <w:rStyle w:val="Gl"/>
          <w:b w:val="0"/>
          <w:bCs w:val="0"/>
        </w:rPr>
      </w:pPr>
      <w:r w:rsidRPr="006541B4">
        <w:t>(2) Geçerlilik süresi dolan belgeler, yenileme eğitimi ve/veya sınav yapılmadan uzatılamaz.</w:t>
      </w:r>
      <w:r w:rsidRPr="006541B4">
        <w:br/>
        <w:t xml:space="preserve">         </w:t>
      </w:r>
      <w:r w:rsidR="00C0747F" w:rsidRPr="006541B4">
        <w:t xml:space="preserve"> </w:t>
      </w:r>
      <w:r w:rsidR="008D4A79" w:rsidRPr="006541B4">
        <w:t xml:space="preserve">  (</w:t>
      </w:r>
      <w:r w:rsidRPr="006541B4">
        <w:t xml:space="preserve">3) Diploma-lisans geçerliliği, kendisini oluşturan </w:t>
      </w:r>
      <w:r w:rsidR="00E43E30" w:rsidRPr="006541B4">
        <w:t>belgelerin</w:t>
      </w:r>
      <w:r w:rsidRPr="006541B4">
        <w:t xml:space="preserve"> geçerlilik sürelerine bağlıdır.</w:t>
      </w:r>
      <w:r w:rsidRPr="006541B4">
        <w:br/>
        <w:t xml:space="preserve">            (4) Belge geçerliliği sona eren kursiyer ilgili görevde çalışamaz.</w:t>
      </w:r>
    </w:p>
    <w:p w14:paraId="69CCEC98" w14:textId="77777777" w:rsidR="009F1BE3" w:rsidRPr="006541B4" w:rsidRDefault="009F1BE3" w:rsidP="00B97FE4">
      <w:pPr>
        <w:pStyle w:val="Balk3"/>
        <w:spacing w:before="0" w:beforeAutospacing="0" w:after="0" w:afterAutospacing="0"/>
        <w:ind w:firstLine="708"/>
        <w:jc w:val="both"/>
        <w:rPr>
          <w:rStyle w:val="Gl"/>
          <w:b/>
          <w:bCs/>
          <w:sz w:val="24"/>
          <w:szCs w:val="24"/>
        </w:rPr>
      </w:pPr>
    </w:p>
    <w:p w14:paraId="47117683" w14:textId="670FD0AF" w:rsidR="00D8016F" w:rsidRPr="006541B4" w:rsidRDefault="00D8016F" w:rsidP="00B97FE4">
      <w:pPr>
        <w:pStyle w:val="Balk3"/>
        <w:spacing w:before="0" w:beforeAutospacing="0" w:after="0" w:afterAutospacing="0"/>
        <w:ind w:firstLine="708"/>
        <w:jc w:val="both"/>
        <w:rPr>
          <w:rStyle w:val="Gl"/>
          <w:b/>
          <w:bCs/>
          <w:sz w:val="24"/>
          <w:szCs w:val="24"/>
        </w:rPr>
      </w:pPr>
      <w:r w:rsidRPr="006541B4">
        <w:rPr>
          <w:rStyle w:val="Gl"/>
          <w:b/>
          <w:bCs/>
          <w:sz w:val="24"/>
          <w:szCs w:val="24"/>
        </w:rPr>
        <w:lastRenderedPageBreak/>
        <w:t>Diploma-Lisans İşleyişi</w:t>
      </w:r>
    </w:p>
    <w:p w14:paraId="03FC5D67" w14:textId="26A7ABB4" w:rsidR="00D8016F" w:rsidRPr="006541B4" w:rsidRDefault="00F60908" w:rsidP="00B97FE4">
      <w:pPr>
        <w:pStyle w:val="Balk3"/>
        <w:spacing w:before="0" w:beforeAutospacing="0" w:after="0" w:afterAutospacing="0"/>
        <w:ind w:firstLine="708"/>
        <w:jc w:val="both"/>
        <w:rPr>
          <w:b w:val="0"/>
          <w:sz w:val="24"/>
          <w:szCs w:val="24"/>
        </w:rPr>
      </w:pPr>
      <w:r w:rsidRPr="006541B4">
        <w:rPr>
          <w:rStyle w:val="Gl"/>
          <w:b/>
          <w:sz w:val="24"/>
          <w:szCs w:val="24"/>
        </w:rPr>
        <w:t>MADDE 19</w:t>
      </w:r>
      <w:r w:rsidR="00D8016F" w:rsidRPr="006541B4">
        <w:rPr>
          <w:rStyle w:val="Gl"/>
          <w:b/>
          <w:sz w:val="24"/>
          <w:szCs w:val="24"/>
        </w:rPr>
        <w:t>-</w:t>
      </w:r>
      <w:r w:rsidR="00D8016F" w:rsidRPr="006541B4">
        <w:rPr>
          <w:rStyle w:val="Gl"/>
          <w:sz w:val="24"/>
          <w:szCs w:val="24"/>
        </w:rPr>
        <w:t xml:space="preserve"> </w:t>
      </w:r>
      <w:r w:rsidR="00D8016F" w:rsidRPr="006541B4">
        <w:rPr>
          <w:b w:val="0"/>
          <w:sz w:val="24"/>
          <w:szCs w:val="24"/>
        </w:rPr>
        <w:t xml:space="preserve">(1) KDM-ORG sisteminde her görev unvanı için gerekli eğitim </w:t>
      </w:r>
      <w:r w:rsidR="004D1ADD" w:rsidRPr="006541B4">
        <w:rPr>
          <w:b w:val="0"/>
          <w:sz w:val="24"/>
          <w:szCs w:val="24"/>
        </w:rPr>
        <w:t>unsurları tanımlıdır.</w:t>
      </w:r>
    </w:p>
    <w:p w14:paraId="0397FBC8" w14:textId="77777777" w:rsidR="00D8016F" w:rsidRPr="006541B4" w:rsidRDefault="00D8016F" w:rsidP="00B97FE4">
      <w:pPr>
        <w:pStyle w:val="Balk3"/>
        <w:spacing w:before="0" w:beforeAutospacing="0" w:after="0" w:afterAutospacing="0"/>
        <w:ind w:firstLine="708"/>
        <w:jc w:val="both"/>
        <w:rPr>
          <w:b w:val="0"/>
          <w:sz w:val="24"/>
          <w:szCs w:val="24"/>
        </w:rPr>
      </w:pPr>
      <w:r w:rsidRPr="006541B4">
        <w:rPr>
          <w:b w:val="0"/>
          <w:sz w:val="24"/>
          <w:szCs w:val="24"/>
        </w:rPr>
        <w:t xml:space="preserve">(2) Kursiyer, tanımlı eğitimlerin tümünü başarıyla tamamladığında sistem tarafından otomatik olarak </w:t>
      </w:r>
      <w:r w:rsidRPr="006541B4">
        <w:rPr>
          <w:b w:val="0"/>
          <w:bCs w:val="0"/>
          <w:sz w:val="24"/>
          <w:szCs w:val="24"/>
        </w:rPr>
        <w:t>Diploma-Lisans</w:t>
      </w:r>
      <w:r w:rsidRPr="006541B4">
        <w:rPr>
          <w:b w:val="0"/>
          <w:sz w:val="24"/>
          <w:szCs w:val="24"/>
        </w:rPr>
        <w:t xml:space="preserve"> oluşturulur.</w:t>
      </w:r>
    </w:p>
    <w:p w14:paraId="78A2E671" w14:textId="77777777" w:rsidR="00D8016F" w:rsidRPr="006541B4" w:rsidRDefault="00D8016F" w:rsidP="00B97FE4">
      <w:pPr>
        <w:pStyle w:val="Balk3"/>
        <w:spacing w:before="0" w:beforeAutospacing="0" w:after="0" w:afterAutospacing="0"/>
        <w:ind w:firstLine="708"/>
        <w:jc w:val="both"/>
        <w:rPr>
          <w:b w:val="0"/>
          <w:sz w:val="24"/>
          <w:szCs w:val="24"/>
        </w:rPr>
      </w:pPr>
      <w:r w:rsidRPr="006541B4">
        <w:rPr>
          <w:b w:val="0"/>
          <w:sz w:val="24"/>
          <w:szCs w:val="24"/>
        </w:rPr>
        <w:t>(3) Diploma-Lisans belgesi aşağıdaki bilgileri içerir:</w:t>
      </w:r>
    </w:p>
    <w:p w14:paraId="1C6F857F" w14:textId="77777777" w:rsidR="00D8016F" w:rsidRPr="006541B4" w:rsidRDefault="00D8016F" w:rsidP="004D1ADD">
      <w:pPr>
        <w:pStyle w:val="NormalWeb"/>
        <w:spacing w:before="0" w:beforeAutospacing="0" w:after="0" w:afterAutospacing="0"/>
        <w:ind w:left="360" w:firstLine="708"/>
        <w:jc w:val="both"/>
      </w:pPr>
      <w:r w:rsidRPr="006541B4">
        <w:t>a) Kursiyer adı, soyadı, T.C. kimlik no,</w:t>
      </w:r>
    </w:p>
    <w:p w14:paraId="7D612A21" w14:textId="77777777" w:rsidR="00D8016F" w:rsidRPr="006541B4" w:rsidRDefault="00D8016F" w:rsidP="004D1ADD">
      <w:pPr>
        <w:pStyle w:val="NormalWeb"/>
        <w:spacing w:before="0" w:beforeAutospacing="0" w:after="0" w:afterAutospacing="0"/>
        <w:ind w:left="720" w:firstLine="348"/>
        <w:jc w:val="both"/>
      </w:pPr>
      <w:r w:rsidRPr="006541B4">
        <w:t>b) Görev unvanı, branş veya ihtisas alanı,</w:t>
      </w:r>
    </w:p>
    <w:p w14:paraId="139A41C1" w14:textId="77777777" w:rsidR="00D8016F" w:rsidRPr="006541B4" w:rsidRDefault="00D8016F" w:rsidP="004D1ADD">
      <w:pPr>
        <w:pStyle w:val="NormalWeb"/>
        <w:spacing w:before="0" w:beforeAutospacing="0" w:after="0" w:afterAutospacing="0"/>
        <w:ind w:left="720" w:firstLine="348"/>
        <w:jc w:val="both"/>
      </w:pPr>
      <w:r w:rsidRPr="006541B4">
        <w:t>c) Tamamlanan eğitimlerin kodları ve tarihleri,</w:t>
      </w:r>
    </w:p>
    <w:p w14:paraId="1FD95611" w14:textId="77777777" w:rsidR="00D8016F" w:rsidRPr="006541B4" w:rsidRDefault="00D8016F" w:rsidP="004D1ADD">
      <w:pPr>
        <w:pStyle w:val="NormalWeb"/>
        <w:spacing w:before="0" w:beforeAutospacing="0" w:after="0" w:afterAutospacing="0"/>
        <w:ind w:left="720" w:firstLine="348"/>
        <w:jc w:val="both"/>
      </w:pPr>
      <w:r w:rsidRPr="006541B4">
        <w:t>ç) Sertifikaların geçerlilik süreleri,</w:t>
      </w:r>
    </w:p>
    <w:p w14:paraId="6FC7928E" w14:textId="77777777" w:rsidR="00D8016F" w:rsidRPr="006541B4" w:rsidRDefault="00D8016F" w:rsidP="004D1ADD">
      <w:pPr>
        <w:pStyle w:val="NormalWeb"/>
        <w:spacing w:before="0" w:beforeAutospacing="0" w:after="0" w:afterAutospacing="0"/>
        <w:ind w:left="720" w:firstLine="348"/>
        <w:jc w:val="both"/>
      </w:pPr>
      <w:r w:rsidRPr="006541B4">
        <w:t>d) Belgenin KDM-ORG sistemine kayıt numarası ve karekod.</w:t>
      </w:r>
    </w:p>
    <w:p w14:paraId="564E3D42" w14:textId="77777777" w:rsidR="00D8016F" w:rsidRPr="006541B4" w:rsidRDefault="00D8016F" w:rsidP="00B97FE4">
      <w:pPr>
        <w:pStyle w:val="NormalWeb"/>
        <w:spacing w:before="0" w:beforeAutospacing="0" w:after="0" w:afterAutospacing="0"/>
        <w:ind w:firstLine="708"/>
        <w:jc w:val="both"/>
      </w:pPr>
      <w:r w:rsidRPr="006541B4">
        <w:t>(4) Diploma-Lisans olmadan hiçbir kişi ilgili unvan kapsamında görev yapamaz.</w:t>
      </w:r>
    </w:p>
    <w:p w14:paraId="34E09738" w14:textId="77777777" w:rsidR="00B97FE4" w:rsidRPr="006541B4" w:rsidRDefault="00B97FE4" w:rsidP="00B97FE4">
      <w:pPr>
        <w:pStyle w:val="Balk3"/>
        <w:spacing w:before="0" w:beforeAutospacing="0" w:after="0" w:afterAutospacing="0"/>
        <w:ind w:firstLine="708"/>
        <w:rPr>
          <w:rStyle w:val="Gl"/>
          <w:b/>
          <w:bCs/>
          <w:sz w:val="24"/>
          <w:szCs w:val="24"/>
        </w:rPr>
      </w:pPr>
    </w:p>
    <w:p w14:paraId="1290E791" w14:textId="0FF7EA34" w:rsidR="00D8016F" w:rsidRPr="006541B4" w:rsidRDefault="00D8016F" w:rsidP="00B97FE4">
      <w:pPr>
        <w:pStyle w:val="Balk3"/>
        <w:spacing w:before="0" w:beforeAutospacing="0" w:after="0" w:afterAutospacing="0"/>
        <w:ind w:firstLine="708"/>
        <w:rPr>
          <w:rStyle w:val="Gl"/>
          <w:b/>
          <w:bCs/>
          <w:sz w:val="24"/>
          <w:szCs w:val="24"/>
        </w:rPr>
      </w:pPr>
      <w:r w:rsidRPr="006541B4">
        <w:rPr>
          <w:rStyle w:val="Gl"/>
          <w:b/>
          <w:bCs/>
          <w:sz w:val="24"/>
          <w:szCs w:val="24"/>
        </w:rPr>
        <w:t>Belge İptali, Askıya Alınması ve Yeniden Düzenleme</w:t>
      </w:r>
    </w:p>
    <w:p w14:paraId="5C10704E" w14:textId="05781B3D" w:rsidR="00D8016F" w:rsidRPr="006541B4" w:rsidRDefault="00D8016F" w:rsidP="00B97FE4">
      <w:pPr>
        <w:pStyle w:val="Balk3"/>
        <w:spacing w:before="0" w:beforeAutospacing="0" w:after="0" w:afterAutospacing="0"/>
        <w:ind w:firstLine="708"/>
        <w:rPr>
          <w:sz w:val="24"/>
          <w:szCs w:val="24"/>
        </w:rPr>
      </w:pPr>
      <w:r w:rsidRPr="006541B4">
        <w:rPr>
          <w:rStyle w:val="Gl"/>
          <w:b/>
          <w:sz w:val="24"/>
          <w:szCs w:val="24"/>
        </w:rPr>
        <w:t xml:space="preserve">MADDE </w:t>
      </w:r>
      <w:r w:rsidR="00F60908" w:rsidRPr="006541B4">
        <w:rPr>
          <w:rStyle w:val="Gl"/>
          <w:b/>
          <w:sz w:val="24"/>
          <w:szCs w:val="24"/>
        </w:rPr>
        <w:t>20</w:t>
      </w:r>
      <w:r w:rsidRPr="006541B4">
        <w:rPr>
          <w:rStyle w:val="Gl"/>
          <w:sz w:val="24"/>
          <w:szCs w:val="24"/>
        </w:rPr>
        <w:t xml:space="preserve">- </w:t>
      </w:r>
      <w:r w:rsidRPr="006541B4">
        <w:rPr>
          <w:b w:val="0"/>
          <w:sz w:val="24"/>
          <w:szCs w:val="24"/>
        </w:rPr>
        <w:t>(1) Aşağıdaki durumlarda belge veya Diploma-Lisans Genel Müdürlük tarafından iptal edilir veya askıya alınır:</w:t>
      </w:r>
    </w:p>
    <w:p w14:paraId="7DB136E0" w14:textId="77777777" w:rsidR="00D8016F" w:rsidRPr="006541B4" w:rsidRDefault="00D8016F" w:rsidP="004D1ADD">
      <w:pPr>
        <w:pStyle w:val="NormalWeb"/>
        <w:spacing w:before="0" w:beforeAutospacing="0" w:after="0" w:afterAutospacing="0"/>
        <w:ind w:left="720" w:firstLine="696"/>
        <w:jc w:val="both"/>
      </w:pPr>
      <w:r w:rsidRPr="006541B4">
        <w:t>a) Sınavda kopya, sahtecilik, yanıltıcı bilgi verme veya etik ihlal tespiti,</w:t>
      </w:r>
    </w:p>
    <w:p w14:paraId="129327B7" w14:textId="77777777" w:rsidR="00D8016F" w:rsidRPr="006541B4" w:rsidRDefault="00D8016F" w:rsidP="004D1ADD">
      <w:pPr>
        <w:pStyle w:val="NormalWeb"/>
        <w:spacing w:before="0" w:beforeAutospacing="0" w:after="0" w:afterAutospacing="0"/>
        <w:ind w:left="720" w:firstLine="696"/>
        <w:jc w:val="both"/>
      </w:pPr>
      <w:r w:rsidRPr="006541B4">
        <w:t>b) Eğitimlerin usule aykırı yöntemlerle tamamlanması,</w:t>
      </w:r>
    </w:p>
    <w:p w14:paraId="3267402B" w14:textId="77777777" w:rsidR="00D8016F" w:rsidRPr="006541B4" w:rsidRDefault="00D8016F" w:rsidP="004D1ADD">
      <w:pPr>
        <w:pStyle w:val="NormalWeb"/>
        <w:spacing w:before="0" w:beforeAutospacing="0" w:after="0" w:afterAutospacing="0"/>
        <w:ind w:left="720" w:firstLine="696"/>
        <w:jc w:val="both"/>
      </w:pPr>
      <w:r w:rsidRPr="006541B4">
        <w:t>c) Belge üzerinde tahrifat, sahtecilik veya kayıt dışı çoğaltma yapılması,</w:t>
      </w:r>
    </w:p>
    <w:p w14:paraId="3E157D4D" w14:textId="53CAAF6B" w:rsidR="00D8016F" w:rsidRPr="006541B4" w:rsidRDefault="00D8016F" w:rsidP="004D1ADD">
      <w:pPr>
        <w:pStyle w:val="NormalWeb"/>
        <w:spacing w:before="0" w:beforeAutospacing="0" w:after="0" w:afterAutospacing="0"/>
        <w:ind w:left="720" w:firstLine="696"/>
        <w:jc w:val="both"/>
      </w:pPr>
      <w:r w:rsidRPr="006541B4">
        <w:t xml:space="preserve">ç) </w:t>
      </w:r>
      <w:r w:rsidR="0093430D" w:rsidRPr="006541B4">
        <w:t xml:space="preserve">Eğitmenler </w:t>
      </w:r>
      <w:r w:rsidR="00CD24E1" w:rsidRPr="006541B4">
        <w:t>tarafından bu talimat hususlarına aykırı</w:t>
      </w:r>
      <w:r w:rsidRPr="006541B4">
        <w:t xml:space="preserve"> eğitim verilmesi.</w:t>
      </w:r>
    </w:p>
    <w:p w14:paraId="5974B7FB" w14:textId="77777777" w:rsidR="00D8016F" w:rsidRPr="006541B4" w:rsidRDefault="00D8016F" w:rsidP="00B97FE4">
      <w:pPr>
        <w:pStyle w:val="NormalWeb"/>
        <w:spacing w:before="0" w:beforeAutospacing="0" w:after="0" w:afterAutospacing="0"/>
        <w:ind w:firstLine="708"/>
        <w:jc w:val="both"/>
      </w:pPr>
      <w:r w:rsidRPr="006541B4">
        <w:t>(2) İptal edilen belgeler için yeniden düzenleme yapılması ancak ilgili eğitim/sınavın yeniden tamamlanması halinde mümkündür.</w:t>
      </w:r>
    </w:p>
    <w:p w14:paraId="6DC2FD2F" w14:textId="77777777" w:rsidR="00D8016F" w:rsidRPr="006541B4" w:rsidRDefault="00D8016F" w:rsidP="00B97FE4">
      <w:pPr>
        <w:pStyle w:val="NormalWeb"/>
        <w:spacing w:before="0" w:beforeAutospacing="0" w:after="0" w:afterAutospacing="0"/>
        <w:ind w:firstLine="708"/>
        <w:jc w:val="both"/>
      </w:pPr>
      <w:r w:rsidRPr="006541B4">
        <w:t>(3) Belgesi iptal edilen kişilere ilişkin bilgiler KDM-ORG sisteminde “geçersiz” olarak işaretlenir ve arşivlenir.</w:t>
      </w:r>
    </w:p>
    <w:p w14:paraId="7E0F63AE" w14:textId="77777777" w:rsidR="00F60908" w:rsidRPr="006541B4" w:rsidRDefault="00F60908" w:rsidP="00B97FE4">
      <w:pPr>
        <w:pStyle w:val="Balk3"/>
        <w:spacing w:before="0" w:beforeAutospacing="0" w:after="0" w:afterAutospacing="0"/>
        <w:ind w:firstLine="708"/>
        <w:rPr>
          <w:rStyle w:val="Gl"/>
          <w:b/>
          <w:bCs/>
          <w:sz w:val="24"/>
          <w:szCs w:val="24"/>
        </w:rPr>
      </w:pPr>
    </w:p>
    <w:p w14:paraId="76806AF2" w14:textId="77777777" w:rsidR="00F60908" w:rsidRPr="006541B4" w:rsidRDefault="00F60908" w:rsidP="00B97FE4">
      <w:pPr>
        <w:pStyle w:val="Balk3"/>
        <w:spacing w:before="0" w:beforeAutospacing="0" w:after="0" w:afterAutospacing="0"/>
        <w:ind w:firstLine="708"/>
        <w:rPr>
          <w:rStyle w:val="Gl"/>
          <w:b/>
          <w:bCs/>
          <w:sz w:val="24"/>
          <w:szCs w:val="24"/>
        </w:rPr>
      </w:pPr>
    </w:p>
    <w:p w14:paraId="6C77EE94" w14:textId="2F6FFE6D" w:rsidR="00D8016F" w:rsidRPr="006541B4" w:rsidRDefault="00D8016F" w:rsidP="00B97FE4">
      <w:pPr>
        <w:pStyle w:val="Balk3"/>
        <w:spacing w:before="0" w:beforeAutospacing="0" w:after="0" w:afterAutospacing="0"/>
        <w:ind w:firstLine="708"/>
        <w:rPr>
          <w:rStyle w:val="Gl"/>
          <w:b/>
          <w:bCs/>
          <w:sz w:val="24"/>
          <w:szCs w:val="24"/>
        </w:rPr>
      </w:pPr>
      <w:r w:rsidRPr="006541B4">
        <w:rPr>
          <w:rStyle w:val="Gl"/>
          <w:b/>
          <w:bCs/>
          <w:sz w:val="24"/>
          <w:szCs w:val="24"/>
        </w:rPr>
        <w:t>Kayıt Altına Alma ve Arşivleme</w:t>
      </w:r>
    </w:p>
    <w:p w14:paraId="5008A35E" w14:textId="619401E2" w:rsidR="00D8016F" w:rsidRPr="006541B4" w:rsidRDefault="00D8016F" w:rsidP="00B97FE4">
      <w:pPr>
        <w:pStyle w:val="Balk3"/>
        <w:spacing w:before="0" w:beforeAutospacing="0" w:after="0" w:afterAutospacing="0"/>
        <w:ind w:firstLine="708"/>
        <w:rPr>
          <w:sz w:val="24"/>
          <w:szCs w:val="24"/>
        </w:rPr>
      </w:pPr>
      <w:r w:rsidRPr="006541B4">
        <w:rPr>
          <w:rStyle w:val="Gl"/>
          <w:b/>
          <w:sz w:val="24"/>
          <w:szCs w:val="24"/>
        </w:rPr>
        <w:t xml:space="preserve">MADDE </w:t>
      </w:r>
      <w:r w:rsidR="00F60908" w:rsidRPr="006541B4">
        <w:rPr>
          <w:rStyle w:val="Gl"/>
          <w:b/>
          <w:sz w:val="24"/>
          <w:szCs w:val="24"/>
        </w:rPr>
        <w:t>21</w:t>
      </w:r>
      <w:r w:rsidRPr="006541B4">
        <w:rPr>
          <w:rStyle w:val="Gl"/>
          <w:sz w:val="24"/>
          <w:szCs w:val="24"/>
        </w:rPr>
        <w:t xml:space="preserve">- </w:t>
      </w:r>
      <w:r w:rsidRPr="006541B4">
        <w:rPr>
          <w:b w:val="0"/>
          <w:sz w:val="24"/>
          <w:szCs w:val="24"/>
        </w:rPr>
        <w:t xml:space="preserve">(1) Düzenlenen tüm belge, sertifika, sınav sonuçları ve diploma-lisans verileri KDM-ORG sisteminde </w:t>
      </w:r>
      <w:r w:rsidRPr="006541B4">
        <w:rPr>
          <w:rStyle w:val="Gl"/>
          <w:sz w:val="24"/>
          <w:szCs w:val="24"/>
        </w:rPr>
        <w:t xml:space="preserve">en az </w:t>
      </w:r>
      <w:r w:rsidR="00F60908" w:rsidRPr="006541B4">
        <w:rPr>
          <w:rStyle w:val="Gl"/>
          <w:sz w:val="24"/>
          <w:szCs w:val="24"/>
        </w:rPr>
        <w:t>5</w:t>
      </w:r>
      <w:r w:rsidRPr="006541B4">
        <w:rPr>
          <w:rStyle w:val="Gl"/>
          <w:sz w:val="24"/>
          <w:szCs w:val="24"/>
        </w:rPr>
        <w:t xml:space="preserve"> yıl süreyle</w:t>
      </w:r>
      <w:r w:rsidRPr="006541B4">
        <w:rPr>
          <w:b w:val="0"/>
          <w:sz w:val="24"/>
          <w:szCs w:val="24"/>
        </w:rPr>
        <w:t xml:space="preserve"> saklanır.</w:t>
      </w:r>
    </w:p>
    <w:p w14:paraId="0FF44AE6" w14:textId="77777777" w:rsidR="00AF65D7" w:rsidRPr="006541B4" w:rsidRDefault="00D8016F" w:rsidP="006541B4">
      <w:pPr>
        <w:pStyle w:val="NormalWeb"/>
        <w:spacing w:before="0" w:beforeAutospacing="0" w:after="0" w:afterAutospacing="0"/>
        <w:ind w:firstLine="708"/>
        <w:jc w:val="both"/>
      </w:pPr>
      <w:r w:rsidRPr="006541B4">
        <w:t>(2) Dijital veriler; kişisel verilerin korunması mevzuatına uygun olarak</w:t>
      </w:r>
      <w:r w:rsidR="00A6496C" w:rsidRPr="006541B4">
        <w:t xml:space="preserve"> </w:t>
      </w:r>
      <w:r w:rsidR="00A6496C" w:rsidRPr="006541B4">
        <w:rPr>
          <w:bCs/>
        </w:rPr>
        <w:t>Genel Müdürlük tarafından</w:t>
      </w:r>
      <w:r w:rsidRPr="006541B4">
        <w:t xml:space="preserve"> saklanır, yetkisiz erişime kapalıdır.</w:t>
      </w:r>
    </w:p>
    <w:p w14:paraId="767033DF" w14:textId="29EA0A56" w:rsidR="00D8016F" w:rsidRPr="006541B4" w:rsidRDefault="004D1ADD" w:rsidP="006541B4">
      <w:pPr>
        <w:pStyle w:val="NormalWeb"/>
        <w:spacing w:before="0" w:beforeAutospacing="0" w:after="0" w:afterAutospacing="0"/>
        <w:ind w:firstLine="708"/>
        <w:jc w:val="both"/>
      </w:pPr>
      <w:r w:rsidRPr="006541B4">
        <w:t>(3) Eğitim kaynak sağlayıcıları</w:t>
      </w:r>
      <w:r w:rsidR="00AF65D7" w:rsidRPr="006541B4">
        <w:t>,</w:t>
      </w:r>
      <w:r w:rsidRPr="006541B4">
        <w:t xml:space="preserve"> Genel Müdürlükçe tanımlanmış sınav salonlarına ait </w:t>
      </w:r>
      <w:r w:rsidR="00D8016F" w:rsidRPr="006541B4">
        <w:t>video</w:t>
      </w:r>
      <w:r w:rsidRPr="006541B4">
        <w:t xml:space="preserve"> </w:t>
      </w:r>
      <w:r w:rsidR="00D8016F" w:rsidRPr="006541B4">
        <w:t>kayıtlarını aynı süreyle muhafaza eder.</w:t>
      </w:r>
    </w:p>
    <w:p w14:paraId="3ED7B05B" w14:textId="77777777" w:rsidR="00B97FE4" w:rsidRPr="006541B4" w:rsidRDefault="00B97FE4" w:rsidP="00B97FE4">
      <w:pPr>
        <w:pStyle w:val="Balk3"/>
        <w:spacing w:before="0" w:beforeAutospacing="0" w:after="0" w:afterAutospacing="0"/>
        <w:ind w:firstLine="708"/>
        <w:jc w:val="both"/>
        <w:rPr>
          <w:rStyle w:val="Gl"/>
          <w:b/>
          <w:bCs/>
          <w:sz w:val="24"/>
          <w:szCs w:val="24"/>
        </w:rPr>
      </w:pPr>
    </w:p>
    <w:p w14:paraId="4982F356" w14:textId="7CFE322C" w:rsidR="00D8016F" w:rsidRPr="006541B4" w:rsidRDefault="00D8016F" w:rsidP="00B97FE4">
      <w:pPr>
        <w:pStyle w:val="Balk3"/>
        <w:spacing w:before="0" w:beforeAutospacing="0" w:after="0" w:afterAutospacing="0"/>
        <w:ind w:firstLine="708"/>
        <w:jc w:val="both"/>
        <w:rPr>
          <w:rStyle w:val="Gl"/>
          <w:b/>
          <w:bCs/>
          <w:sz w:val="24"/>
          <w:szCs w:val="24"/>
        </w:rPr>
      </w:pPr>
      <w:r w:rsidRPr="006541B4">
        <w:rPr>
          <w:rStyle w:val="Gl"/>
          <w:b/>
          <w:bCs/>
          <w:sz w:val="24"/>
          <w:szCs w:val="24"/>
        </w:rPr>
        <w:t>Kayıtların Tutulması</w:t>
      </w:r>
    </w:p>
    <w:p w14:paraId="3FBE17DD" w14:textId="1EE2194D" w:rsidR="00D8016F" w:rsidRPr="006541B4" w:rsidRDefault="00D8016F" w:rsidP="00B97FE4">
      <w:pPr>
        <w:pStyle w:val="Balk3"/>
        <w:spacing w:before="0" w:beforeAutospacing="0" w:after="0" w:afterAutospacing="0"/>
        <w:ind w:firstLine="708"/>
        <w:jc w:val="both"/>
        <w:rPr>
          <w:b w:val="0"/>
          <w:sz w:val="24"/>
          <w:szCs w:val="24"/>
        </w:rPr>
      </w:pPr>
      <w:r w:rsidRPr="006541B4">
        <w:rPr>
          <w:rStyle w:val="Gl"/>
          <w:b/>
          <w:sz w:val="24"/>
          <w:szCs w:val="24"/>
        </w:rPr>
        <w:t xml:space="preserve">MADDE </w:t>
      </w:r>
      <w:r w:rsidR="00F60908" w:rsidRPr="006541B4">
        <w:rPr>
          <w:rStyle w:val="Gl"/>
          <w:b/>
          <w:sz w:val="24"/>
          <w:szCs w:val="24"/>
        </w:rPr>
        <w:t>22</w:t>
      </w:r>
      <w:r w:rsidR="00216775" w:rsidRPr="006541B4">
        <w:rPr>
          <w:rStyle w:val="Gl"/>
          <w:b/>
          <w:sz w:val="24"/>
          <w:szCs w:val="24"/>
        </w:rPr>
        <w:t>-</w:t>
      </w:r>
      <w:r w:rsidRPr="006541B4">
        <w:rPr>
          <w:rStyle w:val="Gl"/>
          <w:b/>
          <w:sz w:val="24"/>
          <w:szCs w:val="24"/>
        </w:rPr>
        <w:t xml:space="preserve"> </w:t>
      </w:r>
      <w:r w:rsidRPr="006541B4">
        <w:rPr>
          <w:b w:val="0"/>
          <w:sz w:val="24"/>
          <w:szCs w:val="24"/>
        </w:rPr>
        <w:t xml:space="preserve">(1) Bu Talimat kapsamındaki tüm eğitim, sınav, eğitmen yetkilendirme, kursiyer katılım, belgelendirme ve diploma-lisans süreçleri </w:t>
      </w:r>
      <w:r w:rsidRPr="006541B4">
        <w:rPr>
          <w:rStyle w:val="Gl"/>
          <w:sz w:val="24"/>
          <w:szCs w:val="24"/>
        </w:rPr>
        <w:t>KDM-ORG sistemi</w:t>
      </w:r>
      <w:r w:rsidRPr="006541B4">
        <w:rPr>
          <w:b w:val="0"/>
          <w:sz w:val="24"/>
          <w:szCs w:val="24"/>
        </w:rPr>
        <w:t xml:space="preserve"> üzerinden kayıt altına alınır.</w:t>
      </w:r>
    </w:p>
    <w:p w14:paraId="7AA64928" w14:textId="624123DB" w:rsidR="00D8016F" w:rsidRPr="006541B4" w:rsidRDefault="00D8016F" w:rsidP="00B97FE4">
      <w:pPr>
        <w:pStyle w:val="Balk3"/>
        <w:spacing w:before="0" w:beforeAutospacing="0" w:after="0" w:afterAutospacing="0"/>
        <w:ind w:firstLine="708"/>
        <w:jc w:val="both"/>
        <w:rPr>
          <w:b w:val="0"/>
          <w:sz w:val="24"/>
          <w:szCs w:val="24"/>
        </w:rPr>
      </w:pPr>
      <w:r w:rsidRPr="006541B4">
        <w:rPr>
          <w:b w:val="0"/>
          <w:sz w:val="24"/>
          <w:szCs w:val="24"/>
        </w:rPr>
        <w:t>(2) Eğitim kaynak sağlayıcılar tarafından gerçekleştirilen eğitim ve sınavlara ilişkin yoklama listeleri, sına</w:t>
      </w:r>
      <w:r w:rsidR="004D1ADD" w:rsidRPr="006541B4">
        <w:rPr>
          <w:b w:val="0"/>
          <w:sz w:val="24"/>
          <w:szCs w:val="24"/>
        </w:rPr>
        <w:t xml:space="preserve">v tutanakları, video kayıtları </w:t>
      </w:r>
      <w:r w:rsidRPr="006541B4">
        <w:rPr>
          <w:b w:val="0"/>
          <w:sz w:val="24"/>
          <w:szCs w:val="24"/>
        </w:rPr>
        <w:t xml:space="preserve">ve kursiyer bilgilendirme içerikleri eksiksiz </w:t>
      </w:r>
      <w:r w:rsidR="004D1ADD" w:rsidRPr="006541B4">
        <w:rPr>
          <w:b w:val="0"/>
          <w:sz w:val="24"/>
          <w:szCs w:val="24"/>
        </w:rPr>
        <w:t>olarak</w:t>
      </w:r>
      <w:r w:rsidRPr="006541B4">
        <w:rPr>
          <w:b w:val="0"/>
          <w:sz w:val="24"/>
          <w:szCs w:val="24"/>
        </w:rPr>
        <w:t xml:space="preserve"> saklanır.</w:t>
      </w:r>
    </w:p>
    <w:p w14:paraId="5851757F" w14:textId="77777777" w:rsidR="00D8016F" w:rsidRPr="006541B4" w:rsidRDefault="00D8016F" w:rsidP="00B97FE4">
      <w:pPr>
        <w:pStyle w:val="Balk3"/>
        <w:spacing w:before="0" w:beforeAutospacing="0" w:after="0" w:afterAutospacing="0"/>
        <w:ind w:firstLine="708"/>
        <w:jc w:val="both"/>
        <w:rPr>
          <w:b w:val="0"/>
          <w:sz w:val="24"/>
          <w:szCs w:val="24"/>
        </w:rPr>
      </w:pPr>
      <w:r w:rsidRPr="006541B4">
        <w:rPr>
          <w:b w:val="0"/>
          <w:sz w:val="24"/>
          <w:szCs w:val="24"/>
        </w:rPr>
        <w:t>(3) Sistem dışında veya manuel olarak yürütülen hiçbir işlem geçerli kabul edilmez ve belgeye dönüştürülemez.</w:t>
      </w:r>
    </w:p>
    <w:p w14:paraId="755F3E44" w14:textId="77777777" w:rsidR="00B97FE4" w:rsidRPr="006541B4" w:rsidRDefault="00B97FE4" w:rsidP="00B97FE4">
      <w:pPr>
        <w:pStyle w:val="Balk3"/>
        <w:spacing w:before="0" w:beforeAutospacing="0" w:after="0" w:afterAutospacing="0"/>
        <w:ind w:firstLine="708"/>
        <w:jc w:val="both"/>
        <w:rPr>
          <w:rStyle w:val="Gl"/>
          <w:b/>
          <w:bCs/>
          <w:sz w:val="24"/>
          <w:szCs w:val="24"/>
        </w:rPr>
      </w:pPr>
    </w:p>
    <w:p w14:paraId="72438CC4" w14:textId="61E49F14" w:rsidR="00D8016F" w:rsidRPr="006541B4" w:rsidRDefault="00D8016F" w:rsidP="00B97FE4">
      <w:pPr>
        <w:pStyle w:val="Balk3"/>
        <w:spacing w:before="0" w:beforeAutospacing="0" w:after="0" w:afterAutospacing="0"/>
        <w:ind w:firstLine="708"/>
        <w:rPr>
          <w:sz w:val="24"/>
          <w:szCs w:val="24"/>
        </w:rPr>
      </w:pPr>
      <w:r w:rsidRPr="006541B4">
        <w:rPr>
          <w:rStyle w:val="Gl"/>
          <w:b/>
          <w:bCs/>
          <w:sz w:val="24"/>
          <w:szCs w:val="24"/>
        </w:rPr>
        <w:t>Veri Güvenliği ve Kişisel Verilerin Korunması</w:t>
      </w:r>
    </w:p>
    <w:p w14:paraId="247C22AE" w14:textId="5A4DB3A7" w:rsidR="00D8016F" w:rsidRPr="006541B4" w:rsidRDefault="00D8016F" w:rsidP="00B97FE4">
      <w:pPr>
        <w:pStyle w:val="NormalWeb"/>
        <w:spacing w:before="0" w:beforeAutospacing="0" w:after="0" w:afterAutospacing="0"/>
        <w:ind w:firstLine="708"/>
        <w:jc w:val="both"/>
      </w:pPr>
      <w:r w:rsidRPr="006541B4">
        <w:rPr>
          <w:rStyle w:val="Gl"/>
        </w:rPr>
        <w:t xml:space="preserve">MADDE </w:t>
      </w:r>
      <w:r w:rsidR="000E31DF" w:rsidRPr="006541B4">
        <w:rPr>
          <w:rStyle w:val="Gl"/>
        </w:rPr>
        <w:t>2</w:t>
      </w:r>
      <w:r w:rsidR="00F60908" w:rsidRPr="006541B4">
        <w:rPr>
          <w:rStyle w:val="Gl"/>
        </w:rPr>
        <w:t>3</w:t>
      </w:r>
      <w:r w:rsidRPr="006541B4">
        <w:rPr>
          <w:rStyle w:val="Gl"/>
        </w:rPr>
        <w:t xml:space="preserve">- </w:t>
      </w:r>
      <w:r w:rsidRPr="006541B4">
        <w:t>(1) KDM-ORG, Aviexam ve diğer entegre sistemlerde tutulan tüm veriler; 6698 sayılı Kişisel Verilerin Korunması Kanunu (KVKK) ve ilgili uluslararası veri koruma mevzuatına uygun şekilde saklanır.</w:t>
      </w:r>
    </w:p>
    <w:p w14:paraId="494B4135" w14:textId="77777777" w:rsidR="00D8016F" w:rsidRPr="006541B4" w:rsidRDefault="00D8016F" w:rsidP="00B97FE4">
      <w:pPr>
        <w:pStyle w:val="NormalWeb"/>
        <w:spacing w:before="0" w:beforeAutospacing="0" w:after="0" w:afterAutospacing="0"/>
        <w:ind w:firstLine="708"/>
        <w:jc w:val="both"/>
      </w:pPr>
      <w:r w:rsidRPr="006541B4">
        <w:t>(2) Kişisel verilerin işlenmesi; yalnızca eğitim, sınav, belgelendirme ve denetim amaçlıdır. Veriler üçüncü kişilerle paylaşılamaz.</w:t>
      </w:r>
    </w:p>
    <w:p w14:paraId="6711597B" w14:textId="77777777" w:rsidR="00D8016F" w:rsidRPr="006541B4" w:rsidRDefault="00D8016F" w:rsidP="00B97FE4">
      <w:pPr>
        <w:pStyle w:val="NormalWeb"/>
        <w:spacing w:before="0" w:beforeAutospacing="0" w:after="0" w:afterAutospacing="0"/>
        <w:ind w:firstLine="708"/>
        <w:jc w:val="both"/>
      </w:pPr>
      <w:r w:rsidRPr="006541B4">
        <w:lastRenderedPageBreak/>
        <w:t>(3) Her türlü yetkisiz erişime, siber saldırıya, veri sızdırılmasına karşı gerekli idari ve teknik tedbirler alınır.</w:t>
      </w:r>
    </w:p>
    <w:p w14:paraId="653CD78A" w14:textId="77777777" w:rsidR="00B97FE4" w:rsidRPr="006541B4" w:rsidRDefault="00B97FE4" w:rsidP="00B97FE4">
      <w:pPr>
        <w:pStyle w:val="NormalWeb"/>
        <w:spacing w:before="0" w:beforeAutospacing="0" w:after="0" w:afterAutospacing="0"/>
        <w:ind w:firstLine="708"/>
        <w:jc w:val="both"/>
        <w:rPr>
          <w:b/>
        </w:rPr>
      </w:pPr>
    </w:p>
    <w:p w14:paraId="1FA2AB9D" w14:textId="1114C7AC" w:rsidR="00D8016F" w:rsidRPr="006541B4" w:rsidRDefault="00D8016F" w:rsidP="00B97FE4">
      <w:pPr>
        <w:pStyle w:val="NormalWeb"/>
        <w:spacing w:before="0" w:beforeAutospacing="0" w:after="0" w:afterAutospacing="0"/>
        <w:ind w:firstLine="708"/>
        <w:jc w:val="both"/>
        <w:rPr>
          <w:b/>
        </w:rPr>
      </w:pPr>
      <w:r w:rsidRPr="006541B4">
        <w:rPr>
          <w:b/>
        </w:rPr>
        <w:t>Raporlama ve Denetim</w:t>
      </w:r>
    </w:p>
    <w:p w14:paraId="3E9E570A" w14:textId="7C5B7A1E" w:rsidR="00D8016F" w:rsidRPr="006541B4" w:rsidRDefault="00A6361B" w:rsidP="00B97FE4">
      <w:pPr>
        <w:pStyle w:val="NormalWeb"/>
        <w:spacing w:before="0" w:beforeAutospacing="0" w:after="0" w:afterAutospacing="0"/>
        <w:ind w:firstLine="708"/>
        <w:jc w:val="both"/>
        <w:rPr>
          <w:b/>
        </w:rPr>
      </w:pPr>
      <w:r>
        <w:rPr>
          <w:b/>
        </w:rPr>
        <w:t>MADDE</w:t>
      </w:r>
      <w:r w:rsidR="00D8016F" w:rsidRPr="006541B4">
        <w:rPr>
          <w:b/>
        </w:rPr>
        <w:t xml:space="preserve"> </w:t>
      </w:r>
      <w:r w:rsidR="00F60908" w:rsidRPr="006541B4">
        <w:rPr>
          <w:b/>
        </w:rPr>
        <w:t>24</w:t>
      </w:r>
      <w:r w:rsidR="00D8016F" w:rsidRPr="006541B4">
        <w:rPr>
          <w:b/>
        </w:rPr>
        <w:t xml:space="preserve">- </w:t>
      </w:r>
      <w:r>
        <w:t>(1) Genel Müdürlük taraf olduğu</w:t>
      </w:r>
      <w:r w:rsidR="00D8016F" w:rsidRPr="006541B4">
        <w:t xml:space="preserve"> </w:t>
      </w:r>
      <w:r w:rsidR="003149FA">
        <w:t>uluslararası yükümlü</w:t>
      </w:r>
      <w:r w:rsidR="00D347F4">
        <w:t>lü</w:t>
      </w:r>
      <w:r w:rsidR="003149FA">
        <w:t xml:space="preserve">kler kapsamında </w:t>
      </w:r>
      <w:r w:rsidR="00D8016F" w:rsidRPr="006541B4">
        <w:t>gerekli gördüğü hâllerde ek bilgi, veri, rapor veya sınav kaydı talep edebilir.</w:t>
      </w:r>
    </w:p>
    <w:p w14:paraId="62E493F9" w14:textId="053312CE" w:rsidR="00A6361B" w:rsidRPr="00A6361B" w:rsidRDefault="00D8016F" w:rsidP="00D347F4">
      <w:pPr>
        <w:shd w:val="clear" w:color="auto" w:fill="FFFFFF"/>
        <w:spacing w:after="0" w:line="240" w:lineRule="auto"/>
        <w:ind w:left="0" w:firstLine="708"/>
        <w:rPr>
          <w:color w:val="auto"/>
          <w:szCs w:val="30"/>
        </w:rPr>
      </w:pPr>
      <w:r w:rsidRPr="006541B4">
        <w:t>(</w:t>
      </w:r>
      <w:r w:rsidR="008C2D3E" w:rsidRPr="006541B4">
        <w:t>2</w:t>
      </w:r>
      <w:r w:rsidRPr="006541B4">
        <w:t xml:space="preserve">) </w:t>
      </w:r>
      <w:r w:rsidR="008C2D3E" w:rsidRPr="006541B4">
        <w:t>Zorunlu raporlamaya tabi r</w:t>
      </w:r>
      <w:r w:rsidRPr="006541B4">
        <w:t>aporlamaların yapılmaması veya geç yapılması durumunda ilgili kuruluş hakkında</w:t>
      </w:r>
      <w:r w:rsidR="003E459A" w:rsidRPr="006541B4">
        <w:t xml:space="preserve"> </w:t>
      </w:r>
      <w:r w:rsidR="00A6361B">
        <w:t>2</w:t>
      </w:r>
      <w:r w:rsidR="00D347F4">
        <w:rPr>
          <w:szCs w:val="30"/>
        </w:rPr>
        <w:t xml:space="preserve">920  Sayılı </w:t>
      </w:r>
      <w:r w:rsidR="00A6361B" w:rsidRPr="00A6361B">
        <w:rPr>
          <w:szCs w:val="30"/>
        </w:rPr>
        <w:t>Kanun</w:t>
      </w:r>
      <w:r w:rsidR="00A6361B">
        <w:rPr>
          <w:color w:val="auto"/>
          <w:szCs w:val="30"/>
        </w:rPr>
        <w:t>u</w:t>
      </w:r>
      <w:r w:rsidR="00D347F4">
        <w:rPr>
          <w:color w:val="auto"/>
          <w:szCs w:val="30"/>
        </w:rPr>
        <w:t>n</w:t>
      </w:r>
      <w:r w:rsidR="00A6361B">
        <w:rPr>
          <w:color w:val="auto"/>
          <w:szCs w:val="30"/>
        </w:rPr>
        <w:t xml:space="preserve"> </w:t>
      </w:r>
      <w:r w:rsidR="00A6361B">
        <w:rPr>
          <w:szCs w:val="30"/>
        </w:rPr>
        <w:t xml:space="preserve">143   üncü   maddesi   ile </w:t>
      </w:r>
      <w:r w:rsidR="00A6361B" w:rsidRPr="00A6361B">
        <w:rPr>
          <w:szCs w:val="30"/>
        </w:rPr>
        <w:t>SHY İPC Yönetmeliği uyarınca idari yaptırım uygulanır.</w:t>
      </w:r>
    </w:p>
    <w:p w14:paraId="4355FC78" w14:textId="2AECAD11" w:rsidR="00D8016F" w:rsidRDefault="00A6361B" w:rsidP="00A6361B">
      <w:pPr>
        <w:pStyle w:val="NormalWeb"/>
        <w:spacing w:before="0" w:beforeAutospacing="0" w:after="0" w:afterAutospacing="0"/>
        <w:ind w:firstLine="708"/>
        <w:jc w:val="both"/>
      </w:pPr>
      <w:r w:rsidRPr="006541B4">
        <w:t xml:space="preserve"> </w:t>
      </w:r>
      <w:r w:rsidR="00D8016F" w:rsidRPr="006541B4">
        <w:t>(</w:t>
      </w:r>
      <w:r w:rsidR="008C2D3E" w:rsidRPr="006541B4">
        <w:t>3</w:t>
      </w:r>
      <w:r w:rsidR="00D8016F" w:rsidRPr="006541B4">
        <w:t>) Denetim faaliyetleri KDM-ORG sistemi ve bu sisteme bağlı diğer platformlar üzerinden</w:t>
      </w:r>
      <w:r w:rsidR="008C2D3E" w:rsidRPr="006541B4">
        <w:t xml:space="preserve"> veri bazlı olarak sürekli</w:t>
      </w:r>
      <w:r w:rsidR="00D8016F" w:rsidRPr="006541B4">
        <w:t xml:space="preserve"> gerçekleştirilir.</w:t>
      </w:r>
    </w:p>
    <w:p w14:paraId="54B833C6" w14:textId="77777777" w:rsidR="00131671" w:rsidRPr="006541B4" w:rsidRDefault="00131671" w:rsidP="00A6361B">
      <w:pPr>
        <w:pStyle w:val="NormalWeb"/>
        <w:spacing w:before="0" w:beforeAutospacing="0" w:after="0" w:afterAutospacing="0"/>
        <w:ind w:firstLine="708"/>
        <w:jc w:val="both"/>
      </w:pPr>
    </w:p>
    <w:p w14:paraId="7EC8B959" w14:textId="77777777" w:rsidR="008C2D3E" w:rsidRPr="006541B4" w:rsidRDefault="008C2D3E" w:rsidP="00B97FE4">
      <w:pPr>
        <w:spacing w:after="0" w:line="240" w:lineRule="auto"/>
        <w:rPr>
          <w:color w:val="auto"/>
          <w:szCs w:val="24"/>
        </w:rPr>
      </w:pPr>
    </w:p>
    <w:p w14:paraId="1B0B08C9" w14:textId="7F41EA20" w:rsidR="005760A2" w:rsidRPr="006541B4" w:rsidRDefault="00EC4AE5" w:rsidP="00B97FE4">
      <w:pPr>
        <w:spacing w:after="0" w:line="240" w:lineRule="auto"/>
        <w:ind w:left="0" w:firstLine="0"/>
        <w:jc w:val="center"/>
        <w:rPr>
          <w:b/>
          <w:color w:val="auto"/>
          <w:szCs w:val="24"/>
        </w:rPr>
      </w:pPr>
      <w:r w:rsidRPr="006541B4">
        <w:rPr>
          <w:b/>
          <w:color w:val="auto"/>
          <w:szCs w:val="24"/>
        </w:rPr>
        <w:t xml:space="preserve">ÜÇÜNCÜ </w:t>
      </w:r>
      <w:r w:rsidR="005760A2" w:rsidRPr="006541B4">
        <w:rPr>
          <w:b/>
          <w:color w:val="auto"/>
          <w:szCs w:val="24"/>
        </w:rPr>
        <w:t>BÖLÜM</w:t>
      </w:r>
    </w:p>
    <w:p w14:paraId="115CC8A9" w14:textId="77777777" w:rsidR="005760A2" w:rsidRPr="006541B4" w:rsidRDefault="005760A2" w:rsidP="00B97FE4">
      <w:pPr>
        <w:spacing w:after="0" w:line="240" w:lineRule="auto"/>
        <w:ind w:left="0" w:firstLine="58"/>
        <w:contextualSpacing/>
        <w:jc w:val="center"/>
        <w:rPr>
          <w:b/>
          <w:color w:val="auto"/>
          <w:szCs w:val="24"/>
        </w:rPr>
      </w:pPr>
      <w:r w:rsidRPr="006541B4">
        <w:rPr>
          <w:b/>
          <w:color w:val="auto"/>
          <w:szCs w:val="24"/>
        </w:rPr>
        <w:t>Eğitmen Yetkilendirme</w:t>
      </w:r>
    </w:p>
    <w:p w14:paraId="2F8AB35E" w14:textId="26E026AB" w:rsidR="005760A2" w:rsidRPr="006541B4" w:rsidRDefault="00144858" w:rsidP="00B97FE4">
      <w:pPr>
        <w:spacing w:after="0" w:line="240" w:lineRule="auto"/>
        <w:ind w:left="0" w:firstLine="0"/>
        <w:contextualSpacing/>
        <w:rPr>
          <w:b/>
          <w:color w:val="auto"/>
          <w:szCs w:val="24"/>
        </w:rPr>
      </w:pPr>
      <w:r w:rsidRPr="006541B4">
        <w:rPr>
          <w:color w:val="auto"/>
          <w:szCs w:val="24"/>
        </w:rPr>
        <w:tab/>
      </w:r>
      <w:r w:rsidRPr="006541B4">
        <w:rPr>
          <w:b/>
          <w:color w:val="auto"/>
          <w:szCs w:val="24"/>
        </w:rPr>
        <w:t>Genel şartlar</w:t>
      </w:r>
    </w:p>
    <w:p w14:paraId="67FEB629" w14:textId="1352AC53" w:rsidR="00C271C6" w:rsidRPr="006541B4" w:rsidRDefault="005760A2" w:rsidP="00B97FE4">
      <w:pPr>
        <w:spacing w:after="0" w:line="240" w:lineRule="auto"/>
        <w:ind w:firstLine="640"/>
        <w:rPr>
          <w:color w:val="auto"/>
          <w:szCs w:val="24"/>
        </w:rPr>
      </w:pPr>
      <w:r w:rsidRPr="006541B4">
        <w:rPr>
          <w:b/>
          <w:color w:val="auto"/>
          <w:szCs w:val="24"/>
        </w:rPr>
        <w:t>MADDE </w:t>
      </w:r>
      <w:r w:rsidR="00F60908" w:rsidRPr="006541B4">
        <w:rPr>
          <w:b/>
          <w:color w:val="auto"/>
          <w:szCs w:val="24"/>
        </w:rPr>
        <w:t>25</w:t>
      </w:r>
      <w:r w:rsidR="00352597" w:rsidRPr="006541B4">
        <w:rPr>
          <w:b/>
          <w:color w:val="auto"/>
          <w:szCs w:val="24"/>
        </w:rPr>
        <w:t>-</w:t>
      </w:r>
      <w:r w:rsidRPr="006541B4">
        <w:rPr>
          <w:color w:val="auto"/>
          <w:szCs w:val="24"/>
        </w:rPr>
        <w:t xml:space="preserve">   </w:t>
      </w:r>
      <w:r w:rsidR="00C271C6" w:rsidRPr="006541B4">
        <w:rPr>
          <w:color w:val="auto"/>
          <w:szCs w:val="24"/>
        </w:rPr>
        <w:t>(1) Genel Müdürlük yetki ve görev alanına giren eğitimler, KDM-ORG eğitim kataloğunda listelenir. Bu eğitimlerde eğitmen olarak görev almak kişiler KDM-ORG üzerinde eğitimlere özgü olarak belirtilen yeterliliklere sahip olmaları şartıyla Genel Müdürlük tarafından yetkilendirilir.</w:t>
      </w:r>
    </w:p>
    <w:p w14:paraId="1D5BB000" w14:textId="01E301FB" w:rsidR="00B43B26" w:rsidRPr="006541B4" w:rsidRDefault="00682702" w:rsidP="00B97FE4">
      <w:pPr>
        <w:spacing w:after="0" w:line="240" w:lineRule="auto"/>
        <w:ind w:firstLine="640"/>
        <w:rPr>
          <w:color w:val="auto"/>
          <w:szCs w:val="24"/>
        </w:rPr>
      </w:pPr>
      <w:r w:rsidRPr="006541B4">
        <w:rPr>
          <w:color w:val="auto"/>
          <w:szCs w:val="24"/>
        </w:rPr>
        <w:t>(2) Eğitmenlik başvuruları yalnızca KDM-ORG sistemi üzerinden yapılır ve sistemde eksiksiz şekilde kayıt altına alınır.</w:t>
      </w:r>
    </w:p>
    <w:p w14:paraId="23FB2755" w14:textId="1EBFD40C" w:rsidR="00B43B26" w:rsidRPr="006541B4" w:rsidRDefault="00682702" w:rsidP="00B97FE4">
      <w:pPr>
        <w:spacing w:after="0" w:line="240" w:lineRule="auto"/>
        <w:ind w:firstLine="640"/>
        <w:rPr>
          <w:color w:val="auto"/>
          <w:szCs w:val="24"/>
        </w:rPr>
      </w:pPr>
      <w:r w:rsidRPr="006541B4">
        <w:rPr>
          <w:color w:val="auto"/>
          <w:szCs w:val="24"/>
        </w:rPr>
        <w:t>(</w:t>
      </w:r>
      <w:r w:rsidR="00923838" w:rsidRPr="006541B4">
        <w:rPr>
          <w:color w:val="auto"/>
          <w:szCs w:val="24"/>
        </w:rPr>
        <w:t>3</w:t>
      </w:r>
      <w:r w:rsidRPr="006541B4">
        <w:rPr>
          <w:color w:val="auto"/>
          <w:szCs w:val="24"/>
        </w:rPr>
        <w:t xml:space="preserve">) </w:t>
      </w:r>
      <w:r w:rsidR="00AF65D7" w:rsidRPr="006541B4">
        <w:rPr>
          <w:color w:val="auto"/>
          <w:szCs w:val="24"/>
        </w:rPr>
        <w:t>Eğitmenler, yalnızca yetkilendirildikleri ders veya dersler kapsamında eğitim verebilir; yetkilendirme kapsamı dışında kalan derslerde eğitim faaliyeti yürütemez ve görevlendirilemez.</w:t>
      </w:r>
      <w:r w:rsidR="00856270" w:rsidRPr="006541B4">
        <w:rPr>
          <w:color w:val="auto"/>
          <w:szCs w:val="24"/>
        </w:rPr>
        <w:t xml:space="preserve"> </w:t>
      </w:r>
    </w:p>
    <w:p w14:paraId="7D564031" w14:textId="1846EFC0" w:rsidR="008841F7" w:rsidRPr="006541B4" w:rsidRDefault="004D1C17" w:rsidP="00B97FE4">
      <w:pPr>
        <w:spacing w:after="0" w:line="240" w:lineRule="auto"/>
        <w:ind w:firstLine="640"/>
        <w:rPr>
          <w:color w:val="auto"/>
          <w:szCs w:val="24"/>
        </w:rPr>
      </w:pPr>
      <w:r w:rsidRPr="006541B4">
        <w:rPr>
          <w:color w:val="auto"/>
          <w:szCs w:val="24"/>
        </w:rPr>
        <w:t>(</w:t>
      </w:r>
      <w:r w:rsidR="00923838" w:rsidRPr="006541B4">
        <w:rPr>
          <w:color w:val="auto"/>
          <w:szCs w:val="24"/>
        </w:rPr>
        <w:t>4</w:t>
      </w:r>
      <w:r w:rsidRPr="006541B4">
        <w:rPr>
          <w:color w:val="auto"/>
          <w:szCs w:val="24"/>
        </w:rPr>
        <w:t xml:space="preserve">) Eğitmen olarak yetkilendirilme talep eden kişilerin herhangi bir kamu tüzel/özel </w:t>
      </w:r>
      <w:r w:rsidR="00E820B7" w:rsidRPr="006541B4">
        <w:rPr>
          <w:color w:val="auto"/>
          <w:szCs w:val="24"/>
        </w:rPr>
        <w:t>kuruluş</w:t>
      </w:r>
      <w:r w:rsidRPr="006541B4">
        <w:rPr>
          <w:color w:val="auto"/>
          <w:szCs w:val="24"/>
        </w:rPr>
        <w:t xml:space="preserve"> içerisinde bulunması zorunlu değildir.</w:t>
      </w:r>
    </w:p>
    <w:p w14:paraId="74685404" w14:textId="65A9A027" w:rsidR="00923838" w:rsidRPr="006541B4" w:rsidRDefault="00923838" w:rsidP="00B97FE4">
      <w:pPr>
        <w:spacing w:after="0" w:line="240" w:lineRule="auto"/>
        <w:ind w:firstLine="640"/>
        <w:rPr>
          <w:color w:val="auto"/>
          <w:szCs w:val="24"/>
        </w:rPr>
      </w:pPr>
    </w:p>
    <w:p w14:paraId="0BFC532B" w14:textId="6A0F4BB8" w:rsidR="00F60908" w:rsidRPr="006541B4" w:rsidRDefault="00F60908" w:rsidP="00B97FE4">
      <w:pPr>
        <w:spacing w:after="0" w:line="240" w:lineRule="auto"/>
        <w:ind w:firstLine="640"/>
        <w:rPr>
          <w:color w:val="auto"/>
          <w:szCs w:val="24"/>
        </w:rPr>
      </w:pPr>
    </w:p>
    <w:p w14:paraId="7830AA32" w14:textId="6901D141" w:rsidR="005760A2" w:rsidRPr="006541B4" w:rsidRDefault="009F1BE3" w:rsidP="00B97FE4">
      <w:pPr>
        <w:spacing w:after="0" w:line="240" w:lineRule="auto"/>
        <w:ind w:left="0" w:firstLine="708"/>
        <w:contextualSpacing/>
        <w:rPr>
          <w:b/>
          <w:color w:val="auto"/>
          <w:szCs w:val="24"/>
        </w:rPr>
      </w:pPr>
      <w:r>
        <w:rPr>
          <w:b/>
          <w:color w:val="auto"/>
          <w:szCs w:val="24"/>
        </w:rPr>
        <w:t>Eğitmen Y</w:t>
      </w:r>
      <w:r w:rsidR="00144858" w:rsidRPr="006541B4">
        <w:rPr>
          <w:b/>
          <w:color w:val="auto"/>
          <w:szCs w:val="24"/>
        </w:rPr>
        <w:t xml:space="preserve">etkinlikleri </w:t>
      </w:r>
    </w:p>
    <w:p w14:paraId="55584EE8" w14:textId="300AAF13" w:rsidR="00B43B26" w:rsidRPr="006541B4" w:rsidRDefault="005760A2" w:rsidP="00B97FE4">
      <w:pPr>
        <w:spacing w:after="0" w:line="240" w:lineRule="auto"/>
        <w:ind w:left="0" w:firstLine="708"/>
        <w:contextualSpacing/>
        <w:rPr>
          <w:color w:val="auto"/>
          <w:szCs w:val="24"/>
        </w:rPr>
      </w:pPr>
      <w:r w:rsidRPr="006541B4">
        <w:rPr>
          <w:b/>
          <w:color w:val="auto"/>
          <w:szCs w:val="24"/>
        </w:rPr>
        <w:t xml:space="preserve">MADDE </w:t>
      </w:r>
      <w:r w:rsidR="00F60908" w:rsidRPr="006541B4">
        <w:rPr>
          <w:b/>
          <w:color w:val="auto"/>
          <w:szCs w:val="24"/>
        </w:rPr>
        <w:t>26</w:t>
      </w:r>
      <w:r w:rsidRPr="006541B4">
        <w:rPr>
          <w:color w:val="auto"/>
          <w:szCs w:val="24"/>
        </w:rPr>
        <w:t xml:space="preserve">- </w:t>
      </w:r>
      <w:r w:rsidR="00682702" w:rsidRPr="006541B4">
        <w:rPr>
          <w:color w:val="auto"/>
          <w:szCs w:val="24"/>
        </w:rPr>
        <w:t>(1) Eğitmen Yetki Belgesi başvurusunda bulunacak kişilerde aşağıdaki şartlar aranır:</w:t>
      </w:r>
    </w:p>
    <w:p w14:paraId="5774DFA8" w14:textId="72A15988" w:rsidR="00B43B26" w:rsidRPr="006541B4" w:rsidRDefault="00682702" w:rsidP="00C0747F">
      <w:pPr>
        <w:spacing w:after="0" w:line="240" w:lineRule="auto"/>
        <w:ind w:left="0" w:firstLine="1134"/>
        <w:contextualSpacing/>
        <w:rPr>
          <w:color w:val="auto"/>
          <w:szCs w:val="24"/>
        </w:rPr>
      </w:pPr>
      <w:r w:rsidRPr="006541B4">
        <w:rPr>
          <w:color w:val="auto"/>
          <w:szCs w:val="24"/>
        </w:rPr>
        <w:t xml:space="preserve">a) </w:t>
      </w:r>
      <w:r w:rsidR="00A576DE" w:rsidRPr="006541B4">
        <w:rPr>
          <w:color w:val="auto"/>
          <w:szCs w:val="24"/>
        </w:rPr>
        <w:t>KDM-ORG sisteminde yer alan eğitmen unvanı için yetki talep edilen eğitime ait nihai başarı puanı olarak 90 ve üzeri puan almış olmak.</w:t>
      </w:r>
    </w:p>
    <w:p w14:paraId="2FBE2C9B" w14:textId="4D5C6AA2" w:rsidR="00A6361B" w:rsidRDefault="00682702" w:rsidP="00C0747F">
      <w:pPr>
        <w:spacing w:after="0" w:line="240" w:lineRule="auto"/>
        <w:ind w:left="0" w:firstLine="1134"/>
        <w:contextualSpacing/>
        <w:rPr>
          <w:color w:val="auto"/>
          <w:szCs w:val="24"/>
        </w:rPr>
      </w:pPr>
      <w:r w:rsidRPr="006541B4">
        <w:rPr>
          <w:color w:val="auto"/>
          <w:szCs w:val="24"/>
        </w:rPr>
        <w:t xml:space="preserve">b) </w:t>
      </w:r>
      <w:r w:rsidR="00A576DE" w:rsidRPr="006541B4">
        <w:rPr>
          <w:color w:val="auto"/>
          <w:szCs w:val="24"/>
        </w:rPr>
        <w:t>İlgili eğitim alanına uygun eğitim düzeyi veya mesleki lisans/ye</w:t>
      </w:r>
      <w:r w:rsidR="00A6361B">
        <w:rPr>
          <w:color w:val="auto"/>
          <w:szCs w:val="24"/>
        </w:rPr>
        <w:t>terlilik belgesine sahip olmak.</w:t>
      </w:r>
    </w:p>
    <w:p w14:paraId="0D014602" w14:textId="51B181C1" w:rsidR="00B43B26" w:rsidRPr="006541B4" w:rsidRDefault="00A6361B" w:rsidP="00C0747F">
      <w:pPr>
        <w:spacing w:after="0" w:line="240" w:lineRule="auto"/>
        <w:ind w:left="0" w:firstLine="1134"/>
        <w:contextualSpacing/>
        <w:rPr>
          <w:color w:val="auto"/>
          <w:szCs w:val="24"/>
        </w:rPr>
      </w:pPr>
      <w:r>
        <w:rPr>
          <w:color w:val="auto"/>
          <w:szCs w:val="24"/>
        </w:rPr>
        <w:t xml:space="preserve">c) </w:t>
      </w:r>
      <w:r w:rsidR="00A576DE" w:rsidRPr="006541B4">
        <w:rPr>
          <w:color w:val="auto"/>
          <w:szCs w:val="24"/>
        </w:rPr>
        <w:t>ICAO tarafından yayınlanan mevzuatlardan gelen yeterlilikler</w:t>
      </w:r>
      <w:r w:rsidR="00AF65D7" w:rsidRPr="006541B4">
        <w:rPr>
          <w:color w:val="auto"/>
          <w:szCs w:val="24"/>
        </w:rPr>
        <w:t>,</w:t>
      </w:r>
      <w:r w:rsidR="00A576DE" w:rsidRPr="006541B4">
        <w:rPr>
          <w:color w:val="auto"/>
          <w:szCs w:val="24"/>
        </w:rPr>
        <w:t xml:space="preserve"> eğitmen yetki belgesi alınması için gerekliliktir.</w:t>
      </w:r>
    </w:p>
    <w:p w14:paraId="48DE79B3" w14:textId="0833604A" w:rsidR="008841F7" w:rsidRPr="006541B4" w:rsidRDefault="004D1C17" w:rsidP="00B97FE4">
      <w:pPr>
        <w:spacing w:after="0" w:line="240" w:lineRule="auto"/>
        <w:ind w:left="0" w:firstLine="708"/>
        <w:contextualSpacing/>
        <w:rPr>
          <w:color w:val="auto"/>
          <w:szCs w:val="24"/>
        </w:rPr>
      </w:pPr>
      <w:r w:rsidRPr="006541B4">
        <w:rPr>
          <w:color w:val="auto"/>
          <w:szCs w:val="24"/>
        </w:rPr>
        <w:t>(</w:t>
      </w:r>
      <w:r w:rsidR="00A576DE" w:rsidRPr="006541B4">
        <w:rPr>
          <w:color w:val="auto"/>
          <w:szCs w:val="24"/>
        </w:rPr>
        <w:t>2</w:t>
      </w:r>
      <w:r w:rsidRPr="006541B4">
        <w:rPr>
          <w:color w:val="auto"/>
          <w:szCs w:val="24"/>
        </w:rPr>
        <w:t>) Belge veya beyanı</w:t>
      </w:r>
      <w:r w:rsidR="00682702" w:rsidRPr="006541B4">
        <w:rPr>
          <w:color w:val="auto"/>
          <w:szCs w:val="24"/>
        </w:rPr>
        <w:t xml:space="preserve"> eksik veya gerçeğe aykırı olan başvurular değerlendirmeye alınmaz.</w:t>
      </w:r>
    </w:p>
    <w:p w14:paraId="473D1E12" w14:textId="77777777" w:rsidR="004D1C17" w:rsidRPr="006541B4" w:rsidRDefault="004D1C17" w:rsidP="00B97FE4">
      <w:pPr>
        <w:spacing w:after="0" w:line="240" w:lineRule="auto"/>
        <w:ind w:left="0" w:firstLine="708"/>
        <w:contextualSpacing/>
        <w:jc w:val="left"/>
        <w:rPr>
          <w:color w:val="auto"/>
          <w:szCs w:val="24"/>
        </w:rPr>
      </w:pPr>
    </w:p>
    <w:p w14:paraId="6877A591" w14:textId="16A585A1" w:rsidR="005760A2" w:rsidRPr="006541B4" w:rsidRDefault="009F1BE3" w:rsidP="00B97FE4">
      <w:pPr>
        <w:spacing w:after="0" w:line="240" w:lineRule="auto"/>
        <w:ind w:left="0" w:firstLine="708"/>
        <w:contextualSpacing/>
        <w:rPr>
          <w:b/>
          <w:color w:val="auto"/>
          <w:szCs w:val="24"/>
        </w:rPr>
      </w:pPr>
      <w:r>
        <w:rPr>
          <w:b/>
          <w:color w:val="auto"/>
          <w:szCs w:val="24"/>
        </w:rPr>
        <w:t>Eğitmen Yetki Belgesi Başvuru S</w:t>
      </w:r>
      <w:r w:rsidR="00144858" w:rsidRPr="006541B4">
        <w:rPr>
          <w:b/>
          <w:color w:val="auto"/>
          <w:szCs w:val="24"/>
        </w:rPr>
        <w:t>üreci</w:t>
      </w:r>
    </w:p>
    <w:p w14:paraId="5AD10DB3" w14:textId="062D7E37" w:rsidR="00B43B26" w:rsidRPr="006541B4" w:rsidRDefault="00F60908" w:rsidP="00B97FE4">
      <w:pPr>
        <w:spacing w:after="0" w:line="240" w:lineRule="auto"/>
        <w:ind w:left="0" w:firstLine="708"/>
        <w:contextualSpacing/>
        <w:rPr>
          <w:color w:val="auto"/>
          <w:szCs w:val="24"/>
        </w:rPr>
      </w:pPr>
      <w:r w:rsidRPr="006541B4">
        <w:rPr>
          <w:b/>
          <w:color w:val="auto"/>
          <w:szCs w:val="24"/>
        </w:rPr>
        <w:t>MADDE 27</w:t>
      </w:r>
      <w:r w:rsidR="005760A2" w:rsidRPr="006541B4">
        <w:rPr>
          <w:b/>
          <w:color w:val="auto"/>
          <w:szCs w:val="24"/>
        </w:rPr>
        <w:t xml:space="preserve">- </w:t>
      </w:r>
      <w:r w:rsidR="004D1C17" w:rsidRPr="006541B4">
        <w:rPr>
          <w:color w:val="auto"/>
          <w:szCs w:val="24"/>
        </w:rPr>
        <w:t>(1) Eğitmen Yetki Belgesi başvurusu, onay süreçleri</w:t>
      </w:r>
      <w:r w:rsidR="00AA2F45" w:rsidRPr="006541B4">
        <w:rPr>
          <w:color w:val="auto"/>
          <w:szCs w:val="24"/>
        </w:rPr>
        <w:t xml:space="preserve"> </w:t>
      </w:r>
      <w:r w:rsidR="004D1C17" w:rsidRPr="006541B4">
        <w:rPr>
          <w:color w:val="auto"/>
          <w:szCs w:val="24"/>
        </w:rPr>
        <w:t>işlemleri KDM-ORG sistemi üzerinden yürütülür.</w:t>
      </w:r>
    </w:p>
    <w:p w14:paraId="7F6380BF" w14:textId="77777777" w:rsidR="00B43B26" w:rsidRPr="006541B4" w:rsidRDefault="004D1C17" w:rsidP="00B97FE4">
      <w:pPr>
        <w:spacing w:after="0" w:line="240" w:lineRule="auto"/>
        <w:ind w:left="0" w:firstLine="708"/>
        <w:contextualSpacing/>
        <w:rPr>
          <w:color w:val="auto"/>
          <w:szCs w:val="24"/>
        </w:rPr>
      </w:pPr>
      <w:r w:rsidRPr="006541B4">
        <w:rPr>
          <w:color w:val="auto"/>
          <w:szCs w:val="24"/>
        </w:rPr>
        <w:t>(2) Başvuru sahibi, sistemde belirtilen bilgi ve belgeleri eksiksiz olarak yüklemekle yükümlüdür.</w:t>
      </w:r>
    </w:p>
    <w:p w14:paraId="51179553" w14:textId="6BB7D6F9" w:rsidR="005760A2" w:rsidRPr="006541B4" w:rsidRDefault="004D1C17" w:rsidP="00B97FE4">
      <w:pPr>
        <w:spacing w:after="0" w:line="240" w:lineRule="auto"/>
        <w:ind w:left="0" w:firstLine="708"/>
        <w:contextualSpacing/>
        <w:rPr>
          <w:color w:val="auto"/>
          <w:szCs w:val="24"/>
        </w:rPr>
      </w:pPr>
      <w:r w:rsidRPr="006541B4">
        <w:rPr>
          <w:color w:val="auto"/>
          <w:szCs w:val="24"/>
        </w:rPr>
        <w:t xml:space="preserve">(3) Başvurular Genel Müdürlükçe incelenir, yeterlilikleri sağlayan ve değerlendirme sonucu başarılı bulunan </w:t>
      </w:r>
      <w:r w:rsidR="00452A01" w:rsidRPr="006541B4">
        <w:rPr>
          <w:color w:val="auto"/>
          <w:szCs w:val="24"/>
        </w:rPr>
        <w:t>kursiyerlere</w:t>
      </w:r>
      <w:r w:rsidRPr="006541B4">
        <w:rPr>
          <w:color w:val="auto"/>
          <w:szCs w:val="24"/>
        </w:rPr>
        <w:t xml:space="preserve"> </w:t>
      </w:r>
      <w:r w:rsidRPr="006541B4">
        <w:rPr>
          <w:rStyle w:val="Gl"/>
          <w:b w:val="0"/>
          <w:color w:val="auto"/>
          <w:szCs w:val="24"/>
        </w:rPr>
        <w:t>“Eğitmen Yetki Belgesi”</w:t>
      </w:r>
      <w:r w:rsidRPr="006541B4">
        <w:rPr>
          <w:color w:val="auto"/>
          <w:szCs w:val="24"/>
        </w:rPr>
        <w:t xml:space="preserve"> Genel Müdürlük tarafından dijital ortamda düzenlenerek KDM-ORG sistemine işlenir.</w:t>
      </w:r>
    </w:p>
    <w:p w14:paraId="18301E30" w14:textId="336EA97E" w:rsidR="008841F7" w:rsidRDefault="008841F7" w:rsidP="00B97FE4">
      <w:pPr>
        <w:spacing w:after="0" w:line="240" w:lineRule="auto"/>
        <w:ind w:left="0" w:firstLine="708"/>
        <w:contextualSpacing/>
        <w:rPr>
          <w:color w:val="auto"/>
          <w:szCs w:val="24"/>
        </w:rPr>
      </w:pPr>
    </w:p>
    <w:p w14:paraId="376909AF" w14:textId="77777777" w:rsidR="009F1BE3" w:rsidRPr="006541B4" w:rsidRDefault="009F1BE3" w:rsidP="00B97FE4">
      <w:pPr>
        <w:spacing w:after="0" w:line="240" w:lineRule="auto"/>
        <w:ind w:left="0" w:firstLine="708"/>
        <w:contextualSpacing/>
        <w:rPr>
          <w:color w:val="auto"/>
          <w:szCs w:val="24"/>
        </w:rPr>
      </w:pPr>
    </w:p>
    <w:p w14:paraId="680A3377" w14:textId="5D5F7DEC" w:rsidR="00C315A2" w:rsidRPr="006541B4" w:rsidRDefault="009F1BE3" w:rsidP="00B97FE4">
      <w:pPr>
        <w:spacing w:after="0" w:line="240" w:lineRule="auto"/>
        <w:ind w:left="0" w:firstLine="708"/>
        <w:contextualSpacing/>
        <w:rPr>
          <w:b/>
          <w:color w:val="auto"/>
          <w:szCs w:val="24"/>
        </w:rPr>
      </w:pPr>
      <w:r>
        <w:rPr>
          <w:b/>
          <w:color w:val="auto"/>
          <w:szCs w:val="24"/>
        </w:rPr>
        <w:t>Yetkilendirme, Geçerlilik, Yenileme ve Yetki İ</w:t>
      </w:r>
      <w:r w:rsidR="00144858" w:rsidRPr="006541B4">
        <w:rPr>
          <w:b/>
          <w:color w:val="auto"/>
          <w:szCs w:val="24"/>
        </w:rPr>
        <w:t xml:space="preserve">ptali </w:t>
      </w:r>
    </w:p>
    <w:p w14:paraId="74641C71" w14:textId="31269C8D" w:rsidR="005760A2" w:rsidRPr="006541B4" w:rsidRDefault="00F60908" w:rsidP="00B97FE4">
      <w:pPr>
        <w:spacing w:after="0" w:line="240" w:lineRule="auto"/>
        <w:ind w:left="0" w:firstLine="708"/>
        <w:contextualSpacing/>
        <w:rPr>
          <w:b/>
          <w:color w:val="auto"/>
          <w:szCs w:val="24"/>
        </w:rPr>
      </w:pPr>
      <w:r w:rsidRPr="006541B4">
        <w:rPr>
          <w:b/>
          <w:color w:val="auto"/>
          <w:szCs w:val="24"/>
        </w:rPr>
        <w:t>MADDE 28</w:t>
      </w:r>
      <w:r w:rsidR="005760A2" w:rsidRPr="006541B4">
        <w:rPr>
          <w:b/>
          <w:color w:val="auto"/>
          <w:szCs w:val="24"/>
        </w:rPr>
        <w:t xml:space="preserve">- </w:t>
      </w:r>
      <w:r w:rsidR="005760A2" w:rsidRPr="006541B4">
        <w:rPr>
          <w:color w:val="auto"/>
          <w:szCs w:val="24"/>
        </w:rPr>
        <w:t>(1</w:t>
      </w:r>
      <w:r w:rsidR="008841F7" w:rsidRPr="006541B4">
        <w:rPr>
          <w:color w:val="auto"/>
          <w:szCs w:val="24"/>
        </w:rPr>
        <w:t>) Eğitmen</w:t>
      </w:r>
      <w:r w:rsidR="005760A2" w:rsidRPr="006541B4">
        <w:rPr>
          <w:color w:val="auto"/>
          <w:szCs w:val="24"/>
        </w:rPr>
        <w:t xml:space="preserve"> yetki talebi ile ilgili Genel Müdürlükçe yapılacak değerlendirmenin olumlu olması halinde, eğitmene sertifika düzenlenerek elektronik ortamda kayıt altına alınır. </w:t>
      </w:r>
    </w:p>
    <w:p w14:paraId="3FA411F6" w14:textId="2D5FD633" w:rsidR="005760A2" w:rsidRPr="006541B4" w:rsidRDefault="005760A2" w:rsidP="00B97FE4">
      <w:pPr>
        <w:spacing w:after="0" w:line="240" w:lineRule="auto"/>
        <w:ind w:left="0" w:firstLine="708"/>
        <w:contextualSpacing/>
        <w:rPr>
          <w:color w:val="auto"/>
          <w:szCs w:val="24"/>
        </w:rPr>
      </w:pPr>
      <w:r w:rsidRPr="006541B4">
        <w:rPr>
          <w:color w:val="auto"/>
          <w:szCs w:val="24"/>
        </w:rPr>
        <w:t>(2) Genel Müdürlük t</w:t>
      </w:r>
      <w:r w:rsidR="00DD2BD9">
        <w:rPr>
          <w:color w:val="auto"/>
          <w:szCs w:val="24"/>
        </w:rPr>
        <w:t>arafından eğitmen yetkisi 2920 S</w:t>
      </w:r>
      <w:r w:rsidRPr="006541B4">
        <w:rPr>
          <w:color w:val="auto"/>
          <w:szCs w:val="24"/>
        </w:rPr>
        <w:t>ayılı Kanun</w:t>
      </w:r>
      <w:r w:rsidR="00DD2BD9">
        <w:rPr>
          <w:color w:val="auto"/>
          <w:szCs w:val="24"/>
        </w:rPr>
        <w:t>a</w:t>
      </w:r>
      <w:r w:rsidRPr="006541B4">
        <w:rPr>
          <w:color w:val="auto"/>
          <w:szCs w:val="24"/>
        </w:rPr>
        <w:t>, 4 numaralı Cumhurbaşkanlığı Kararnamesi</w:t>
      </w:r>
      <w:r w:rsidR="00597D7D" w:rsidRPr="006541B4">
        <w:rPr>
          <w:color w:val="auto"/>
          <w:szCs w:val="24"/>
        </w:rPr>
        <w:t>ne</w:t>
      </w:r>
      <w:r w:rsidRPr="006541B4">
        <w:rPr>
          <w:color w:val="auto"/>
          <w:szCs w:val="24"/>
        </w:rPr>
        <w:t xml:space="preserve"> ve bu </w:t>
      </w:r>
      <w:r w:rsidR="00F73E1A" w:rsidRPr="006541B4">
        <w:rPr>
          <w:color w:val="auto"/>
          <w:szCs w:val="24"/>
        </w:rPr>
        <w:t>Talimat</w:t>
      </w:r>
      <w:r w:rsidRPr="006541B4">
        <w:rPr>
          <w:color w:val="auto"/>
          <w:szCs w:val="24"/>
        </w:rPr>
        <w:t xml:space="preserve"> ile yapılan düzenlemelerde belirtilen usul ve esaslara uyulması şartıyla geçerli olup, üçüncü kişiye devredilemez.</w:t>
      </w:r>
    </w:p>
    <w:p w14:paraId="1451EE66" w14:textId="7D6F8B60" w:rsidR="005760A2" w:rsidRPr="006541B4" w:rsidRDefault="005760A2" w:rsidP="00B97FE4">
      <w:pPr>
        <w:spacing w:after="0" w:line="240" w:lineRule="auto"/>
        <w:ind w:left="0" w:firstLine="708"/>
        <w:contextualSpacing/>
        <w:rPr>
          <w:color w:val="auto"/>
          <w:szCs w:val="24"/>
        </w:rPr>
      </w:pPr>
      <w:r w:rsidRPr="006541B4">
        <w:rPr>
          <w:color w:val="auto"/>
          <w:szCs w:val="24"/>
        </w:rPr>
        <w:t>(3) Belirli bir eğitimde eğitmen olarak yetkilendirilmek için Genel Müdürlükçe gerçekleştirilecek sınavlarda 90 üzeri başarı puanı elde etmek</w:t>
      </w:r>
      <w:r w:rsidR="00B00937" w:rsidRPr="006541B4">
        <w:rPr>
          <w:color w:val="auto"/>
          <w:szCs w:val="24"/>
        </w:rPr>
        <w:t xml:space="preserve"> ve</w:t>
      </w:r>
      <w:r w:rsidR="00004E43" w:rsidRPr="006541B4">
        <w:rPr>
          <w:color w:val="auto"/>
          <w:szCs w:val="24"/>
        </w:rPr>
        <w:t xml:space="preserve"> yetkilendirileceği ders için</w:t>
      </w:r>
      <w:r w:rsidR="00B00937" w:rsidRPr="006541B4">
        <w:rPr>
          <w:color w:val="auto"/>
          <w:szCs w:val="24"/>
        </w:rPr>
        <w:t xml:space="preserve"> en az 1 sınav icrasını gerçekleştirecek miktarda soru seti</w:t>
      </w:r>
      <w:r w:rsidRPr="006541B4">
        <w:rPr>
          <w:color w:val="auto"/>
          <w:szCs w:val="24"/>
        </w:rPr>
        <w:t xml:space="preserve"> </w:t>
      </w:r>
      <w:r w:rsidR="00B00937" w:rsidRPr="006541B4">
        <w:rPr>
          <w:color w:val="auto"/>
          <w:szCs w:val="24"/>
        </w:rPr>
        <w:t xml:space="preserve">sağlamak </w:t>
      </w:r>
      <w:r w:rsidRPr="006541B4">
        <w:rPr>
          <w:color w:val="auto"/>
          <w:szCs w:val="24"/>
        </w:rPr>
        <w:t xml:space="preserve">gereklidir. Başarı kriterini sağlayan eğitmen Genel Müdürlükçe ilgili eğitim için yetkilendirilir. </w:t>
      </w:r>
    </w:p>
    <w:p w14:paraId="4AF2A80E" w14:textId="07CDB33E" w:rsidR="00F24606" w:rsidRPr="006541B4" w:rsidRDefault="00B503ED" w:rsidP="00B97FE4">
      <w:pPr>
        <w:spacing w:after="0" w:line="240" w:lineRule="auto"/>
        <w:ind w:left="0" w:firstLine="708"/>
        <w:contextualSpacing/>
        <w:rPr>
          <w:color w:val="auto"/>
          <w:szCs w:val="24"/>
        </w:rPr>
      </w:pPr>
      <w:r w:rsidRPr="006541B4" w:rsidDel="00B503ED">
        <w:rPr>
          <w:color w:val="auto"/>
          <w:szCs w:val="24"/>
        </w:rPr>
        <w:t xml:space="preserve"> </w:t>
      </w:r>
      <w:r w:rsidR="004D1C17" w:rsidRPr="006541B4">
        <w:rPr>
          <w:color w:val="auto"/>
          <w:szCs w:val="24"/>
        </w:rPr>
        <w:t>(</w:t>
      </w:r>
      <w:r w:rsidR="002079DA" w:rsidRPr="006541B4">
        <w:rPr>
          <w:color w:val="auto"/>
          <w:szCs w:val="24"/>
        </w:rPr>
        <w:t>4</w:t>
      </w:r>
      <w:r w:rsidR="004D1C17" w:rsidRPr="006541B4">
        <w:rPr>
          <w:color w:val="auto"/>
          <w:szCs w:val="24"/>
        </w:rPr>
        <w:t>) Yetkinin yenilenebilmesi için eğitmenin:</w:t>
      </w:r>
    </w:p>
    <w:p w14:paraId="20F540BE" w14:textId="47B7859D" w:rsidR="00F24606" w:rsidRPr="00A6361B" w:rsidRDefault="004D1C17" w:rsidP="00A6361B">
      <w:pPr>
        <w:pStyle w:val="ListeParagraf"/>
        <w:numPr>
          <w:ilvl w:val="0"/>
          <w:numId w:val="21"/>
        </w:numPr>
        <w:spacing w:after="0" w:line="240" w:lineRule="auto"/>
        <w:ind w:firstLine="65"/>
        <w:rPr>
          <w:color w:val="auto"/>
          <w:szCs w:val="24"/>
        </w:rPr>
      </w:pPr>
      <w:r w:rsidRPr="006541B4">
        <w:rPr>
          <w:color w:val="auto"/>
          <w:szCs w:val="24"/>
        </w:rPr>
        <w:t xml:space="preserve">Yetkili olduğu eğitim alanında KDM-ORG sisteminde tanımlı en az </w:t>
      </w:r>
      <w:r w:rsidR="00AA2F45" w:rsidRPr="006541B4">
        <w:rPr>
          <w:color w:val="auto"/>
          <w:szCs w:val="24"/>
        </w:rPr>
        <w:t>1</w:t>
      </w:r>
      <w:r w:rsidR="00B503ED" w:rsidRPr="006541B4">
        <w:rPr>
          <w:color w:val="auto"/>
          <w:szCs w:val="24"/>
        </w:rPr>
        <w:t xml:space="preserve"> </w:t>
      </w:r>
      <w:r w:rsidR="00A6361B">
        <w:rPr>
          <w:color w:val="auto"/>
          <w:szCs w:val="24"/>
        </w:rPr>
        <w:t xml:space="preserve">sınav </w:t>
      </w:r>
      <w:r w:rsidRPr="006541B4">
        <w:rPr>
          <w:color w:val="auto"/>
          <w:szCs w:val="24"/>
        </w:rPr>
        <w:t>icrası i</w:t>
      </w:r>
      <w:r w:rsidR="00A6361B">
        <w:rPr>
          <w:color w:val="auto"/>
          <w:szCs w:val="24"/>
        </w:rPr>
        <w:t xml:space="preserve">çin soru seti hazırlamış olması </w:t>
      </w:r>
      <w:r w:rsidRPr="00A6361B">
        <w:rPr>
          <w:color w:val="auto"/>
          <w:szCs w:val="24"/>
        </w:rPr>
        <w:t>şartları</w:t>
      </w:r>
      <w:r w:rsidR="00A6361B">
        <w:rPr>
          <w:color w:val="auto"/>
          <w:szCs w:val="24"/>
        </w:rPr>
        <w:t>nı</w:t>
      </w:r>
      <w:r w:rsidRPr="00A6361B">
        <w:rPr>
          <w:color w:val="auto"/>
          <w:szCs w:val="24"/>
        </w:rPr>
        <w:t xml:space="preserve"> sağlayan eğitmenlerin yetkileri </w:t>
      </w:r>
      <w:r w:rsidR="00AA2F45" w:rsidRPr="00A6361B">
        <w:rPr>
          <w:color w:val="auto"/>
          <w:szCs w:val="24"/>
        </w:rPr>
        <w:t>3</w:t>
      </w:r>
      <w:r w:rsidRPr="00A6361B">
        <w:rPr>
          <w:color w:val="auto"/>
          <w:szCs w:val="24"/>
        </w:rPr>
        <w:t xml:space="preserve"> yıl süreyle uzatılır.</w:t>
      </w:r>
    </w:p>
    <w:p w14:paraId="070BA8E4" w14:textId="3E1C3D0E" w:rsidR="00F24606" w:rsidRPr="006541B4" w:rsidRDefault="00B43B26" w:rsidP="00B97FE4">
      <w:pPr>
        <w:spacing w:after="0" w:line="240" w:lineRule="auto"/>
        <w:ind w:firstLine="640"/>
        <w:contextualSpacing/>
        <w:rPr>
          <w:color w:val="auto"/>
          <w:szCs w:val="24"/>
        </w:rPr>
      </w:pPr>
      <w:r w:rsidRPr="006541B4">
        <w:rPr>
          <w:color w:val="auto"/>
          <w:szCs w:val="24"/>
        </w:rPr>
        <w:t>(</w:t>
      </w:r>
      <w:r w:rsidR="002079DA" w:rsidRPr="006541B4">
        <w:rPr>
          <w:color w:val="auto"/>
          <w:szCs w:val="24"/>
        </w:rPr>
        <w:t>5</w:t>
      </w:r>
      <w:r w:rsidR="004D1C17" w:rsidRPr="006541B4">
        <w:rPr>
          <w:color w:val="auto"/>
          <w:szCs w:val="24"/>
        </w:rPr>
        <w:t>) Eğitmen yetkisi aşağıdaki durumlarda Genel Müdürlükçe askıya alınır veya iptal edilir:</w:t>
      </w:r>
    </w:p>
    <w:p w14:paraId="1BC4EF30" w14:textId="329DCEA4" w:rsidR="00F24606" w:rsidRPr="006541B4" w:rsidRDefault="00B43B26" w:rsidP="00C0747F">
      <w:pPr>
        <w:spacing w:after="0" w:line="240" w:lineRule="auto"/>
        <w:ind w:left="142" w:firstLine="992"/>
        <w:rPr>
          <w:color w:val="auto"/>
          <w:szCs w:val="24"/>
        </w:rPr>
      </w:pPr>
      <w:r w:rsidRPr="006541B4">
        <w:rPr>
          <w:color w:val="auto"/>
          <w:szCs w:val="24"/>
        </w:rPr>
        <w:t xml:space="preserve">a) </w:t>
      </w:r>
      <w:r w:rsidR="00AA2F45" w:rsidRPr="006541B4">
        <w:rPr>
          <w:color w:val="auto"/>
          <w:szCs w:val="24"/>
        </w:rPr>
        <w:t>U</w:t>
      </w:r>
      <w:r w:rsidR="004D1C17" w:rsidRPr="006541B4">
        <w:rPr>
          <w:color w:val="auto"/>
          <w:szCs w:val="24"/>
        </w:rPr>
        <w:t>sulsüzlük, yanlış beyan veya sahte belge kullanılması,</w:t>
      </w:r>
    </w:p>
    <w:p w14:paraId="1E4639B0" w14:textId="2368DE44" w:rsidR="00F24606" w:rsidRPr="006541B4" w:rsidRDefault="00B43B26" w:rsidP="00C0747F">
      <w:pPr>
        <w:spacing w:after="0" w:line="240" w:lineRule="auto"/>
        <w:ind w:left="142" w:firstLine="992"/>
        <w:rPr>
          <w:color w:val="auto"/>
          <w:szCs w:val="24"/>
        </w:rPr>
      </w:pPr>
      <w:r w:rsidRPr="006541B4">
        <w:rPr>
          <w:color w:val="auto"/>
          <w:szCs w:val="24"/>
        </w:rPr>
        <w:t xml:space="preserve">b) </w:t>
      </w:r>
      <w:r w:rsidR="00AA2F45" w:rsidRPr="006541B4">
        <w:rPr>
          <w:color w:val="auto"/>
          <w:szCs w:val="24"/>
        </w:rPr>
        <w:t xml:space="preserve">Eğitim unsurları ile alakalı sorular veya soru setlerinin ders esnasında veya harici platformlarda olduğu gibi </w:t>
      </w:r>
      <w:r w:rsidR="00F24606" w:rsidRPr="006541B4">
        <w:rPr>
          <w:color w:val="auto"/>
          <w:szCs w:val="24"/>
        </w:rPr>
        <w:t>paylaşılması,</w:t>
      </w:r>
    </w:p>
    <w:p w14:paraId="405F09A4" w14:textId="6E0933AD" w:rsidR="00F24606" w:rsidRPr="006541B4" w:rsidRDefault="00B43B26" w:rsidP="00C0747F">
      <w:pPr>
        <w:spacing w:after="0" w:line="240" w:lineRule="auto"/>
        <w:ind w:left="142" w:firstLine="992"/>
        <w:rPr>
          <w:color w:val="auto"/>
          <w:szCs w:val="24"/>
        </w:rPr>
      </w:pPr>
      <w:r w:rsidRPr="006541B4">
        <w:rPr>
          <w:color w:val="auto"/>
          <w:szCs w:val="24"/>
        </w:rPr>
        <w:t xml:space="preserve">c) </w:t>
      </w:r>
      <w:r w:rsidR="00F24606" w:rsidRPr="006541B4">
        <w:rPr>
          <w:color w:val="auto"/>
          <w:szCs w:val="24"/>
        </w:rPr>
        <w:t>Eğitimlere mazeretsiz katılmama veya eğitimi yarıda bırakma,</w:t>
      </w:r>
    </w:p>
    <w:p w14:paraId="2B3AA31D" w14:textId="4036A51B" w:rsidR="00F24606" w:rsidRPr="006541B4" w:rsidRDefault="00B43B26" w:rsidP="00C0747F">
      <w:pPr>
        <w:spacing w:after="0" w:line="240" w:lineRule="auto"/>
        <w:ind w:left="142" w:firstLine="992"/>
        <w:rPr>
          <w:color w:val="auto"/>
          <w:szCs w:val="24"/>
        </w:rPr>
      </w:pPr>
      <w:r w:rsidRPr="006541B4">
        <w:rPr>
          <w:color w:val="auto"/>
          <w:szCs w:val="24"/>
        </w:rPr>
        <w:t xml:space="preserve">ç) </w:t>
      </w:r>
      <w:r w:rsidR="00F24606" w:rsidRPr="006541B4">
        <w:rPr>
          <w:color w:val="auto"/>
          <w:szCs w:val="24"/>
        </w:rPr>
        <w:t>Mevzuata aykırı hareket edilmesi, etik ihlaller veya disiplin cezası gerektiren davranışlarda bulunulması</w:t>
      </w:r>
      <w:r w:rsidR="00EC4AE5" w:rsidRPr="006541B4">
        <w:rPr>
          <w:color w:val="auto"/>
          <w:szCs w:val="24"/>
        </w:rPr>
        <w:t>,</w:t>
      </w:r>
    </w:p>
    <w:p w14:paraId="43F447C5" w14:textId="0B68C0FF" w:rsidR="00B503ED" w:rsidRPr="006541B4" w:rsidRDefault="00B503ED" w:rsidP="00C0747F">
      <w:pPr>
        <w:spacing w:after="0" w:line="240" w:lineRule="auto"/>
        <w:ind w:left="142" w:firstLine="992"/>
        <w:rPr>
          <w:color w:val="auto"/>
          <w:szCs w:val="24"/>
        </w:rPr>
      </w:pPr>
      <w:r w:rsidRPr="006541B4">
        <w:rPr>
          <w:color w:val="auto"/>
          <w:szCs w:val="24"/>
        </w:rPr>
        <w:t>d) İş bu maddede yer alan 4 üncü fıkrada yer alan şartı sağlamaması</w:t>
      </w:r>
      <w:r w:rsidR="00EC4AE5" w:rsidRPr="006541B4">
        <w:rPr>
          <w:color w:val="auto"/>
          <w:szCs w:val="24"/>
        </w:rPr>
        <w:t>.</w:t>
      </w:r>
    </w:p>
    <w:p w14:paraId="62179E0C" w14:textId="47352AFA" w:rsidR="00DF399C" w:rsidRPr="006541B4" w:rsidRDefault="004D1C17" w:rsidP="00B97FE4">
      <w:pPr>
        <w:spacing w:after="0" w:line="240" w:lineRule="auto"/>
        <w:ind w:left="708" w:firstLine="0"/>
        <w:contextualSpacing/>
        <w:rPr>
          <w:rStyle w:val="Gl"/>
          <w:b w:val="0"/>
          <w:color w:val="auto"/>
          <w:szCs w:val="24"/>
        </w:rPr>
      </w:pPr>
      <w:r w:rsidRPr="006541B4">
        <w:rPr>
          <w:color w:val="auto"/>
          <w:szCs w:val="24"/>
        </w:rPr>
        <w:t>(</w:t>
      </w:r>
      <w:r w:rsidR="002079DA" w:rsidRPr="006541B4">
        <w:rPr>
          <w:color w:val="auto"/>
          <w:szCs w:val="24"/>
        </w:rPr>
        <w:t>6</w:t>
      </w:r>
      <w:r w:rsidRPr="006541B4">
        <w:rPr>
          <w:color w:val="auto"/>
          <w:szCs w:val="24"/>
        </w:rPr>
        <w:t xml:space="preserve">) Yetkisi iptal edilen eğitmenler </w:t>
      </w:r>
      <w:r w:rsidRPr="006541B4">
        <w:rPr>
          <w:rStyle w:val="Gl"/>
          <w:b w:val="0"/>
          <w:color w:val="auto"/>
          <w:szCs w:val="24"/>
        </w:rPr>
        <w:t>1 (bir) yıl süreyle yeniden yetki başvurusu yapamaz.</w:t>
      </w:r>
    </w:p>
    <w:p w14:paraId="1B226E02" w14:textId="270BFC67" w:rsidR="00B503ED" w:rsidRPr="006541B4" w:rsidRDefault="00B503ED" w:rsidP="00B97FE4">
      <w:pPr>
        <w:spacing w:after="0" w:line="240" w:lineRule="auto"/>
        <w:ind w:left="0" w:firstLine="708"/>
        <w:contextualSpacing/>
        <w:rPr>
          <w:rStyle w:val="Gl"/>
          <w:b w:val="0"/>
          <w:color w:val="auto"/>
          <w:szCs w:val="24"/>
        </w:rPr>
      </w:pPr>
      <w:r w:rsidRPr="006541B4">
        <w:rPr>
          <w:rStyle w:val="Gl"/>
          <w:b w:val="0"/>
          <w:color w:val="auto"/>
          <w:szCs w:val="24"/>
        </w:rPr>
        <w:t>(</w:t>
      </w:r>
      <w:r w:rsidR="002079DA" w:rsidRPr="006541B4">
        <w:rPr>
          <w:rStyle w:val="Gl"/>
          <w:b w:val="0"/>
          <w:color w:val="auto"/>
          <w:szCs w:val="24"/>
        </w:rPr>
        <w:t>7</w:t>
      </w:r>
      <w:r w:rsidRPr="006541B4">
        <w:rPr>
          <w:rStyle w:val="Gl"/>
          <w:b w:val="0"/>
          <w:color w:val="auto"/>
          <w:szCs w:val="24"/>
        </w:rPr>
        <w:t>) Eğitmen yetki belgesi geçerlilik süresi dolmadan 30 gün önce</w:t>
      </w:r>
      <w:r w:rsidR="00E37C10" w:rsidRPr="006541B4">
        <w:rPr>
          <w:rStyle w:val="Gl"/>
          <w:b w:val="0"/>
          <w:color w:val="auto"/>
          <w:szCs w:val="24"/>
        </w:rPr>
        <w:t xml:space="preserve"> eğitmen olarak yetkilendirilmiş kişiler tarafından</w:t>
      </w:r>
      <w:r w:rsidRPr="006541B4">
        <w:rPr>
          <w:rStyle w:val="Gl"/>
          <w:b w:val="0"/>
          <w:color w:val="auto"/>
          <w:szCs w:val="24"/>
        </w:rPr>
        <w:t xml:space="preserve"> Genel Müdürlüğe başvuru yapılması esastır. Söz konusu süreler dahilinde yapılmayan yetki başvurularında ilk yetki başvuru süreci işletilir.</w:t>
      </w:r>
    </w:p>
    <w:p w14:paraId="3728FAEE" w14:textId="77777777" w:rsidR="00B43B26" w:rsidRPr="006541B4" w:rsidRDefault="00B43B26" w:rsidP="00B97FE4">
      <w:pPr>
        <w:spacing w:after="0" w:line="240" w:lineRule="auto"/>
        <w:ind w:left="708" w:firstLine="0"/>
        <w:contextualSpacing/>
        <w:rPr>
          <w:b/>
          <w:color w:val="auto"/>
          <w:szCs w:val="24"/>
        </w:rPr>
      </w:pPr>
    </w:p>
    <w:p w14:paraId="0A49B437" w14:textId="58E4A89E" w:rsidR="005760A2" w:rsidRPr="006541B4" w:rsidRDefault="009F1BE3" w:rsidP="00B97FE4">
      <w:pPr>
        <w:spacing w:after="0" w:line="240" w:lineRule="auto"/>
        <w:ind w:left="0" w:firstLine="708"/>
        <w:contextualSpacing/>
        <w:rPr>
          <w:b/>
          <w:color w:val="auto"/>
          <w:szCs w:val="24"/>
        </w:rPr>
      </w:pPr>
      <w:r>
        <w:rPr>
          <w:b/>
          <w:color w:val="auto"/>
          <w:szCs w:val="24"/>
        </w:rPr>
        <w:t>Eğitmenin S</w:t>
      </w:r>
      <w:r w:rsidR="00144858" w:rsidRPr="006541B4">
        <w:rPr>
          <w:b/>
          <w:color w:val="auto"/>
          <w:szCs w:val="24"/>
        </w:rPr>
        <w:t>orumlulukları</w:t>
      </w:r>
    </w:p>
    <w:p w14:paraId="21A9AB1F" w14:textId="06F618B4" w:rsidR="00F24606" w:rsidRPr="006541B4" w:rsidRDefault="00F60908" w:rsidP="00B97FE4">
      <w:pPr>
        <w:spacing w:after="0" w:line="240" w:lineRule="auto"/>
        <w:ind w:left="0" w:firstLine="708"/>
        <w:contextualSpacing/>
        <w:rPr>
          <w:color w:val="auto"/>
          <w:szCs w:val="24"/>
        </w:rPr>
      </w:pPr>
      <w:r w:rsidRPr="006541B4">
        <w:rPr>
          <w:b/>
          <w:color w:val="auto"/>
          <w:szCs w:val="24"/>
        </w:rPr>
        <w:t>MADDE 29</w:t>
      </w:r>
      <w:r w:rsidR="005760A2" w:rsidRPr="006541B4">
        <w:rPr>
          <w:b/>
          <w:color w:val="auto"/>
          <w:szCs w:val="24"/>
        </w:rPr>
        <w:t>-</w:t>
      </w:r>
      <w:r w:rsidR="005760A2" w:rsidRPr="006541B4">
        <w:rPr>
          <w:color w:val="auto"/>
          <w:szCs w:val="24"/>
        </w:rPr>
        <w:t xml:space="preserve"> </w:t>
      </w:r>
      <w:r w:rsidR="00F24606" w:rsidRPr="006541B4">
        <w:rPr>
          <w:color w:val="auto"/>
          <w:szCs w:val="24"/>
        </w:rPr>
        <w:t>(1) Eğitmen; yetkili olduğu eğitimlerde aşağıdaki sorumlulukları yerine getirmekle yükümlüdür:</w:t>
      </w:r>
    </w:p>
    <w:p w14:paraId="48E3F4BA" w14:textId="34C64962" w:rsidR="00F24606" w:rsidRPr="006541B4" w:rsidRDefault="00AA2F45" w:rsidP="00C0747F">
      <w:pPr>
        <w:spacing w:after="0" w:line="240" w:lineRule="auto"/>
        <w:ind w:left="0" w:firstLine="1134"/>
        <w:rPr>
          <w:color w:val="auto"/>
          <w:szCs w:val="24"/>
        </w:rPr>
      </w:pPr>
      <w:r w:rsidRPr="006541B4">
        <w:rPr>
          <w:color w:val="auto"/>
          <w:szCs w:val="24"/>
        </w:rPr>
        <w:t>a</w:t>
      </w:r>
      <w:r w:rsidR="00B43B26" w:rsidRPr="006541B4">
        <w:rPr>
          <w:color w:val="auto"/>
          <w:szCs w:val="24"/>
        </w:rPr>
        <w:t xml:space="preserve">) </w:t>
      </w:r>
      <w:r w:rsidR="00F24606" w:rsidRPr="006541B4">
        <w:rPr>
          <w:color w:val="auto"/>
          <w:szCs w:val="24"/>
        </w:rPr>
        <w:t>Eğitim materyallerinin güncelliğini takip etmek, gerektiğinde KDM-ORG sistemi üzerinden güncelleme talebinde bulunmak,</w:t>
      </w:r>
    </w:p>
    <w:p w14:paraId="0E3F8E21" w14:textId="6832B29B" w:rsidR="00F24606" w:rsidRPr="006541B4" w:rsidRDefault="0026199E" w:rsidP="00C0747F">
      <w:pPr>
        <w:spacing w:after="0" w:line="240" w:lineRule="auto"/>
        <w:ind w:left="0" w:firstLine="1134"/>
        <w:rPr>
          <w:color w:val="auto"/>
          <w:szCs w:val="24"/>
        </w:rPr>
      </w:pPr>
      <w:r w:rsidRPr="006541B4">
        <w:rPr>
          <w:color w:val="auto"/>
          <w:szCs w:val="24"/>
        </w:rPr>
        <w:t xml:space="preserve"> b</w:t>
      </w:r>
      <w:r w:rsidR="00B43B26" w:rsidRPr="006541B4">
        <w:rPr>
          <w:color w:val="auto"/>
          <w:szCs w:val="24"/>
        </w:rPr>
        <w:t xml:space="preserve">) </w:t>
      </w:r>
      <w:r w:rsidR="00F24606" w:rsidRPr="006541B4">
        <w:rPr>
          <w:color w:val="auto"/>
          <w:szCs w:val="24"/>
        </w:rPr>
        <w:t>Gizlilik yükümlülüklerine uymak</w:t>
      </w:r>
      <w:r w:rsidRPr="006541B4">
        <w:rPr>
          <w:color w:val="auto"/>
          <w:szCs w:val="24"/>
        </w:rPr>
        <w:t>, kursiyer verilerini</w:t>
      </w:r>
      <w:r w:rsidR="00F24606" w:rsidRPr="006541B4">
        <w:rPr>
          <w:color w:val="auto"/>
          <w:szCs w:val="24"/>
        </w:rPr>
        <w:t xml:space="preserve"> yetkisiz kişi veya kurumlara vermemek, paylaşmamak.</w:t>
      </w:r>
    </w:p>
    <w:p w14:paraId="581CB159" w14:textId="2B41D44D" w:rsidR="00CE7BD7" w:rsidRPr="006541B4" w:rsidRDefault="009F1803" w:rsidP="00B97FE4">
      <w:pPr>
        <w:spacing w:after="0" w:line="240" w:lineRule="auto"/>
        <w:ind w:left="0" w:firstLine="567"/>
        <w:contextualSpacing/>
        <w:rPr>
          <w:color w:val="auto"/>
          <w:szCs w:val="24"/>
        </w:rPr>
      </w:pPr>
      <w:r w:rsidRPr="006541B4">
        <w:rPr>
          <w:color w:val="auto"/>
          <w:szCs w:val="24"/>
        </w:rPr>
        <w:t xml:space="preserve">  </w:t>
      </w:r>
      <w:r w:rsidR="00F24606" w:rsidRPr="006541B4">
        <w:rPr>
          <w:color w:val="auto"/>
          <w:szCs w:val="24"/>
        </w:rPr>
        <w:t xml:space="preserve">(2) Bu maddede yer alan yükümlülüklere aykırı davranılması hâlinde, Genel Müdürlük tarafından </w:t>
      </w:r>
      <w:r w:rsidR="008061BA">
        <w:rPr>
          <w:color w:val="auto"/>
          <w:szCs w:val="24"/>
        </w:rPr>
        <w:t>idari yaptırımlar uygulanarak adli süreç başlatılır.</w:t>
      </w:r>
    </w:p>
    <w:p w14:paraId="180859E6" w14:textId="1A6242B1" w:rsidR="008841F7" w:rsidRPr="006541B4" w:rsidRDefault="008841F7" w:rsidP="00B97FE4">
      <w:pPr>
        <w:spacing w:after="0" w:line="240" w:lineRule="auto"/>
        <w:ind w:left="0" w:firstLine="0"/>
        <w:contextualSpacing/>
        <w:rPr>
          <w:color w:val="auto"/>
          <w:szCs w:val="24"/>
        </w:rPr>
      </w:pPr>
    </w:p>
    <w:p w14:paraId="05A81A63" w14:textId="77777777" w:rsidR="0085703F" w:rsidRPr="006541B4" w:rsidRDefault="0085703F" w:rsidP="00B97FE4">
      <w:pPr>
        <w:spacing w:after="0" w:line="240" w:lineRule="auto"/>
        <w:ind w:left="0" w:firstLine="0"/>
        <w:contextualSpacing/>
        <w:rPr>
          <w:color w:val="auto"/>
          <w:szCs w:val="24"/>
        </w:rPr>
      </w:pPr>
    </w:p>
    <w:p w14:paraId="5FCC766D" w14:textId="4CC0B55A" w:rsidR="00CE7BD7" w:rsidRPr="006541B4" w:rsidRDefault="00EC4AE5" w:rsidP="00B97FE4">
      <w:pPr>
        <w:spacing w:after="0" w:line="240" w:lineRule="auto"/>
        <w:contextualSpacing/>
        <w:jc w:val="center"/>
        <w:rPr>
          <w:b/>
          <w:color w:val="auto"/>
          <w:szCs w:val="24"/>
        </w:rPr>
      </w:pPr>
      <w:r w:rsidRPr="006541B4">
        <w:rPr>
          <w:b/>
          <w:color w:val="auto"/>
          <w:szCs w:val="24"/>
        </w:rPr>
        <w:t xml:space="preserve">DÖRDÜNCÜ </w:t>
      </w:r>
      <w:r w:rsidR="00B503ED" w:rsidRPr="006541B4">
        <w:rPr>
          <w:b/>
          <w:color w:val="auto"/>
          <w:szCs w:val="24"/>
        </w:rPr>
        <w:t>B</w:t>
      </w:r>
      <w:r w:rsidR="00CE7BD7" w:rsidRPr="006541B4">
        <w:rPr>
          <w:b/>
          <w:color w:val="auto"/>
          <w:szCs w:val="24"/>
        </w:rPr>
        <w:t>ÖLÜM</w:t>
      </w:r>
    </w:p>
    <w:p w14:paraId="41E81E4C" w14:textId="77777777" w:rsidR="00CE7BD7" w:rsidRPr="006541B4" w:rsidRDefault="00CE7BD7" w:rsidP="00B97FE4">
      <w:pPr>
        <w:spacing w:after="0" w:line="240" w:lineRule="auto"/>
        <w:ind w:left="0" w:firstLine="58"/>
        <w:contextualSpacing/>
        <w:jc w:val="center"/>
        <w:rPr>
          <w:b/>
          <w:color w:val="auto"/>
          <w:szCs w:val="24"/>
        </w:rPr>
      </w:pPr>
      <w:r w:rsidRPr="006541B4">
        <w:rPr>
          <w:b/>
          <w:color w:val="auto"/>
          <w:szCs w:val="24"/>
        </w:rPr>
        <w:t>Sınav Usul ve Esasları</w:t>
      </w:r>
    </w:p>
    <w:p w14:paraId="7B6918DC" w14:textId="77777777" w:rsidR="000E31DF" w:rsidRPr="006541B4" w:rsidRDefault="000E31DF" w:rsidP="00B97FE4">
      <w:pPr>
        <w:autoSpaceDE w:val="0"/>
        <w:autoSpaceDN w:val="0"/>
        <w:adjustRightInd w:val="0"/>
        <w:spacing w:after="0" w:line="240" w:lineRule="auto"/>
        <w:ind w:firstLine="708"/>
        <w:contextualSpacing/>
        <w:rPr>
          <w:b/>
          <w:color w:val="auto"/>
          <w:szCs w:val="24"/>
        </w:rPr>
      </w:pPr>
    </w:p>
    <w:p w14:paraId="5F895946" w14:textId="4082F7CC" w:rsidR="00B43B26" w:rsidRPr="006541B4" w:rsidRDefault="00C35B6D" w:rsidP="00B97FE4">
      <w:pPr>
        <w:autoSpaceDE w:val="0"/>
        <w:autoSpaceDN w:val="0"/>
        <w:adjustRightInd w:val="0"/>
        <w:spacing w:after="0" w:line="240" w:lineRule="auto"/>
        <w:ind w:firstLine="708"/>
        <w:contextualSpacing/>
        <w:rPr>
          <w:b/>
          <w:color w:val="auto"/>
          <w:szCs w:val="24"/>
        </w:rPr>
      </w:pPr>
      <w:r w:rsidRPr="006541B4">
        <w:rPr>
          <w:b/>
          <w:color w:val="auto"/>
          <w:szCs w:val="24"/>
        </w:rPr>
        <w:t>Sınavlar</w:t>
      </w:r>
    </w:p>
    <w:p w14:paraId="48C53348" w14:textId="75BE8B95" w:rsidR="006E6691" w:rsidRPr="006541B4" w:rsidRDefault="006E6691" w:rsidP="00B97FE4">
      <w:pPr>
        <w:autoSpaceDE w:val="0"/>
        <w:autoSpaceDN w:val="0"/>
        <w:adjustRightInd w:val="0"/>
        <w:spacing w:after="0" w:line="240" w:lineRule="auto"/>
        <w:ind w:firstLine="708"/>
        <w:contextualSpacing/>
        <w:rPr>
          <w:color w:val="auto"/>
          <w:szCs w:val="24"/>
        </w:rPr>
      </w:pPr>
      <w:r w:rsidRPr="006541B4">
        <w:rPr>
          <w:b/>
          <w:bCs/>
          <w:color w:val="auto"/>
          <w:szCs w:val="24"/>
        </w:rPr>
        <w:t xml:space="preserve">MADDE </w:t>
      </w:r>
      <w:r w:rsidR="00F60908" w:rsidRPr="006541B4">
        <w:rPr>
          <w:b/>
          <w:bCs/>
          <w:color w:val="auto"/>
          <w:szCs w:val="24"/>
        </w:rPr>
        <w:t>30</w:t>
      </w:r>
      <w:r w:rsidRPr="006541B4">
        <w:rPr>
          <w:b/>
          <w:bCs/>
          <w:color w:val="auto"/>
          <w:szCs w:val="24"/>
        </w:rPr>
        <w:t xml:space="preserve">- </w:t>
      </w:r>
      <w:r w:rsidR="00B6667A" w:rsidRPr="006541B4">
        <w:rPr>
          <w:color w:val="auto"/>
          <w:szCs w:val="24"/>
        </w:rPr>
        <w:t>(1) Genel Müdürlük tarafından yürütülen veya yetkilendirilen tüm sınavlar, Genel Müdürlükçe yayımlanan usul ve esaslara uygun olarak gerçekleştirilir.</w:t>
      </w:r>
    </w:p>
    <w:p w14:paraId="00497E61" w14:textId="5C20E705" w:rsidR="00113FF6" w:rsidRPr="006541B4" w:rsidRDefault="00B6667A" w:rsidP="00B97FE4">
      <w:pPr>
        <w:spacing w:after="0" w:line="240" w:lineRule="auto"/>
        <w:ind w:left="0" w:firstLine="708"/>
        <w:rPr>
          <w:color w:val="auto"/>
          <w:szCs w:val="24"/>
        </w:rPr>
      </w:pPr>
      <w:r w:rsidRPr="006541B4">
        <w:rPr>
          <w:color w:val="auto"/>
          <w:szCs w:val="24"/>
        </w:rPr>
        <w:t>(2) Teorik sınavlar; soru havuzu oluşturma, soru girişleri, sınav planlaması, gözetmen atamaları ve sonuç analizlerinin yapılmasına imkân sağlayan</w:t>
      </w:r>
      <w:r w:rsidR="00113FF6" w:rsidRPr="006541B4">
        <w:rPr>
          <w:color w:val="auto"/>
          <w:szCs w:val="24"/>
        </w:rPr>
        <w:t xml:space="preserve"> KDM-ORG ve</w:t>
      </w:r>
      <w:r w:rsidRPr="006541B4">
        <w:rPr>
          <w:color w:val="auto"/>
          <w:szCs w:val="24"/>
        </w:rPr>
        <w:t xml:space="preserve"> </w:t>
      </w:r>
      <w:r w:rsidRPr="006541B4">
        <w:rPr>
          <w:bCs/>
          <w:color w:val="auto"/>
          <w:szCs w:val="24"/>
        </w:rPr>
        <w:t>Aviexam sisteminde</w:t>
      </w:r>
      <w:r w:rsidRPr="006541B4">
        <w:rPr>
          <w:color w:val="auto"/>
          <w:szCs w:val="24"/>
        </w:rPr>
        <w:t xml:space="preserve"> dijital olarak uygulanır.</w:t>
      </w:r>
    </w:p>
    <w:p w14:paraId="635059E2" w14:textId="1E82112D" w:rsidR="00B43B26" w:rsidRPr="006541B4" w:rsidRDefault="00B6667A" w:rsidP="00B97FE4">
      <w:pPr>
        <w:spacing w:after="0" w:line="240" w:lineRule="auto"/>
        <w:ind w:left="0" w:firstLine="708"/>
        <w:rPr>
          <w:color w:val="auto"/>
          <w:szCs w:val="24"/>
        </w:rPr>
      </w:pPr>
      <w:r w:rsidRPr="006541B4">
        <w:rPr>
          <w:color w:val="auto"/>
          <w:szCs w:val="24"/>
        </w:rPr>
        <w:lastRenderedPageBreak/>
        <w:t>(3) Pratik ve simülatör sınavları; eğitim kaynak sağlayıcıların tesislerinde gerçekleştirilir. Bu sınavların sesli ve görüntülü kayıt altına alınması zorunludur. Kayıtlar eğitim kaynak sağlayıcı tarafından</w:t>
      </w:r>
      <w:r w:rsidR="00B503ED" w:rsidRPr="006541B4">
        <w:rPr>
          <w:color w:val="auto"/>
          <w:szCs w:val="24"/>
        </w:rPr>
        <w:t xml:space="preserve"> </w:t>
      </w:r>
      <w:r w:rsidR="003543E4" w:rsidRPr="006541B4">
        <w:rPr>
          <w:color w:val="auto"/>
          <w:szCs w:val="24"/>
        </w:rPr>
        <w:t>5</w:t>
      </w:r>
      <w:r w:rsidR="00B503ED" w:rsidRPr="006541B4">
        <w:rPr>
          <w:color w:val="auto"/>
          <w:szCs w:val="24"/>
        </w:rPr>
        <w:t xml:space="preserve"> yıl</w:t>
      </w:r>
      <w:r w:rsidRPr="006541B4">
        <w:rPr>
          <w:color w:val="auto"/>
          <w:szCs w:val="24"/>
        </w:rPr>
        <w:t xml:space="preserve"> </w:t>
      </w:r>
      <w:r w:rsidR="00B503ED" w:rsidRPr="006541B4">
        <w:rPr>
          <w:color w:val="auto"/>
          <w:szCs w:val="24"/>
        </w:rPr>
        <w:t xml:space="preserve">süre ile </w:t>
      </w:r>
      <w:r w:rsidRPr="006541B4">
        <w:rPr>
          <w:color w:val="auto"/>
          <w:szCs w:val="24"/>
        </w:rPr>
        <w:t>muhafaza edilir ve talep halinde Genel Müdürlüğe erişime açılır.</w:t>
      </w:r>
    </w:p>
    <w:p w14:paraId="2C11D064" w14:textId="77777777" w:rsidR="00B97FE4" w:rsidRPr="006541B4" w:rsidRDefault="00B97FE4" w:rsidP="00B97FE4">
      <w:pPr>
        <w:spacing w:after="0" w:line="240" w:lineRule="auto"/>
        <w:ind w:left="0" w:firstLine="708"/>
        <w:rPr>
          <w:b/>
          <w:bCs/>
          <w:color w:val="auto"/>
          <w:szCs w:val="24"/>
        </w:rPr>
      </w:pPr>
    </w:p>
    <w:p w14:paraId="008853EC" w14:textId="4FDB5327" w:rsidR="00B43B26" w:rsidRPr="006541B4" w:rsidRDefault="00B6667A" w:rsidP="00B97FE4">
      <w:pPr>
        <w:spacing w:after="0" w:line="240" w:lineRule="auto"/>
        <w:ind w:left="0" w:firstLine="708"/>
        <w:rPr>
          <w:b/>
          <w:bCs/>
          <w:color w:val="auto"/>
          <w:szCs w:val="24"/>
        </w:rPr>
      </w:pPr>
      <w:r w:rsidRPr="006541B4">
        <w:rPr>
          <w:b/>
          <w:bCs/>
          <w:color w:val="auto"/>
          <w:szCs w:val="24"/>
        </w:rPr>
        <w:t>Soru Havuzu ve Güvenlik</w:t>
      </w:r>
    </w:p>
    <w:p w14:paraId="2D8BA45F" w14:textId="4FF5E859" w:rsidR="00B6667A" w:rsidRPr="006541B4" w:rsidRDefault="00F60908" w:rsidP="00B97FE4">
      <w:pPr>
        <w:spacing w:after="0" w:line="240" w:lineRule="auto"/>
        <w:ind w:left="0" w:firstLine="708"/>
        <w:rPr>
          <w:color w:val="auto"/>
          <w:szCs w:val="24"/>
        </w:rPr>
      </w:pPr>
      <w:r w:rsidRPr="006541B4">
        <w:rPr>
          <w:b/>
          <w:bCs/>
          <w:color w:val="auto"/>
          <w:szCs w:val="24"/>
        </w:rPr>
        <w:t>MADDE 31</w:t>
      </w:r>
      <w:r w:rsidR="000E31DF" w:rsidRPr="006541B4">
        <w:rPr>
          <w:b/>
          <w:bCs/>
          <w:color w:val="auto"/>
          <w:szCs w:val="24"/>
        </w:rPr>
        <w:t xml:space="preserve"> -</w:t>
      </w:r>
      <w:r w:rsidR="006E6691" w:rsidRPr="006541B4">
        <w:rPr>
          <w:b/>
          <w:bCs/>
          <w:color w:val="auto"/>
          <w:szCs w:val="24"/>
        </w:rPr>
        <w:t xml:space="preserve"> </w:t>
      </w:r>
      <w:r w:rsidR="00B6667A" w:rsidRPr="006541B4">
        <w:rPr>
          <w:color w:val="auto"/>
          <w:szCs w:val="24"/>
        </w:rPr>
        <w:t xml:space="preserve">(1) Sınav soru havuzları, KDM-ORG sistemi ile entegre çalışan </w:t>
      </w:r>
      <w:r w:rsidR="00B6667A" w:rsidRPr="006541B4">
        <w:rPr>
          <w:bCs/>
          <w:color w:val="auto"/>
          <w:szCs w:val="24"/>
        </w:rPr>
        <w:t>Aviexam sistemi</w:t>
      </w:r>
      <w:r w:rsidR="00B6667A" w:rsidRPr="006541B4">
        <w:rPr>
          <w:color w:val="auto"/>
          <w:szCs w:val="24"/>
        </w:rPr>
        <w:t xml:space="preserve"> üzerinden oluşturulur, saklanır ve yönetilir.</w:t>
      </w:r>
    </w:p>
    <w:p w14:paraId="612D9153" w14:textId="075E153F" w:rsidR="00B6667A" w:rsidRPr="006541B4" w:rsidRDefault="00B6667A" w:rsidP="00B97FE4">
      <w:pPr>
        <w:spacing w:after="0" w:line="240" w:lineRule="auto"/>
        <w:ind w:left="0" w:firstLine="708"/>
        <w:rPr>
          <w:color w:val="auto"/>
          <w:szCs w:val="24"/>
        </w:rPr>
      </w:pPr>
      <w:r w:rsidRPr="006541B4">
        <w:rPr>
          <w:color w:val="auto"/>
          <w:szCs w:val="24"/>
        </w:rPr>
        <w:t xml:space="preserve">(2) Soru havuzuna erişim, soru ekleme, güncelleme veya sınav seti hazırlama yetkisi yalnızca Genel Müdürlük tarafından </w:t>
      </w:r>
      <w:r w:rsidR="005754D3" w:rsidRPr="006541B4">
        <w:rPr>
          <w:color w:val="auto"/>
          <w:szCs w:val="24"/>
        </w:rPr>
        <w:t xml:space="preserve">uzman/eğitmen olarak yetkilendirilen </w:t>
      </w:r>
      <w:r w:rsidRPr="006541B4">
        <w:rPr>
          <w:color w:val="auto"/>
          <w:szCs w:val="24"/>
        </w:rPr>
        <w:t>kişilerle sınırlıdır. Eğitmenler, sadece yetkilendirildikleri eğit</w:t>
      </w:r>
      <w:r w:rsidR="00DD2BD9">
        <w:rPr>
          <w:color w:val="auto"/>
          <w:szCs w:val="24"/>
        </w:rPr>
        <w:t>im kodlarına ait soru hazırlama</w:t>
      </w:r>
      <w:r w:rsidRPr="006541B4">
        <w:rPr>
          <w:color w:val="auto"/>
          <w:szCs w:val="24"/>
        </w:rPr>
        <w:t xml:space="preserve"> ve sınav şablonlarını görme yetkisine sahiptir.</w:t>
      </w:r>
    </w:p>
    <w:p w14:paraId="2C2CFB90" w14:textId="3D838D13" w:rsidR="00B6667A" w:rsidRPr="006541B4" w:rsidRDefault="00B6667A" w:rsidP="00B97FE4">
      <w:pPr>
        <w:spacing w:after="0" w:line="240" w:lineRule="auto"/>
        <w:ind w:left="0" w:firstLine="708"/>
        <w:rPr>
          <w:color w:val="auto"/>
          <w:szCs w:val="24"/>
        </w:rPr>
      </w:pPr>
      <w:r w:rsidRPr="006541B4">
        <w:rPr>
          <w:color w:val="auto"/>
          <w:szCs w:val="24"/>
        </w:rPr>
        <w:t xml:space="preserve">(3) Soru havuzlarının gizliliği esastır. Eğitmenler; soru içeriklerini eğitim sırasında kullanamaz, üçüncü kişilerle paylaşamaz veya çoğaltamaz. Eğitmenler başvuru aşamasında </w:t>
      </w:r>
      <w:r w:rsidRPr="006541B4">
        <w:rPr>
          <w:bCs/>
          <w:color w:val="auto"/>
          <w:szCs w:val="24"/>
        </w:rPr>
        <w:t>Gizlilik Sözleşmesi</w:t>
      </w:r>
      <w:r w:rsidRPr="006541B4">
        <w:rPr>
          <w:color w:val="auto"/>
          <w:szCs w:val="24"/>
        </w:rPr>
        <w:t xml:space="preserve"> imzalar. Gizliliğe aykırı davranış tespiti halinde, eğitmenin</w:t>
      </w:r>
      <w:r w:rsidR="00381F24" w:rsidRPr="006541B4">
        <w:rPr>
          <w:color w:val="auto"/>
          <w:szCs w:val="24"/>
        </w:rPr>
        <w:t xml:space="preserve"> KDM-ORG sisteminde tanımlı varsa bütün eğitmen</w:t>
      </w:r>
      <w:r w:rsidRPr="006541B4">
        <w:rPr>
          <w:color w:val="auto"/>
          <w:szCs w:val="24"/>
        </w:rPr>
        <w:t xml:space="preserve"> </w:t>
      </w:r>
      <w:r w:rsidR="00381F24" w:rsidRPr="006541B4">
        <w:rPr>
          <w:color w:val="auto"/>
          <w:szCs w:val="24"/>
        </w:rPr>
        <w:t>yetkileri 3 yıl süreyle</w:t>
      </w:r>
      <w:r w:rsidRPr="006541B4">
        <w:rPr>
          <w:color w:val="auto"/>
          <w:szCs w:val="24"/>
        </w:rPr>
        <w:t xml:space="preserve"> iptal </w:t>
      </w:r>
      <w:r w:rsidR="00381F24" w:rsidRPr="006541B4">
        <w:rPr>
          <w:color w:val="auto"/>
          <w:szCs w:val="24"/>
        </w:rPr>
        <w:t>edilir ve</w:t>
      </w:r>
      <w:r w:rsidRPr="006541B4">
        <w:rPr>
          <w:color w:val="auto"/>
          <w:szCs w:val="24"/>
        </w:rPr>
        <w:t xml:space="preserve"> ilgili mevzuat çerçevesinde idari işlem başlatılır.</w:t>
      </w:r>
    </w:p>
    <w:p w14:paraId="6EE73B61" w14:textId="7AC7F1F5" w:rsidR="006E6691" w:rsidRPr="006541B4" w:rsidRDefault="006E6691" w:rsidP="00B97FE4">
      <w:pPr>
        <w:spacing w:after="0" w:line="240" w:lineRule="auto"/>
        <w:ind w:left="0" w:firstLine="708"/>
        <w:rPr>
          <w:color w:val="auto"/>
          <w:szCs w:val="24"/>
        </w:rPr>
      </w:pPr>
      <w:r w:rsidRPr="006541B4">
        <w:rPr>
          <w:color w:val="auto"/>
          <w:szCs w:val="24"/>
        </w:rPr>
        <w:t>(4) Soru havuzunda bulunan soruların zorluk derecesi her soru için aynı seviyede</w:t>
      </w:r>
      <w:r w:rsidR="00EC4AE5" w:rsidRPr="006541B4">
        <w:rPr>
          <w:color w:val="auto"/>
          <w:szCs w:val="24"/>
        </w:rPr>
        <w:t xml:space="preserve"> olması</w:t>
      </w:r>
      <w:r w:rsidRPr="006541B4">
        <w:rPr>
          <w:color w:val="auto"/>
          <w:szCs w:val="24"/>
        </w:rPr>
        <w:t>, ilgili eğitim dokümanında içerik olarak eşleşmesi ve bulunması zorunludur.</w:t>
      </w:r>
    </w:p>
    <w:p w14:paraId="7567BA7C" w14:textId="32C6B8C4" w:rsidR="006E6691" w:rsidRPr="006541B4" w:rsidRDefault="006E6691" w:rsidP="00B97FE4">
      <w:pPr>
        <w:spacing w:after="0" w:line="240" w:lineRule="auto"/>
        <w:ind w:left="0" w:firstLine="708"/>
        <w:rPr>
          <w:color w:val="auto"/>
          <w:szCs w:val="24"/>
        </w:rPr>
      </w:pPr>
      <w:r w:rsidRPr="006541B4">
        <w:rPr>
          <w:color w:val="auto"/>
          <w:szCs w:val="24"/>
        </w:rPr>
        <w:t>(5) Aynı sorular hiçbir şekilde değerlendirmeye alı</w:t>
      </w:r>
      <w:r w:rsidR="00B503ED" w:rsidRPr="006541B4">
        <w:rPr>
          <w:color w:val="auto"/>
          <w:szCs w:val="24"/>
        </w:rPr>
        <w:t>nmaz.</w:t>
      </w:r>
    </w:p>
    <w:p w14:paraId="2171BEA9" w14:textId="4EB0F7E6" w:rsidR="003543E4" w:rsidRPr="006541B4" w:rsidRDefault="003543E4" w:rsidP="003543E4">
      <w:pPr>
        <w:spacing w:after="0" w:line="240" w:lineRule="auto"/>
        <w:ind w:left="0" w:firstLine="708"/>
        <w:rPr>
          <w:color w:val="auto"/>
          <w:szCs w:val="24"/>
        </w:rPr>
      </w:pPr>
      <w:r w:rsidRPr="006541B4">
        <w:rPr>
          <w:color w:val="auto"/>
          <w:szCs w:val="24"/>
        </w:rPr>
        <w:t>(6) Tüm eğitmenler soru tasnifi ve kabulü veya içerik düzenleme, değerlendirme itirazları amaçlarıyla Genel Müdürlükçe oluşturulacak komisyonlarda görev alırlar.</w:t>
      </w:r>
    </w:p>
    <w:p w14:paraId="432340E1" w14:textId="77777777" w:rsidR="00F60908" w:rsidRPr="006541B4" w:rsidRDefault="00F60908" w:rsidP="00B97FE4">
      <w:pPr>
        <w:spacing w:after="0" w:line="240" w:lineRule="auto"/>
        <w:ind w:firstLine="640"/>
        <w:jc w:val="left"/>
        <w:outlineLvl w:val="2"/>
        <w:rPr>
          <w:b/>
          <w:bCs/>
          <w:color w:val="auto"/>
          <w:szCs w:val="24"/>
        </w:rPr>
      </w:pPr>
    </w:p>
    <w:p w14:paraId="3BC53BA2" w14:textId="27DF789F" w:rsidR="00B6667A" w:rsidRPr="006541B4" w:rsidRDefault="00B6667A" w:rsidP="00B97FE4">
      <w:pPr>
        <w:spacing w:after="0" w:line="240" w:lineRule="auto"/>
        <w:ind w:firstLine="640"/>
        <w:jc w:val="left"/>
        <w:outlineLvl w:val="2"/>
        <w:rPr>
          <w:b/>
          <w:bCs/>
          <w:color w:val="auto"/>
          <w:szCs w:val="24"/>
        </w:rPr>
      </w:pPr>
      <w:r w:rsidRPr="006541B4">
        <w:rPr>
          <w:b/>
          <w:bCs/>
          <w:color w:val="auto"/>
          <w:szCs w:val="24"/>
        </w:rPr>
        <w:t>Sınav Başvurusu, İcrası, Sonuçlar ve İtirazlar</w:t>
      </w:r>
    </w:p>
    <w:p w14:paraId="188D9AEF" w14:textId="7A642AD5" w:rsidR="00B6667A" w:rsidRPr="006541B4" w:rsidRDefault="00F60908" w:rsidP="00B97FE4">
      <w:pPr>
        <w:spacing w:after="0" w:line="240" w:lineRule="auto"/>
        <w:ind w:left="0" w:firstLine="708"/>
        <w:rPr>
          <w:color w:val="auto"/>
          <w:szCs w:val="24"/>
        </w:rPr>
      </w:pPr>
      <w:r w:rsidRPr="006541B4">
        <w:rPr>
          <w:b/>
          <w:bCs/>
          <w:color w:val="auto"/>
          <w:szCs w:val="24"/>
        </w:rPr>
        <w:t>MADDE 32</w:t>
      </w:r>
      <w:r w:rsidR="00B6667A" w:rsidRPr="006541B4">
        <w:rPr>
          <w:b/>
          <w:bCs/>
          <w:color w:val="auto"/>
          <w:szCs w:val="24"/>
        </w:rPr>
        <w:t xml:space="preserve">- </w:t>
      </w:r>
      <w:r w:rsidR="00B6667A" w:rsidRPr="006541B4">
        <w:rPr>
          <w:color w:val="auto"/>
          <w:szCs w:val="24"/>
        </w:rPr>
        <w:t xml:space="preserve">(1) Sınav planlamaları KDM-ORG sisteminde oluşturulur ve katılımcılara </w:t>
      </w:r>
      <w:r w:rsidR="00AD6D21" w:rsidRPr="006541B4">
        <w:rPr>
          <w:bCs/>
          <w:color w:val="auto"/>
          <w:szCs w:val="24"/>
        </w:rPr>
        <w:t>kısa mesaj</w:t>
      </w:r>
      <w:r w:rsidR="00B6667A" w:rsidRPr="006541B4">
        <w:rPr>
          <w:bCs/>
          <w:color w:val="auto"/>
          <w:szCs w:val="24"/>
        </w:rPr>
        <w:t>/e-posta yoluyla</w:t>
      </w:r>
      <w:r w:rsidR="00B6667A" w:rsidRPr="006541B4">
        <w:rPr>
          <w:color w:val="auto"/>
          <w:szCs w:val="24"/>
        </w:rPr>
        <w:t xml:space="preserve"> bildirilir. Kursiyer, sistem üzerinden sınav yeri, tarihi, saati ve sınav türü gibi</w:t>
      </w:r>
      <w:r w:rsidR="003543E4" w:rsidRPr="006541B4">
        <w:rPr>
          <w:color w:val="auto"/>
          <w:szCs w:val="24"/>
        </w:rPr>
        <w:t xml:space="preserve"> tüm bilgileri görüntüleyebilir ve güncelleme yapabilir.</w:t>
      </w:r>
    </w:p>
    <w:p w14:paraId="0B7D7794" w14:textId="4361043C" w:rsidR="00B6667A" w:rsidRPr="006541B4" w:rsidRDefault="00B6667A" w:rsidP="00B97FE4">
      <w:pPr>
        <w:spacing w:after="0" w:line="240" w:lineRule="auto"/>
        <w:ind w:left="0" w:firstLine="708"/>
        <w:rPr>
          <w:color w:val="auto"/>
          <w:szCs w:val="24"/>
        </w:rPr>
      </w:pPr>
      <w:r w:rsidRPr="006541B4">
        <w:rPr>
          <w:color w:val="auto"/>
          <w:szCs w:val="24"/>
        </w:rPr>
        <w:t xml:space="preserve">(2) Kursiyerler sınava giriş belgelerini ve sınav sonuç belgelerini </w:t>
      </w:r>
      <w:r w:rsidRPr="006541B4">
        <w:rPr>
          <w:bCs/>
          <w:color w:val="auto"/>
          <w:szCs w:val="24"/>
        </w:rPr>
        <w:t>karekod doğrulamalı olarak</w:t>
      </w:r>
      <w:r w:rsidRPr="006541B4">
        <w:rPr>
          <w:color w:val="auto"/>
          <w:szCs w:val="24"/>
        </w:rPr>
        <w:t xml:space="preserve"> KDM-ORG sisteminden </w:t>
      </w:r>
      <w:r w:rsidR="003543E4" w:rsidRPr="006541B4">
        <w:rPr>
          <w:color w:val="auto"/>
          <w:szCs w:val="24"/>
        </w:rPr>
        <w:t>indirir</w:t>
      </w:r>
      <w:r w:rsidR="006E6691" w:rsidRPr="006541B4">
        <w:rPr>
          <w:color w:val="auto"/>
          <w:szCs w:val="24"/>
        </w:rPr>
        <w:t xml:space="preserve"> ve Genel Müdürlükçe herhangi bir </w:t>
      </w:r>
      <w:r w:rsidR="007625A8" w:rsidRPr="006541B4">
        <w:rPr>
          <w:color w:val="auto"/>
          <w:szCs w:val="24"/>
        </w:rPr>
        <w:t xml:space="preserve">basılı </w:t>
      </w:r>
      <w:r w:rsidR="006E6691" w:rsidRPr="006541B4">
        <w:rPr>
          <w:color w:val="auto"/>
          <w:szCs w:val="24"/>
        </w:rPr>
        <w:t>belge oluşturulma</w:t>
      </w:r>
      <w:r w:rsidR="00AD6D21" w:rsidRPr="006541B4">
        <w:rPr>
          <w:color w:val="auto"/>
          <w:szCs w:val="24"/>
        </w:rPr>
        <w:t>z</w:t>
      </w:r>
      <w:r w:rsidRPr="006541B4">
        <w:rPr>
          <w:color w:val="auto"/>
          <w:szCs w:val="24"/>
        </w:rPr>
        <w:t>.</w:t>
      </w:r>
    </w:p>
    <w:p w14:paraId="12CD507A" w14:textId="6795824D" w:rsidR="00B6667A" w:rsidRPr="006541B4" w:rsidRDefault="00B6667A" w:rsidP="00B97FE4">
      <w:pPr>
        <w:spacing w:after="0" w:line="240" w:lineRule="auto"/>
        <w:ind w:left="0" w:firstLine="708"/>
        <w:rPr>
          <w:color w:val="auto"/>
          <w:szCs w:val="24"/>
        </w:rPr>
      </w:pPr>
      <w:r w:rsidRPr="006541B4">
        <w:rPr>
          <w:color w:val="auto"/>
          <w:szCs w:val="24"/>
        </w:rPr>
        <w:t>(</w:t>
      </w:r>
      <w:r w:rsidR="00DD0C1D" w:rsidRPr="006541B4">
        <w:rPr>
          <w:color w:val="auto"/>
          <w:szCs w:val="24"/>
        </w:rPr>
        <w:t>3</w:t>
      </w:r>
      <w:r w:rsidRPr="006541B4">
        <w:rPr>
          <w:color w:val="auto"/>
          <w:szCs w:val="24"/>
        </w:rPr>
        <w:t xml:space="preserve">) Sınav sonuçlarına itirazlar; sonuçların ilanından itibaren </w:t>
      </w:r>
      <w:r w:rsidR="001907F6" w:rsidRPr="006541B4">
        <w:rPr>
          <w:bCs/>
          <w:color w:val="auto"/>
          <w:szCs w:val="24"/>
        </w:rPr>
        <w:t>7</w:t>
      </w:r>
      <w:r w:rsidRPr="006541B4">
        <w:rPr>
          <w:bCs/>
          <w:color w:val="auto"/>
          <w:szCs w:val="24"/>
        </w:rPr>
        <w:t xml:space="preserve"> gün içerisinde</w:t>
      </w:r>
      <w:r w:rsidR="00C2272A" w:rsidRPr="006541B4">
        <w:rPr>
          <w:bCs/>
          <w:color w:val="auto"/>
          <w:szCs w:val="24"/>
        </w:rPr>
        <w:t xml:space="preserve"> </w:t>
      </w:r>
      <w:r w:rsidRPr="006541B4">
        <w:rPr>
          <w:color w:val="auto"/>
          <w:szCs w:val="24"/>
        </w:rPr>
        <w:t>KDM-ORG sistemi üzerinden</w:t>
      </w:r>
      <w:r w:rsidR="006E6691" w:rsidRPr="006541B4">
        <w:rPr>
          <w:color w:val="auto"/>
          <w:szCs w:val="24"/>
        </w:rPr>
        <w:t xml:space="preserve"> belirlenen ücret ödenerek itiraz</w:t>
      </w:r>
      <w:r w:rsidRPr="006541B4">
        <w:rPr>
          <w:color w:val="auto"/>
          <w:szCs w:val="24"/>
        </w:rPr>
        <w:t xml:space="preserve"> </w:t>
      </w:r>
      <w:r w:rsidR="00C2272A" w:rsidRPr="006541B4">
        <w:rPr>
          <w:color w:val="auto"/>
          <w:szCs w:val="24"/>
        </w:rPr>
        <w:t>gerçekleştirilir</w:t>
      </w:r>
      <w:r w:rsidRPr="006541B4">
        <w:rPr>
          <w:color w:val="auto"/>
          <w:szCs w:val="24"/>
        </w:rPr>
        <w:t xml:space="preserve">. İtirazlar, Genel Müdürlük tarafından en geç </w:t>
      </w:r>
      <w:r w:rsidR="006E6691" w:rsidRPr="006541B4">
        <w:rPr>
          <w:bCs/>
          <w:color w:val="auto"/>
          <w:szCs w:val="24"/>
        </w:rPr>
        <w:t>1</w:t>
      </w:r>
      <w:r w:rsidR="001907F6" w:rsidRPr="006541B4">
        <w:rPr>
          <w:bCs/>
          <w:color w:val="auto"/>
          <w:szCs w:val="24"/>
        </w:rPr>
        <w:t>5</w:t>
      </w:r>
      <w:r w:rsidRPr="006541B4">
        <w:rPr>
          <w:bCs/>
          <w:color w:val="auto"/>
          <w:szCs w:val="24"/>
        </w:rPr>
        <w:t xml:space="preserve"> </w:t>
      </w:r>
      <w:r w:rsidR="00B97FE4" w:rsidRPr="006541B4">
        <w:rPr>
          <w:bCs/>
          <w:color w:val="auto"/>
          <w:szCs w:val="24"/>
        </w:rPr>
        <w:t>g</w:t>
      </w:r>
      <w:r w:rsidRPr="006541B4">
        <w:rPr>
          <w:bCs/>
          <w:color w:val="auto"/>
          <w:szCs w:val="24"/>
        </w:rPr>
        <w:t>ün içerisinde</w:t>
      </w:r>
      <w:r w:rsidRPr="006541B4">
        <w:rPr>
          <w:color w:val="auto"/>
          <w:szCs w:val="24"/>
        </w:rPr>
        <w:t xml:space="preserve"> değerlendirilerek sonuçlandırılır.</w:t>
      </w:r>
    </w:p>
    <w:p w14:paraId="335B70D6" w14:textId="77777777" w:rsidR="00B97FE4" w:rsidRPr="006541B4" w:rsidRDefault="00B97FE4" w:rsidP="00B97FE4">
      <w:pPr>
        <w:spacing w:after="0" w:line="240" w:lineRule="auto"/>
        <w:ind w:left="0" w:firstLine="708"/>
        <w:rPr>
          <w:bCs/>
          <w:color w:val="auto"/>
          <w:szCs w:val="24"/>
        </w:rPr>
      </w:pPr>
    </w:p>
    <w:p w14:paraId="15292BD6" w14:textId="77777777" w:rsidR="00B6667A" w:rsidRPr="006541B4" w:rsidRDefault="00B6667A" w:rsidP="00B97FE4">
      <w:pPr>
        <w:spacing w:after="0" w:line="240" w:lineRule="auto"/>
        <w:ind w:left="0" w:firstLine="708"/>
        <w:outlineLvl w:val="2"/>
        <w:rPr>
          <w:b/>
          <w:bCs/>
          <w:color w:val="auto"/>
          <w:szCs w:val="24"/>
        </w:rPr>
      </w:pPr>
      <w:r w:rsidRPr="006541B4">
        <w:rPr>
          <w:b/>
          <w:bCs/>
          <w:color w:val="auto"/>
          <w:szCs w:val="24"/>
        </w:rPr>
        <w:t>Eğitim Kaynak Sağlayıcıların Sınavla İlgili Yükümlülükleri</w:t>
      </w:r>
    </w:p>
    <w:p w14:paraId="3993E864" w14:textId="0826C8C5" w:rsidR="00B6667A" w:rsidRPr="006541B4" w:rsidRDefault="00F60908" w:rsidP="00B97FE4">
      <w:pPr>
        <w:spacing w:after="0" w:line="240" w:lineRule="auto"/>
        <w:ind w:left="0" w:firstLine="708"/>
        <w:rPr>
          <w:color w:val="auto"/>
          <w:szCs w:val="24"/>
        </w:rPr>
      </w:pPr>
      <w:r w:rsidRPr="006541B4">
        <w:rPr>
          <w:b/>
          <w:bCs/>
          <w:color w:val="auto"/>
          <w:szCs w:val="24"/>
        </w:rPr>
        <w:t>MADDE 33</w:t>
      </w:r>
      <w:r w:rsidR="006E6691" w:rsidRPr="006541B4">
        <w:rPr>
          <w:b/>
          <w:bCs/>
          <w:color w:val="auto"/>
          <w:szCs w:val="24"/>
        </w:rPr>
        <w:t xml:space="preserve">- </w:t>
      </w:r>
      <w:r w:rsidR="00B6667A" w:rsidRPr="006541B4">
        <w:rPr>
          <w:color w:val="auto"/>
          <w:szCs w:val="24"/>
        </w:rPr>
        <w:t xml:space="preserve">(1) Sınavların icrası; Genel Müdürlük veya eğitim kaynak sağlayıcılar tarafından gerçekleştirilir. </w:t>
      </w:r>
    </w:p>
    <w:p w14:paraId="6FD1747B" w14:textId="73F109B1" w:rsidR="009666AC" w:rsidRPr="006541B4" w:rsidRDefault="00BF65BC" w:rsidP="00B97FE4">
      <w:pPr>
        <w:spacing w:after="0" w:line="240" w:lineRule="auto"/>
        <w:ind w:left="0" w:firstLine="708"/>
        <w:rPr>
          <w:color w:val="auto"/>
          <w:szCs w:val="24"/>
        </w:rPr>
      </w:pPr>
      <w:r w:rsidRPr="006541B4">
        <w:rPr>
          <w:color w:val="auto"/>
          <w:szCs w:val="24"/>
        </w:rPr>
        <w:t xml:space="preserve">(2) </w:t>
      </w:r>
      <w:r w:rsidR="004127C0" w:rsidRPr="006541B4">
        <w:rPr>
          <w:color w:val="auto"/>
          <w:szCs w:val="24"/>
        </w:rPr>
        <w:t>Eğitim kaynak sağlayıcılar, sınavları; ilgili eğitime ilişkin sınav gözetmenliği yetkinliğine sahip kişiler aracılığıyla gerçekleştirir. Bir eğitimi veren veya ilgili eğitim için eğitmen yeterliliğine sahip olan kişiler, fiilen eğitmenlik yapıp yapmadıklarına bakılmaksızın, aynı eğitime ait sınavlarda gözetmen olarak görevlendirilemez.</w:t>
      </w:r>
    </w:p>
    <w:p w14:paraId="7DF94E5C" w14:textId="35C00B75" w:rsidR="009F1BE3" w:rsidRPr="006541B4" w:rsidRDefault="00B6667A" w:rsidP="00131671">
      <w:pPr>
        <w:spacing w:after="0" w:line="240" w:lineRule="auto"/>
        <w:ind w:left="0" w:firstLine="708"/>
        <w:rPr>
          <w:color w:val="auto"/>
          <w:szCs w:val="24"/>
        </w:rPr>
      </w:pPr>
      <w:r w:rsidRPr="006541B4">
        <w:rPr>
          <w:color w:val="auto"/>
          <w:szCs w:val="24"/>
        </w:rPr>
        <w:t>(</w:t>
      </w:r>
      <w:r w:rsidR="00DD0C1D" w:rsidRPr="006541B4">
        <w:rPr>
          <w:color w:val="auto"/>
          <w:szCs w:val="24"/>
        </w:rPr>
        <w:t>3</w:t>
      </w:r>
      <w:r w:rsidRPr="006541B4">
        <w:rPr>
          <w:color w:val="auto"/>
          <w:szCs w:val="24"/>
        </w:rPr>
        <w:t>) Bu yükümlülüklerin yerine getirilmediğinin tespiti halinde; eğitim</w:t>
      </w:r>
      <w:r w:rsidR="005754D3" w:rsidRPr="006541B4">
        <w:rPr>
          <w:color w:val="auto"/>
          <w:szCs w:val="24"/>
        </w:rPr>
        <w:t xml:space="preserve"> kaynak</w:t>
      </w:r>
      <w:r w:rsidRPr="006541B4">
        <w:rPr>
          <w:color w:val="auto"/>
          <w:szCs w:val="24"/>
        </w:rPr>
        <w:t xml:space="preserve"> sağlayıcı</w:t>
      </w:r>
      <w:r w:rsidR="00381F24" w:rsidRPr="006541B4">
        <w:rPr>
          <w:color w:val="auto"/>
          <w:szCs w:val="24"/>
        </w:rPr>
        <w:t>sı</w:t>
      </w:r>
      <w:r w:rsidR="005754D3" w:rsidRPr="006541B4">
        <w:rPr>
          <w:color w:val="auto"/>
          <w:szCs w:val="24"/>
        </w:rPr>
        <w:t xml:space="preserve"> ve eğitmenin</w:t>
      </w:r>
      <w:r w:rsidRPr="006541B4">
        <w:rPr>
          <w:color w:val="auto"/>
          <w:szCs w:val="24"/>
        </w:rPr>
        <w:t xml:space="preserve"> yetkisi</w:t>
      </w:r>
      <w:r w:rsidR="005754D3" w:rsidRPr="006541B4">
        <w:rPr>
          <w:color w:val="auto"/>
          <w:szCs w:val="24"/>
        </w:rPr>
        <w:t xml:space="preserve"> derhal</w:t>
      </w:r>
      <w:r w:rsidRPr="006541B4">
        <w:rPr>
          <w:color w:val="auto"/>
          <w:szCs w:val="24"/>
        </w:rPr>
        <w:t xml:space="preserve"> </w:t>
      </w:r>
      <w:r w:rsidR="00381F24" w:rsidRPr="006541B4">
        <w:rPr>
          <w:color w:val="auto"/>
          <w:szCs w:val="24"/>
        </w:rPr>
        <w:t xml:space="preserve">1 yıl süreyle </w:t>
      </w:r>
      <w:r w:rsidRPr="006541B4">
        <w:rPr>
          <w:color w:val="auto"/>
          <w:szCs w:val="24"/>
        </w:rPr>
        <w:t xml:space="preserve">askıya </w:t>
      </w:r>
      <w:r w:rsidR="00381F24" w:rsidRPr="006541B4">
        <w:rPr>
          <w:color w:val="auto"/>
          <w:szCs w:val="24"/>
        </w:rPr>
        <w:t>alınarak</w:t>
      </w:r>
      <w:r w:rsidR="00DD0C1D" w:rsidRPr="006541B4">
        <w:rPr>
          <w:color w:val="auto"/>
          <w:szCs w:val="24"/>
        </w:rPr>
        <w:t xml:space="preserve">, adli ve/veya </w:t>
      </w:r>
      <w:r w:rsidRPr="006541B4">
        <w:rPr>
          <w:color w:val="auto"/>
          <w:szCs w:val="24"/>
        </w:rPr>
        <w:t>i</w:t>
      </w:r>
      <w:r w:rsidR="001A01B9" w:rsidRPr="006541B4">
        <w:rPr>
          <w:color w:val="auto"/>
          <w:szCs w:val="24"/>
        </w:rPr>
        <w:t xml:space="preserve">dari yaptırımlar </w:t>
      </w:r>
      <w:r w:rsidR="00DD0C1D" w:rsidRPr="006541B4">
        <w:rPr>
          <w:color w:val="auto"/>
          <w:szCs w:val="24"/>
        </w:rPr>
        <w:t>uygulanır</w:t>
      </w:r>
      <w:r w:rsidR="001A01B9" w:rsidRPr="006541B4">
        <w:rPr>
          <w:color w:val="auto"/>
          <w:szCs w:val="24"/>
        </w:rPr>
        <w:t>.</w:t>
      </w:r>
    </w:p>
    <w:p w14:paraId="0A868CA8" w14:textId="39A72186" w:rsidR="00B97FE4" w:rsidRDefault="00B97FE4" w:rsidP="00B97FE4">
      <w:pPr>
        <w:spacing w:after="0" w:line="240" w:lineRule="auto"/>
        <w:jc w:val="center"/>
        <w:rPr>
          <w:b/>
          <w:color w:val="auto"/>
          <w:szCs w:val="24"/>
        </w:rPr>
      </w:pPr>
    </w:p>
    <w:p w14:paraId="5BBDEF6A" w14:textId="20969844" w:rsidR="00131671" w:rsidRDefault="00131671" w:rsidP="00B97FE4">
      <w:pPr>
        <w:spacing w:after="0" w:line="240" w:lineRule="auto"/>
        <w:jc w:val="center"/>
        <w:rPr>
          <w:b/>
          <w:color w:val="auto"/>
          <w:szCs w:val="24"/>
        </w:rPr>
      </w:pPr>
    </w:p>
    <w:p w14:paraId="4C5C2B9D" w14:textId="070207BF" w:rsidR="00131671" w:rsidRDefault="00131671" w:rsidP="00B97FE4">
      <w:pPr>
        <w:spacing w:after="0" w:line="240" w:lineRule="auto"/>
        <w:jc w:val="center"/>
        <w:rPr>
          <w:b/>
          <w:color w:val="auto"/>
          <w:szCs w:val="24"/>
        </w:rPr>
      </w:pPr>
    </w:p>
    <w:p w14:paraId="73EFD877" w14:textId="53504245" w:rsidR="00131671" w:rsidRDefault="00131671" w:rsidP="00B97FE4">
      <w:pPr>
        <w:spacing w:after="0" w:line="240" w:lineRule="auto"/>
        <w:jc w:val="center"/>
        <w:rPr>
          <w:b/>
          <w:color w:val="auto"/>
          <w:szCs w:val="24"/>
        </w:rPr>
      </w:pPr>
    </w:p>
    <w:p w14:paraId="490B206A" w14:textId="4AE76A0F" w:rsidR="00131671" w:rsidRDefault="00131671" w:rsidP="00B97FE4">
      <w:pPr>
        <w:spacing w:after="0" w:line="240" w:lineRule="auto"/>
        <w:jc w:val="center"/>
        <w:rPr>
          <w:b/>
          <w:color w:val="auto"/>
          <w:szCs w:val="24"/>
        </w:rPr>
      </w:pPr>
    </w:p>
    <w:p w14:paraId="2ADC9C57" w14:textId="77777777" w:rsidR="00131671" w:rsidRPr="006541B4" w:rsidRDefault="00131671" w:rsidP="00B97FE4">
      <w:pPr>
        <w:spacing w:after="0" w:line="240" w:lineRule="auto"/>
        <w:jc w:val="center"/>
        <w:rPr>
          <w:b/>
          <w:color w:val="auto"/>
          <w:szCs w:val="24"/>
        </w:rPr>
      </w:pPr>
    </w:p>
    <w:p w14:paraId="16C56258" w14:textId="1FECC8C0" w:rsidR="00C7586C" w:rsidRPr="006541B4" w:rsidRDefault="004127C0" w:rsidP="00B97FE4">
      <w:pPr>
        <w:spacing w:after="0" w:line="240" w:lineRule="auto"/>
        <w:jc w:val="center"/>
        <w:rPr>
          <w:b/>
          <w:color w:val="auto"/>
          <w:szCs w:val="24"/>
        </w:rPr>
      </w:pPr>
      <w:r w:rsidRPr="006541B4">
        <w:rPr>
          <w:b/>
          <w:color w:val="auto"/>
          <w:szCs w:val="24"/>
        </w:rPr>
        <w:lastRenderedPageBreak/>
        <w:t xml:space="preserve">BEŞİNCİ </w:t>
      </w:r>
      <w:r w:rsidR="001A01B9" w:rsidRPr="006541B4">
        <w:rPr>
          <w:b/>
          <w:color w:val="auto"/>
          <w:szCs w:val="24"/>
        </w:rPr>
        <w:t>BÖLÜM</w:t>
      </w:r>
    </w:p>
    <w:p w14:paraId="2D3484FA" w14:textId="66CEC4F9" w:rsidR="001A01B9" w:rsidRPr="006541B4" w:rsidRDefault="00A11174" w:rsidP="00B97FE4">
      <w:pPr>
        <w:spacing w:after="0" w:line="240" w:lineRule="auto"/>
        <w:jc w:val="center"/>
        <w:rPr>
          <w:b/>
          <w:color w:val="auto"/>
          <w:szCs w:val="24"/>
        </w:rPr>
      </w:pPr>
      <w:r w:rsidRPr="006541B4">
        <w:rPr>
          <w:b/>
          <w:color w:val="auto"/>
          <w:szCs w:val="24"/>
        </w:rPr>
        <w:t>Eğitim Kaynak Sağlayıcılar</w:t>
      </w:r>
    </w:p>
    <w:p w14:paraId="25676A49" w14:textId="77777777" w:rsidR="00B97FE4" w:rsidRPr="006541B4" w:rsidRDefault="00B97FE4" w:rsidP="00B97FE4">
      <w:pPr>
        <w:spacing w:after="0" w:line="240" w:lineRule="auto"/>
        <w:jc w:val="center"/>
        <w:rPr>
          <w:b/>
          <w:color w:val="auto"/>
          <w:szCs w:val="24"/>
        </w:rPr>
      </w:pPr>
    </w:p>
    <w:p w14:paraId="23CAE87C" w14:textId="2082E4E2" w:rsidR="00A11174" w:rsidRPr="006541B4" w:rsidRDefault="009F1BE3" w:rsidP="00B97FE4">
      <w:pPr>
        <w:spacing w:after="0" w:line="240" w:lineRule="auto"/>
        <w:ind w:left="0" w:firstLine="708"/>
        <w:contextualSpacing/>
        <w:rPr>
          <w:b/>
          <w:color w:val="auto"/>
          <w:szCs w:val="24"/>
        </w:rPr>
      </w:pPr>
      <w:r>
        <w:rPr>
          <w:b/>
          <w:color w:val="auto"/>
          <w:szCs w:val="24"/>
        </w:rPr>
        <w:t>Eğitim Kaynak S</w:t>
      </w:r>
      <w:r w:rsidR="00A11174" w:rsidRPr="006541B4">
        <w:rPr>
          <w:b/>
          <w:color w:val="auto"/>
          <w:szCs w:val="24"/>
        </w:rPr>
        <w:t>ağlayıcı</w:t>
      </w:r>
    </w:p>
    <w:p w14:paraId="3A45A7C0" w14:textId="59DE329C" w:rsidR="00A11174" w:rsidRPr="006541B4" w:rsidRDefault="00F60908" w:rsidP="00B97FE4">
      <w:pPr>
        <w:spacing w:after="0" w:line="240" w:lineRule="auto"/>
        <w:ind w:left="0" w:firstLine="708"/>
        <w:contextualSpacing/>
        <w:rPr>
          <w:color w:val="auto"/>
          <w:szCs w:val="24"/>
        </w:rPr>
      </w:pPr>
      <w:r w:rsidRPr="006541B4">
        <w:rPr>
          <w:b/>
          <w:color w:val="auto"/>
          <w:szCs w:val="24"/>
        </w:rPr>
        <w:t>MADDE 34</w:t>
      </w:r>
      <w:r w:rsidR="00A11174" w:rsidRPr="006541B4">
        <w:rPr>
          <w:b/>
          <w:color w:val="auto"/>
          <w:szCs w:val="24"/>
        </w:rPr>
        <w:t xml:space="preserve">- </w:t>
      </w:r>
      <w:r w:rsidR="00A11174" w:rsidRPr="006541B4">
        <w:rPr>
          <w:color w:val="auto"/>
          <w:szCs w:val="24"/>
        </w:rPr>
        <w:t xml:space="preserve">(1) </w:t>
      </w:r>
      <w:r w:rsidR="00DD0C1D" w:rsidRPr="006541B4">
        <w:rPr>
          <w:color w:val="auto"/>
          <w:szCs w:val="24"/>
        </w:rPr>
        <w:t xml:space="preserve">Eğitim kaynak sağlayıcılar Genel Müdürlük tarafından uygun görülen, KDM-ORG’de tanımlanmış </w:t>
      </w:r>
      <w:r w:rsidR="003C45C0" w:rsidRPr="006541B4">
        <w:rPr>
          <w:color w:val="auto"/>
          <w:szCs w:val="24"/>
        </w:rPr>
        <w:t>IP kameralı</w:t>
      </w:r>
      <w:r w:rsidR="004127C0" w:rsidRPr="006541B4">
        <w:rPr>
          <w:color w:val="auto"/>
          <w:szCs w:val="24"/>
        </w:rPr>
        <w:t>;</w:t>
      </w:r>
      <w:r w:rsidR="003C45C0" w:rsidRPr="006541B4">
        <w:rPr>
          <w:color w:val="auto"/>
          <w:szCs w:val="24"/>
        </w:rPr>
        <w:t xml:space="preserve"> </w:t>
      </w:r>
      <w:r w:rsidR="00DD0C1D" w:rsidRPr="006541B4">
        <w:rPr>
          <w:color w:val="auto"/>
          <w:szCs w:val="24"/>
        </w:rPr>
        <w:t>sınav salonları</w:t>
      </w:r>
      <w:r w:rsidR="004127C0" w:rsidRPr="006541B4">
        <w:rPr>
          <w:color w:val="auto"/>
          <w:szCs w:val="24"/>
        </w:rPr>
        <w:t>na</w:t>
      </w:r>
      <w:r w:rsidR="00DD0C1D" w:rsidRPr="006541B4">
        <w:rPr>
          <w:color w:val="auto"/>
          <w:szCs w:val="24"/>
        </w:rPr>
        <w:t xml:space="preserve"> ve</w:t>
      </w:r>
      <w:r w:rsidR="004127C0" w:rsidRPr="006541B4">
        <w:rPr>
          <w:color w:val="auto"/>
          <w:szCs w:val="24"/>
        </w:rPr>
        <w:t>/</w:t>
      </w:r>
      <w:r w:rsidR="003C45C0" w:rsidRPr="006541B4">
        <w:rPr>
          <w:color w:val="auto"/>
          <w:szCs w:val="24"/>
        </w:rPr>
        <w:t xml:space="preserve"> veya</w:t>
      </w:r>
      <w:r w:rsidR="00DD0C1D" w:rsidRPr="006541B4">
        <w:rPr>
          <w:color w:val="auto"/>
          <w:szCs w:val="24"/>
        </w:rPr>
        <w:t xml:space="preserve"> eğitim sınıflarına</w:t>
      </w:r>
      <w:r w:rsidR="003C45C0" w:rsidRPr="006541B4">
        <w:rPr>
          <w:color w:val="auto"/>
          <w:szCs w:val="24"/>
        </w:rPr>
        <w:t xml:space="preserve"> (</w:t>
      </w:r>
      <w:r w:rsidR="00D356BF" w:rsidRPr="006541B4">
        <w:rPr>
          <w:color w:val="auto"/>
          <w:szCs w:val="24"/>
        </w:rPr>
        <w:t xml:space="preserve">kameralı </w:t>
      </w:r>
      <w:r w:rsidR="003C45C0" w:rsidRPr="006541B4">
        <w:rPr>
          <w:color w:val="auto"/>
          <w:szCs w:val="24"/>
        </w:rPr>
        <w:t xml:space="preserve">bilgisayar, tablet, </w:t>
      </w:r>
      <w:r w:rsidR="00381F24" w:rsidRPr="006541B4">
        <w:rPr>
          <w:color w:val="auto"/>
          <w:szCs w:val="24"/>
        </w:rPr>
        <w:t xml:space="preserve">dizüstü bilgisayar </w:t>
      </w:r>
      <w:r w:rsidR="003C45C0" w:rsidRPr="006541B4">
        <w:rPr>
          <w:color w:val="auto"/>
          <w:szCs w:val="24"/>
        </w:rPr>
        <w:t>vb.)</w:t>
      </w:r>
      <w:r w:rsidR="00DD0C1D" w:rsidRPr="006541B4">
        <w:rPr>
          <w:color w:val="auto"/>
          <w:szCs w:val="24"/>
        </w:rPr>
        <w:t xml:space="preserve"> sahip olmak zorundadırlar. </w:t>
      </w:r>
    </w:p>
    <w:p w14:paraId="1D414E43" w14:textId="0E623883" w:rsidR="00A11174" w:rsidRPr="006541B4" w:rsidRDefault="00A11174" w:rsidP="00B97FE4">
      <w:pPr>
        <w:spacing w:after="0" w:line="240" w:lineRule="auto"/>
        <w:ind w:left="0" w:firstLine="708"/>
        <w:contextualSpacing/>
        <w:rPr>
          <w:color w:val="auto"/>
          <w:szCs w:val="24"/>
        </w:rPr>
      </w:pPr>
      <w:r w:rsidRPr="006541B4">
        <w:rPr>
          <w:color w:val="auto"/>
          <w:szCs w:val="24"/>
        </w:rPr>
        <w:t xml:space="preserve">(2) Eğitim kaynak sağlayıcısı </w:t>
      </w:r>
      <w:r w:rsidR="00DD0C1D" w:rsidRPr="006541B4">
        <w:rPr>
          <w:color w:val="auto"/>
          <w:szCs w:val="24"/>
        </w:rPr>
        <w:t>KDM-ORG’de tanımlanmış pratik ve simülatör eğitimleri için gerekli donanımlara sahip olmalıdır.</w:t>
      </w:r>
    </w:p>
    <w:p w14:paraId="624BC49D" w14:textId="420D2AD9" w:rsidR="00A11174" w:rsidRPr="006541B4" w:rsidRDefault="00A11174" w:rsidP="00B97FE4">
      <w:pPr>
        <w:spacing w:after="0" w:line="240" w:lineRule="auto"/>
        <w:ind w:left="0" w:firstLine="708"/>
        <w:contextualSpacing/>
        <w:rPr>
          <w:color w:val="auto"/>
          <w:szCs w:val="24"/>
        </w:rPr>
      </w:pPr>
      <w:r w:rsidRPr="006541B4">
        <w:rPr>
          <w:color w:val="auto"/>
          <w:szCs w:val="24"/>
        </w:rPr>
        <w:t xml:space="preserve">(3) Eğitim kaynak sağlayıcı başvuruları KDM-ORG </w:t>
      </w:r>
      <w:r w:rsidR="00B97FE4" w:rsidRPr="006541B4">
        <w:rPr>
          <w:color w:val="auto"/>
          <w:szCs w:val="24"/>
        </w:rPr>
        <w:t>üzerinden</w:t>
      </w:r>
      <w:r w:rsidRPr="006541B4">
        <w:rPr>
          <w:color w:val="auto"/>
          <w:szCs w:val="24"/>
        </w:rPr>
        <w:t xml:space="preserve"> </w:t>
      </w:r>
      <w:r w:rsidR="00B97FE4" w:rsidRPr="006541B4">
        <w:rPr>
          <w:color w:val="auto"/>
          <w:szCs w:val="24"/>
        </w:rPr>
        <w:t>gerçekleştirilir</w:t>
      </w:r>
      <w:r w:rsidRPr="006541B4">
        <w:rPr>
          <w:color w:val="auto"/>
          <w:szCs w:val="24"/>
        </w:rPr>
        <w:t xml:space="preserve">. </w:t>
      </w:r>
      <w:r w:rsidR="00B97FE4" w:rsidRPr="006541B4">
        <w:rPr>
          <w:color w:val="auto"/>
          <w:szCs w:val="24"/>
        </w:rPr>
        <w:t>Başvuru</w:t>
      </w:r>
      <w:r w:rsidRPr="006541B4">
        <w:rPr>
          <w:color w:val="auto"/>
          <w:szCs w:val="24"/>
        </w:rPr>
        <w:t xml:space="preserve"> </w:t>
      </w:r>
      <w:r w:rsidR="00B97FE4" w:rsidRPr="006541B4">
        <w:rPr>
          <w:color w:val="auto"/>
          <w:szCs w:val="24"/>
        </w:rPr>
        <w:t>Genel</w:t>
      </w:r>
      <w:r w:rsidRPr="006541B4">
        <w:rPr>
          <w:color w:val="auto"/>
          <w:szCs w:val="24"/>
        </w:rPr>
        <w:t xml:space="preserve"> Müdürlük tarafından onaylandıktan </w:t>
      </w:r>
      <w:r w:rsidR="002079DA" w:rsidRPr="006541B4">
        <w:rPr>
          <w:color w:val="auto"/>
          <w:szCs w:val="24"/>
        </w:rPr>
        <w:t>sonra</w:t>
      </w:r>
      <w:r w:rsidRPr="006541B4">
        <w:rPr>
          <w:color w:val="auto"/>
          <w:szCs w:val="24"/>
        </w:rPr>
        <w:t xml:space="preserve"> Genel Müdürlük tarafından yetkilendirilen bir eğitmeninin eğitim kaynak</w:t>
      </w:r>
      <w:r w:rsidR="00B97FE4" w:rsidRPr="006541B4">
        <w:rPr>
          <w:color w:val="auto"/>
          <w:szCs w:val="24"/>
        </w:rPr>
        <w:t xml:space="preserve"> sağlayıcı bünyesinde görev</w:t>
      </w:r>
      <w:r w:rsidR="000E31DF" w:rsidRPr="006541B4">
        <w:rPr>
          <w:color w:val="auto"/>
          <w:szCs w:val="24"/>
        </w:rPr>
        <w:t xml:space="preserve"> alması halinde eğitim </w:t>
      </w:r>
      <w:r w:rsidR="00B97FE4" w:rsidRPr="006541B4">
        <w:rPr>
          <w:color w:val="auto"/>
          <w:szCs w:val="24"/>
        </w:rPr>
        <w:t>faaliyetleri gerçekleştirilebilir.</w:t>
      </w:r>
    </w:p>
    <w:p w14:paraId="691EA45F" w14:textId="34C6B4F7" w:rsidR="00DD0C1D" w:rsidRPr="006541B4" w:rsidRDefault="00DD0C1D" w:rsidP="00B97FE4">
      <w:pPr>
        <w:spacing w:after="0" w:line="240" w:lineRule="auto"/>
        <w:ind w:left="0" w:firstLine="708"/>
        <w:contextualSpacing/>
        <w:rPr>
          <w:color w:val="auto"/>
          <w:szCs w:val="24"/>
        </w:rPr>
      </w:pPr>
      <w:r w:rsidRPr="006541B4">
        <w:rPr>
          <w:color w:val="auto"/>
          <w:szCs w:val="24"/>
        </w:rPr>
        <w:t xml:space="preserve">(4) </w:t>
      </w:r>
      <w:r w:rsidR="00DD2BD9">
        <w:rPr>
          <w:color w:val="auto"/>
          <w:szCs w:val="24"/>
        </w:rPr>
        <w:t>KDM-ORG üzerinde tanımlan</w:t>
      </w:r>
      <w:r w:rsidR="001600B4" w:rsidRPr="006541B4">
        <w:rPr>
          <w:color w:val="auto"/>
          <w:szCs w:val="24"/>
        </w:rPr>
        <w:t>mış bir e</w:t>
      </w:r>
      <w:r w:rsidRPr="006541B4">
        <w:rPr>
          <w:color w:val="auto"/>
          <w:szCs w:val="24"/>
        </w:rPr>
        <w:t xml:space="preserve">ğitmen, </w:t>
      </w:r>
      <w:r w:rsidR="001600B4" w:rsidRPr="006541B4">
        <w:rPr>
          <w:color w:val="auto"/>
          <w:szCs w:val="24"/>
        </w:rPr>
        <w:t xml:space="preserve">eğitimlerini aksatmamak </w:t>
      </w:r>
      <w:r w:rsidR="001C3E52" w:rsidRPr="006541B4">
        <w:rPr>
          <w:color w:val="auto"/>
          <w:szCs w:val="24"/>
        </w:rPr>
        <w:t xml:space="preserve">ve eğitim saatleri çakışmamak </w:t>
      </w:r>
      <w:r w:rsidR="001600B4" w:rsidRPr="006541B4">
        <w:rPr>
          <w:color w:val="auto"/>
          <w:szCs w:val="24"/>
        </w:rPr>
        <w:t>kaydıyla</w:t>
      </w:r>
      <w:r w:rsidR="004127C0" w:rsidRPr="006541B4">
        <w:rPr>
          <w:color w:val="auto"/>
          <w:szCs w:val="24"/>
        </w:rPr>
        <w:t xml:space="preserve"> bir</w:t>
      </w:r>
      <w:r w:rsidR="001600B4" w:rsidRPr="006541B4">
        <w:rPr>
          <w:color w:val="auto"/>
          <w:szCs w:val="24"/>
        </w:rPr>
        <w:t xml:space="preserve"> </w:t>
      </w:r>
      <w:r w:rsidR="004127C0" w:rsidRPr="006541B4">
        <w:rPr>
          <w:color w:val="auto"/>
          <w:szCs w:val="24"/>
        </w:rPr>
        <w:t xml:space="preserve">veya </w:t>
      </w:r>
      <w:r w:rsidR="001600B4" w:rsidRPr="006541B4">
        <w:rPr>
          <w:color w:val="auto"/>
          <w:szCs w:val="24"/>
        </w:rPr>
        <w:t xml:space="preserve">birden fazla </w:t>
      </w:r>
      <w:r w:rsidRPr="006541B4">
        <w:rPr>
          <w:color w:val="auto"/>
          <w:szCs w:val="24"/>
        </w:rPr>
        <w:t xml:space="preserve">Eğitim Kaynak Sağlayıcı bünyesinde eğitim faaliyetlerini icra edebilir. Eğitim Kaynak Sağlayıcı ile </w:t>
      </w:r>
      <w:r w:rsidR="00A86286" w:rsidRPr="006541B4">
        <w:rPr>
          <w:color w:val="auto"/>
          <w:szCs w:val="24"/>
        </w:rPr>
        <w:t>ilişkisi KDM-ORG üzerinde tanımlanır.</w:t>
      </w:r>
      <w:r w:rsidRPr="006541B4">
        <w:rPr>
          <w:color w:val="auto"/>
          <w:szCs w:val="24"/>
        </w:rPr>
        <w:t xml:space="preserve"> </w:t>
      </w:r>
    </w:p>
    <w:p w14:paraId="4BB85EB5" w14:textId="3AEA25F6" w:rsidR="00631A0C" w:rsidRPr="006541B4" w:rsidRDefault="00631A0C" w:rsidP="00B97FE4">
      <w:pPr>
        <w:spacing w:after="0" w:line="240" w:lineRule="auto"/>
        <w:ind w:left="0" w:firstLine="0"/>
        <w:contextualSpacing/>
        <w:rPr>
          <w:color w:val="auto"/>
          <w:szCs w:val="24"/>
        </w:rPr>
      </w:pPr>
    </w:p>
    <w:p w14:paraId="5FFAE6E5" w14:textId="3C4861BD" w:rsidR="003F4303" w:rsidRPr="006541B4" w:rsidRDefault="005D6CB2" w:rsidP="00B97FE4">
      <w:pPr>
        <w:spacing w:after="0" w:line="240" w:lineRule="auto"/>
        <w:contextualSpacing/>
        <w:jc w:val="center"/>
        <w:rPr>
          <w:b/>
          <w:color w:val="auto"/>
          <w:szCs w:val="24"/>
        </w:rPr>
      </w:pPr>
      <w:r w:rsidRPr="006541B4">
        <w:rPr>
          <w:b/>
          <w:color w:val="auto"/>
          <w:szCs w:val="24"/>
        </w:rPr>
        <w:t xml:space="preserve">ALTINCI </w:t>
      </w:r>
      <w:r w:rsidR="003F4303" w:rsidRPr="006541B4">
        <w:rPr>
          <w:b/>
          <w:color w:val="auto"/>
          <w:szCs w:val="24"/>
        </w:rPr>
        <w:t>BÖLÜM</w:t>
      </w:r>
    </w:p>
    <w:p w14:paraId="3778C65E" w14:textId="560704D9" w:rsidR="003F4303" w:rsidRPr="006541B4" w:rsidRDefault="003F4303" w:rsidP="00B97FE4">
      <w:pPr>
        <w:spacing w:after="0" w:line="240" w:lineRule="auto"/>
        <w:ind w:left="0" w:firstLine="58"/>
        <w:contextualSpacing/>
        <w:jc w:val="center"/>
        <w:rPr>
          <w:b/>
          <w:color w:val="auto"/>
          <w:szCs w:val="24"/>
        </w:rPr>
      </w:pPr>
      <w:r w:rsidRPr="006541B4">
        <w:rPr>
          <w:b/>
          <w:color w:val="auto"/>
          <w:szCs w:val="24"/>
        </w:rPr>
        <w:t>Son Hükümler</w:t>
      </w:r>
    </w:p>
    <w:p w14:paraId="6651CF99" w14:textId="77777777" w:rsidR="000E31DF" w:rsidRPr="006541B4" w:rsidRDefault="000E31DF" w:rsidP="00B97FE4">
      <w:pPr>
        <w:spacing w:after="0" w:line="240" w:lineRule="auto"/>
        <w:ind w:left="0" w:firstLine="58"/>
        <w:contextualSpacing/>
        <w:jc w:val="center"/>
        <w:rPr>
          <w:b/>
          <w:color w:val="auto"/>
          <w:szCs w:val="24"/>
        </w:rPr>
      </w:pPr>
    </w:p>
    <w:p w14:paraId="6323485E" w14:textId="7716D6E9" w:rsidR="006B1A0A" w:rsidRPr="006541B4" w:rsidRDefault="00A86286" w:rsidP="00B97FE4">
      <w:pPr>
        <w:pStyle w:val="Balk3"/>
        <w:spacing w:before="0" w:beforeAutospacing="0" w:after="0" w:afterAutospacing="0"/>
        <w:ind w:firstLine="708"/>
        <w:jc w:val="both"/>
        <w:rPr>
          <w:sz w:val="24"/>
          <w:szCs w:val="24"/>
        </w:rPr>
      </w:pPr>
      <w:r w:rsidRPr="006541B4">
        <w:rPr>
          <w:rStyle w:val="Gl"/>
          <w:b/>
          <w:bCs/>
          <w:sz w:val="24"/>
          <w:szCs w:val="24"/>
        </w:rPr>
        <w:t>İntibak</w:t>
      </w:r>
    </w:p>
    <w:p w14:paraId="5B9C38A8" w14:textId="3BD7824D" w:rsidR="006B1A0A" w:rsidRPr="006541B4" w:rsidRDefault="006B1A0A" w:rsidP="00B97FE4">
      <w:pPr>
        <w:pStyle w:val="NormalWeb"/>
        <w:spacing w:before="0" w:beforeAutospacing="0" w:after="0" w:afterAutospacing="0"/>
        <w:ind w:firstLine="708"/>
        <w:jc w:val="both"/>
      </w:pPr>
      <w:r w:rsidRPr="006541B4">
        <w:rPr>
          <w:rStyle w:val="Gl"/>
        </w:rPr>
        <w:t xml:space="preserve">MADDE </w:t>
      </w:r>
      <w:r w:rsidR="00F60908" w:rsidRPr="006541B4">
        <w:rPr>
          <w:rStyle w:val="Gl"/>
        </w:rPr>
        <w:t>35</w:t>
      </w:r>
      <w:r w:rsidRPr="006541B4">
        <w:rPr>
          <w:rStyle w:val="Gl"/>
        </w:rPr>
        <w:t xml:space="preserve">- </w:t>
      </w:r>
      <w:r w:rsidRPr="006541B4">
        <w:t>(1) Havacılık sektöründe görev yapan personelin daha önce almış olduğu eğitimlerin bu Talimat kapsamındaki eğitimlerin içeriği ile uyumlu olması, eğitim kayıtlarının ibraz edilmesi ve söz konusu eğitimlerin; Genel Müdürlük tarafından yetkilendirilmiş eğitim kuruluşları, Uluslararası Sivil Havacılık Teşkilatı (ICAO), Avrupa Birliği Havacılık Emniyeti Ajansı (EASA), Avrupa Sivil Havacılık Konferansı (ECAC)</w:t>
      </w:r>
      <w:r w:rsidR="0016744E" w:rsidRPr="006541B4">
        <w:t xml:space="preserve">, </w:t>
      </w:r>
      <w:r w:rsidR="0016744E" w:rsidRPr="006541B4">
        <w:rPr>
          <w:i/>
          <w:iCs/>
          <w:spacing w:val="-2"/>
        </w:rPr>
        <w:t xml:space="preserve">ACI, IATA, </w:t>
      </w:r>
      <w:r w:rsidR="00D356BF" w:rsidRPr="006541B4">
        <w:rPr>
          <w:i/>
          <w:iCs/>
          <w:spacing w:val="-2"/>
        </w:rPr>
        <w:t xml:space="preserve">JAA-TO, </w:t>
      </w:r>
      <w:r w:rsidR="0016744E" w:rsidRPr="006541B4">
        <w:rPr>
          <w:i/>
          <w:iCs/>
          <w:spacing w:val="-2"/>
        </w:rPr>
        <w:t>EUROCONTROL</w:t>
      </w:r>
      <w:r w:rsidRPr="006541B4">
        <w:t xml:space="preserve"> veya diğer ülkelerin sivil havacılık otoritelerince yetkilendirilmiş kuruluşlar ta</w:t>
      </w:r>
      <w:r w:rsidR="001802F7">
        <w:t xml:space="preserve">rafından verilmiş olması, belgelerin geçerlilik süresi, KDM-ORG eğitim kataloğunda yer alan ilgili eğitim içeriği ile uyumluluğu hususları göz önünde bulundurularak, </w:t>
      </w:r>
      <w:r w:rsidRPr="006541B4">
        <w:t xml:space="preserve">ilgili personele </w:t>
      </w:r>
      <w:r w:rsidR="00A86286" w:rsidRPr="006541B4">
        <w:t>intibak kabul edilip</w:t>
      </w:r>
      <w:r w:rsidRPr="006541B4">
        <w:t xml:space="preserve"> </w:t>
      </w:r>
      <w:r w:rsidR="00A86286" w:rsidRPr="006541B4">
        <w:t xml:space="preserve">edilmeyeceği </w:t>
      </w:r>
      <w:r w:rsidRPr="006541B4">
        <w:t>Genel Müdürlük tarafından değerlendirilir.</w:t>
      </w:r>
    </w:p>
    <w:p w14:paraId="13365E33" w14:textId="189C35C9" w:rsidR="006B1A0A" w:rsidRPr="006541B4" w:rsidRDefault="006B1A0A" w:rsidP="00B97FE4">
      <w:pPr>
        <w:pStyle w:val="NormalWeb"/>
        <w:spacing w:before="0" w:beforeAutospacing="0" w:after="0" w:afterAutospacing="0"/>
        <w:ind w:firstLine="708"/>
        <w:jc w:val="both"/>
      </w:pPr>
      <w:r w:rsidRPr="006541B4">
        <w:t xml:space="preserve">(2) Eğitimin ilk alındığı tarihten itibaren Genel Müdürlükçe belirlenen yenileme sürelerini aşmamış olması hâlinde </w:t>
      </w:r>
      <w:r w:rsidR="00A86286" w:rsidRPr="006541B4">
        <w:t>intibak</w:t>
      </w:r>
      <w:r w:rsidRPr="006541B4">
        <w:t xml:space="preserve"> başvuruları kabul edilebilir.</w:t>
      </w:r>
    </w:p>
    <w:p w14:paraId="27C883D9" w14:textId="2BBD0293" w:rsidR="006B1A0A" w:rsidRPr="006541B4" w:rsidRDefault="006B1A0A" w:rsidP="00B97FE4">
      <w:pPr>
        <w:pStyle w:val="NormalWeb"/>
        <w:spacing w:before="0" w:beforeAutospacing="0" w:after="0" w:afterAutospacing="0"/>
        <w:ind w:firstLine="708"/>
        <w:jc w:val="both"/>
      </w:pPr>
      <w:r w:rsidRPr="006541B4">
        <w:t xml:space="preserve">(3) </w:t>
      </w:r>
      <w:r w:rsidR="00A86286" w:rsidRPr="006541B4">
        <w:t>İntibak</w:t>
      </w:r>
      <w:r w:rsidRPr="006541B4">
        <w:t xml:space="preserve"> değerlendirmesi; Genel Müdürlük bünyesinde oluşturulacak komisyon marifetiyle yapılır. Komisyon; eğitim içeriği, eğitimin verildiği kuruluş, eğitimin geçerlilik süresi, ulusal ve uluslararası standartlara uygunluğu gibi kriterleri esas alır.</w:t>
      </w:r>
    </w:p>
    <w:p w14:paraId="1281DD9B" w14:textId="4B8C129F" w:rsidR="00B60864" w:rsidRPr="006541B4" w:rsidRDefault="006B1A0A" w:rsidP="00B97FE4">
      <w:pPr>
        <w:pStyle w:val="NormalWeb"/>
        <w:spacing w:before="0" w:beforeAutospacing="0" w:after="0" w:afterAutospacing="0"/>
        <w:ind w:firstLine="708"/>
        <w:jc w:val="both"/>
      </w:pPr>
      <w:r w:rsidRPr="006541B4">
        <w:t xml:space="preserve">(4) </w:t>
      </w:r>
      <w:r w:rsidR="00A86286" w:rsidRPr="006541B4">
        <w:t>İntibak edilen</w:t>
      </w:r>
      <w:r w:rsidRPr="006541B4">
        <w:t xml:space="preserve"> eğitimler KDM-ORG sistemine işlenir, belge ve sertifikalar geçerli kabul edilir. Eksik eğitim veya yenileme gerektiren durumlarda ilgili personele</w:t>
      </w:r>
      <w:r w:rsidR="005D6CB2" w:rsidRPr="006541B4">
        <w:t>, planlaması yapılarak,</w:t>
      </w:r>
      <w:r w:rsidRPr="006541B4">
        <w:t xml:space="preserve"> süre verilir.</w:t>
      </w:r>
    </w:p>
    <w:p w14:paraId="17DD82C1" w14:textId="77777777" w:rsidR="009F1BE3" w:rsidRDefault="009F1BE3" w:rsidP="00B97FE4">
      <w:pPr>
        <w:pStyle w:val="NormalWeb"/>
        <w:spacing w:before="0" w:beforeAutospacing="0" w:after="0" w:afterAutospacing="0"/>
        <w:ind w:firstLine="708"/>
        <w:jc w:val="both"/>
        <w:rPr>
          <w:rStyle w:val="Gl"/>
          <w:bCs w:val="0"/>
        </w:rPr>
      </w:pPr>
    </w:p>
    <w:p w14:paraId="279BE970" w14:textId="55BEE82A" w:rsidR="006B1A0A" w:rsidRPr="006541B4" w:rsidRDefault="006B1A0A" w:rsidP="00B97FE4">
      <w:pPr>
        <w:pStyle w:val="NormalWeb"/>
        <w:spacing w:before="0" w:beforeAutospacing="0" w:after="0" w:afterAutospacing="0"/>
        <w:ind w:firstLine="708"/>
        <w:jc w:val="both"/>
      </w:pPr>
      <w:r w:rsidRPr="006541B4">
        <w:rPr>
          <w:rStyle w:val="Gl"/>
          <w:bCs w:val="0"/>
        </w:rPr>
        <w:t>Geçiş Hükümleri</w:t>
      </w:r>
    </w:p>
    <w:p w14:paraId="2357334C" w14:textId="4B2AB170" w:rsidR="006B1A0A" w:rsidRPr="006541B4" w:rsidRDefault="00B60864" w:rsidP="00B97FE4">
      <w:pPr>
        <w:pStyle w:val="NormalWeb"/>
        <w:spacing w:before="0" w:beforeAutospacing="0" w:after="0" w:afterAutospacing="0"/>
        <w:ind w:firstLine="708"/>
        <w:jc w:val="both"/>
      </w:pPr>
      <w:r w:rsidRPr="006541B4">
        <w:rPr>
          <w:rStyle w:val="Gl"/>
        </w:rPr>
        <w:t xml:space="preserve">MADDE </w:t>
      </w:r>
      <w:r w:rsidR="00F60908" w:rsidRPr="006541B4">
        <w:rPr>
          <w:rStyle w:val="Gl"/>
        </w:rPr>
        <w:t>36</w:t>
      </w:r>
      <w:r w:rsidRPr="006541B4">
        <w:rPr>
          <w:rStyle w:val="Gl"/>
        </w:rPr>
        <w:t xml:space="preserve">- </w:t>
      </w:r>
      <w:r w:rsidR="006B1A0A" w:rsidRPr="006541B4">
        <w:t>(1) Bu Talimatın yürürlüğe girmesinden önce alınmış olan katılım belgesi, başarı belgesi, sertifika ve benzeri dokümanların geçerlilik süreleri KDM-ORG sisteminde kayıtlı veriler esas alınarak değerlendirilir.</w:t>
      </w:r>
    </w:p>
    <w:p w14:paraId="4E65C3BA" w14:textId="77777777" w:rsidR="00631A0C" w:rsidRPr="006541B4" w:rsidRDefault="006B1A0A" w:rsidP="00B97FE4">
      <w:pPr>
        <w:pStyle w:val="NormalWeb"/>
        <w:spacing w:before="0" w:beforeAutospacing="0" w:after="0" w:afterAutospacing="0"/>
        <w:ind w:firstLine="708"/>
        <w:jc w:val="both"/>
      </w:pPr>
      <w:r w:rsidRPr="006541B4">
        <w:t>(2) Geçerlilik süresi sona eren belgeler, bu Talimat kapsamında tanımlanan esaslara göre yeniden eğitim ve/veya sınav tamamlanmadan yenilenmiş sayılmaz.</w:t>
      </w:r>
    </w:p>
    <w:p w14:paraId="379FB264" w14:textId="52DB9EBE" w:rsidR="006B1A0A" w:rsidRPr="006541B4" w:rsidRDefault="006B1A0A" w:rsidP="00B97FE4">
      <w:pPr>
        <w:pStyle w:val="NormalWeb"/>
        <w:spacing w:before="0" w:beforeAutospacing="0" w:after="0" w:afterAutospacing="0"/>
        <w:ind w:firstLine="708"/>
        <w:jc w:val="both"/>
      </w:pPr>
      <w:r w:rsidRPr="006541B4">
        <w:t xml:space="preserve">(3) Bu Talimatın yürürlüğe girdiği tarihte hâlen görev yapan personel, görevlerini sürdürebilmek için zorunlu eğitimlerini ve gerekiyorsa yenileme eğitimlerini </w:t>
      </w:r>
      <w:r w:rsidR="00B60864" w:rsidRPr="006541B4">
        <w:t xml:space="preserve">KDM-ORG sisteminde bulunan </w:t>
      </w:r>
      <w:r w:rsidRPr="006541B4">
        <w:t>süreler içerisinde tamamlamakla yükümlüdür.</w:t>
      </w:r>
    </w:p>
    <w:p w14:paraId="68144063" w14:textId="0740F870" w:rsidR="00F73E1A" w:rsidRPr="006541B4" w:rsidRDefault="006B1A0A" w:rsidP="00B97FE4">
      <w:pPr>
        <w:pStyle w:val="NormalWeb"/>
        <w:spacing w:before="0" w:beforeAutospacing="0" w:after="0" w:afterAutospacing="0"/>
        <w:ind w:firstLine="708"/>
        <w:jc w:val="both"/>
      </w:pPr>
      <w:r w:rsidRPr="006541B4">
        <w:lastRenderedPageBreak/>
        <w:t>(4) Sivil havacılık işletmeleri; bu maddede belirtilen yükümlülüklerin yerine getirilmesi amacıyla, personelin eğitim planlamasını yapmak, gerekli bildirimleri yapmak, KDM-ORG sistemine kayıtları işlemek ve emniyetin sürekliliğini sağlamakla sorumludur.</w:t>
      </w:r>
    </w:p>
    <w:p w14:paraId="62878E9E" w14:textId="77777777" w:rsidR="00B97FE4" w:rsidRPr="006541B4" w:rsidRDefault="00B97FE4" w:rsidP="00B97FE4">
      <w:pPr>
        <w:pStyle w:val="NormalWeb"/>
        <w:spacing w:before="0" w:beforeAutospacing="0" w:after="0" w:afterAutospacing="0"/>
        <w:ind w:firstLine="708"/>
        <w:jc w:val="both"/>
      </w:pPr>
    </w:p>
    <w:p w14:paraId="3697C03F" w14:textId="77777777" w:rsidR="006B1A0A" w:rsidRPr="006541B4" w:rsidRDefault="006B1A0A" w:rsidP="00B97FE4">
      <w:pPr>
        <w:pStyle w:val="Balk3"/>
        <w:spacing w:before="0" w:beforeAutospacing="0" w:after="0" w:afterAutospacing="0"/>
        <w:ind w:firstLine="708"/>
        <w:jc w:val="both"/>
        <w:rPr>
          <w:sz w:val="24"/>
          <w:szCs w:val="24"/>
        </w:rPr>
      </w:pPr>
      <w:r w:rsidRPr="006541B4">
        <w:rPr>
          <w:rStyle w:val="Gl"/>
          <w:b/>
          <w:bCs/>
          <w:sz w:val="24"/>
          <w:szCs w:val="24"/>
        </w:rPr>
        <w:t>İdari ve Cezai Yaptırımlar</w:t>
      </w:r>
    </w:p>
    <w:p w14:paraId="76B70AB9" w14:textId="3677635F" w:rsidR="006B1A0A" w:rsidRPr="006541B4" w:rsidRDefault="00B60864" w:rsidP="009F1BE3">
      <w:r w:rsidRPr="006541B4">
        <w:rPr>
          <w:rStyle w:val="Gl"/>
        </w:rPr>
        <w:t xml:space="preserve">MADDE </w:t>
      </w:r>
      <w:r w:rsidR="00F60908" w:rsidRPr="006541B4">
        <w:rPr>
          <w:rStyle w:val="Gl"/>
        </w:rPr>
        <w:t>37</w:t>
      </w:r>
      <w:r w:rsidRPr="006541B4">
        <w:rPr>
          <w:rStyle w:val="Gl"/>
        </w:rPr>
        <w:t xml:space="preserve">- </w:t>
      </w:r>
      <w:r w:rsidR="006B1A0A" w:rsidRPr="006541B4">
        <w:t>(1) Bu Talimat hükümlerine aykırı hareket eden gerçek ve tüzel kişiler hakkında; 2920 sayılı Kanununun 143 üncü maddesi ve</w:t>
      </w:r>
      <w:r w:rsidR="009F1BE3" w:rsidRPr="009F1BE3">
        <w:t xml:space="preserve"> </w:t>
      </w:r>
      <w:r w:rsidR="009F1BE3" w:rsidRPr="00C06858">
        <w:t>Sivil Havacılık Genel Müdürlüğü Tarafından Verilecek İdari Para Cezaları Hakkında Yönetmelik</w:t>
      </w:r>
      <w:r w:rsidR="009F1BE3">
        <w:t xml:space="preserve"> (</w:t>
      </w:r>
      <w:r w:rsidR="006B1A0A" w:rsidRPr="006541B4">
        <w:t>SHY-İPC</w:t>
      </w:r>
      <w:r w:rsidR="009F1BE3">
        <w:t>)</w:t>
      </w:r>
      <w:r w:rsidR="006B1A0A" w:rsidRPr="006541B4">
        <w:t xml:space="preserve"> hükümleri kapsamında idarî yaptırımlar uygulanır.</w:t>
      </w:r>
    </w:p>
    <w:p w14:paraId="513D4B10" w14:textId="329E8353" w:rsidR="006B1A0A" w:rsidRPr="006541B4" w:rsidRDefault="006B1A0A" w:rsidP="00B97FE4">
      <w:pPr>
        <w:pStyle w:val="NormalWeb"/>
        <w:spacing w:before="0" w:beforeAutospacing="0" w:after="0" w:afterAutospacing="0"/>
        <w:ind w:firstLine="708"/>
        <w:jc w:val="both"/>
      </w:pPr>
      <w:r w:rsidRPr="006541B4">
        <w:t xml:space="preserve">(2) Belge sahteciliği, usulsüz sınav uygulaması, soru havuzu ihlali, yetkisiz eğitim veya sınav icrası gibi durumlarda Genel Müdürlük, konuyu adli makamlara intikal ettirebilir ve ilgililer hakkında </w:t>
      </w:r>
      <w:r w:rsidR="000E31DF" w:rsidRPr="006541B4">
        <w:t>adli makamlara</w:t>
      </w:r>
      <w:r w:rsidRPr="006541B4">
        <w:t xml:space="preserve"> suç duyurusunda bulunabilir.</w:t>
      </w:r>
    </w:p>
    <w:p w14:paraId="0CEA8021" w14:textId="77777777" w:rsidR="00AC777E" w:rsidRPr="006541B4" w:rsidRDefault="00AC777E" w:rsidP="00B97FE4">
      <w:pPr>
        <w:pStyle w:val="NormalWeb"/>
        <w:spacing w:before="0" w:beforeAutospacing="0" w:after="0" w:afterAutospacing="0"/>
        <w:ind w:firstLine="708"/>
        <w:jc w:val="both"/>
      </w:pPr>
    </w:p>
    <w:p w14:paraId="4219C052" w14:textId="63B505DC" w:rsidR="00AC777E" w:rsidRPr="006541B4" w:rsidRDefault="00D3609C" w:rsidP="009F1BE3">
      <w:pPr>
        <w:pStyle w:val="NormalWeb"/>
        <w:ind w:firstLine="708"/>
        <w:jc w:val="both"/>
      </w:pPr>
      <w:r>
        <w:rPr>
          <w:b/>
        </w:rPr>
        <w:t>GEÇİCİ MADDE 1</w:t>
      </w:r>
      <w:r w:rsidR="00AC777E" w:rsidRPr="006541B4">
        <w:rPr>
          <w:b/>
        </w:rPr>
        <w:t>-</w:t>
      </w:r>
      <w:r w:rsidR="00AC777E" w:rsidRPr="006541B4">
        <w:t xml:space="preserve"> Üniversitelerin KDM-ORG sürecine </w:t>
      </w:r>
      <w:r w:rsidR="00AC777E" w:rsidRPr="006541B4">
        <w:rPr>
          <w:bCs/>
        </w:rPr>
        <w:t>hızlı ve etkin şekilde entegre edilebilmesini teminen</w:t>
      </w:r>
      <w:r w:rsidR="005F48F0" w:rsidRPr="006541B4">
        <w:rPr>
          <w:bCs/>
        </w:rPr>
        <w:t xml:space="preserve"> ve yükseköğretim kurumlarında verilen teorik eğitimlerle sınırlı olmak kaydıyla</w:t>
      </w:r>
      <w:r w:rsidR="005F48F0" w:rsidRPr="006541B4">
        <w:t>,</w:t>
      </w:r>
      <w:r w:rsidR="00AC777E" w:rsidRPr="006541B4">
        <w:t xml:space="preserve"> bu maddenin yürürlüğe girdiği tarihten itibaren </w:t>
      </w:r>
      <w:r w:rsidR="00AC777E" w:rsidRPr="006541B4">
        <w:rPr>
          <w:bCs/>
        </w:rPr>
        <w:t xml:space="preserve">altı ay </w:t>
      </w:r>
      <w:r w:rsidR="005F48F0" w:rsidRPr="006541B4">
        <w:rPr>
          <w:bCs/>
        </w:rPr>
        <w:t>içinde KDM-ORG sistemine dâhil olmaları hâlinde</w:t>
      </w:r>
      <w:r w:rsidR="00AC777E" w:rsidRPr="006541B4">
        <w:t xml:space="preserve">; </w:t>
      </w:r>
      <w:r w:rsidR="00AC777E" w:rsidRPr="006541B4">
        <w:rPr>
          <w:bCs/>
        </w:rPr>
        <w:t>Yükseköğretim Kurulu</w:t>
      </w:r>
      <w:r w:rsidR="00AC777E" w:rsidRPr="006541B4">
        <w:t xml:space="preserve"> ve </w:t>
      </w:r>
      <w:r w:rsidR="00AC777E" w:rsidRPr="006541B4">
        <w:rPr>
          <w:bCs/>
        </w:rPr>
        <w:t>Üniversitelerarası Kurul</w:t>
      </w:r>
      <w:r w:rsidR="00AC777E" w:rsidRPr="006541B4">
        <w:t xml:space="preserve"> mevzuatına göre atanmış öğretim</w:t>
      </w:r>
      <w:r w:rsidR="00416F6F" w:rsidRPr="006541B4">
        <w:t xml:space="preserve"> görevlisi</w:t>
      </w:r>
      <w:r w:rsidR="00AC777E" w:rsidRPr="006541B4">
        <w:t xml:space="preserve"> ile ders verme yetkisine sahip öğretim elemanları ve üniversitelerin kurum iç düzenlemeleri uyarınca görevlendirilen </w:t>
      </w:r>
      <w:r w:rsidR="00AC777E" w:rsidRPr="006541B4">
        <w:rPr>
          <w:bCs/>
        </w:rPr>
        <w:t>teorik eğitmenler</w:t>
      </w:r>
      <w:r w:rsidR="006541B4">
        <w:t>,</w:t>
      </w:r>
      <w:r w:rsidR="005F48F0" w:rsidRPr="006541B4">
        <w:t xml:space="preserve"> </w:t>
      </w:r>
      <w:r w:rsidR="00AC777E" w:rsidRPr="006541B4">
        <w:t xml:space="preserve"> eğitmen yetkilendirme sürecinde </w:t>
      </w:r>
      <w:r w:rsidR="00AC777E" w:rsidRPr="006541B4">
        <w:rPr>
          <w:bCs/>
        </w:rPr>
        <w:t>doğrudan yetkin kabul edilir</w:t>
      </w:r>
      <w:r w:rsidR="00AC777E" w:rsidRPr="006541B4">
        <w:t xml:space="preserve"> ve bu kişilerden sınav veya başarı puanı şartı aranmaz.</w:t>
      </w:r>
      <w:r w:rsidR="00416F6F" w:rsidRPr="006541B4">
        <w:t xml:space="preserve"> Bu yetkilendirme</w:t>
      </w:r>
      <w:r w:rsidR="00042CAD" w:rsidRPr="006541B4">
        <w:t xml:space="preserve"> muafiyeti</w:t>
      </w:r>
      <w:r w:rsidR="00416F6F" w:rsidRPr="006541B4">
        <w:t xml:space="preserve"> ilgili öğretim görevlisi ile ders verme yetkisine sahip öğretim elemanları ve üniversitelerin kurum iç düzenlemeleri uyarınca görevlendirilen </w:t>
      </w:r>
      <w:r w:rsidR="00416F6F" w:rsidRPr="006541B4">
        <w:rPr>
          <w:bCs/>
        </w:rPr>
        <w:t>teorik eğitmenler</w:t>
      </w:r>
      <w:r w:rsidR="00416F6F" w:rsidRPr="006541B4">
        <w:t xml:space="preserve"> üniversitede faaliyet göstermeleri süresince geçerlidir.</w:t>
      </w:r>
    </w:p>
    <w:p w14:paraId="70F3E799" w14:textId="665DBC6B" w:rsidR="00AC777E" w:rsidRPr="006541B4" w:rsidRDefault="00AC777E" w:rsidP="00AC777E">
      <w:pPr>
        <w:spacing w:before="100" w:beforeAutospacing="1" w:after="100" w:afterAutospacing="1" w:line="240" w:lineRule="auto"/>
        <w:ind w:left="0" w:firstLine="708"/>
        <w:rPr>
          <w:color w:val="auto"/>
          <w:szCs w:val="24"/>
        </w:rPr>
      </w:pPr>
      <w:r w:rsidRPr="006541B4">
        <w:rPr>
          <w:color w:val="auto"/>
          <w:szCs w:val="24"/>
        </w:rPr>
        <w:t xml:space="preserve">Bu geçici muafiyet, </w:t>
      </w:r>
      <w:r w:rsidRPr="006541B4">
        <w:rPr>
          <w:bCs/>
          <w:color w:val="auto"/>
          <w:szCs w:val="24"/>
        </w:rPr>
        <w:t>üniversite dışı eğitim faaliyetlerini</w:t>
      </w:r>
      <w:r w:rsidRPr="006541B4">
        <w:rPr>
          <w:color w:val="auto"/>
          <w:szCs w:val="24"/>
        </w:rPr>
        <w:t xml:space="preserve"> kapsamaz. </w:t>
      </w:r>
      <w:r w:rsidRPr="006541B4">
        <w:rPr>
          <w:bCs/>
          <w:color w:val="auto"/>
          <w:szCs w:val="24"/>
        </w:rPr>
        <w:t>Uygulamalı veya mesleki yeterlilik gerektiren eğitimlerde</w:t>
      </w:r>
      <w:r w:rsidRPr="006541B4">
        <w:rPr>
          <w:color w:val="auto"/>
          <w:szCs w:val="24"/>
        </w:rPr>
        <w:t xml:space="preserve"> görev alınabilmesi; ilgili eğitim alanına uygun, </w:t>
      </w:r>
      <w:r w:rsidRPr="006541B4">
        <w:rPr>
          <w:bCs/>
          <w:color w:val="auto"/>
          <w:szCs w:val="24"/>
        </w:rPr>
        <w:t>KDM-ERP sistemi üzerinde geçerliliği bulunan bir operasyonel lisansa sahip olunması</w:t>
      </w:r>
      <w:r w:rsidRPr="006541B4">
        <w:rPr>
          <w:color w:val="auto"/>
          <w:szCs w:val="24"/>
        </w:rPr>
        <w:t xml:space="preserve"> veya operasyonel lisansın bulunmadığı alanlarda </w:t>
      </w:r>
      <w:r w:rsidRPr="006541B4">
        <w:rPr>
          <w:bCs/>
          <w:color w:val="auto"/>
          <w:szCs w:val="24"/>
        </w:rPr>
        <w:t>KDM-ORG sistemi üzerinde geçerli diploma/lisans kaydının bulunması</w:t>
      </w:r>
      <w:r w:rsidRPr="006541B4">
        <w:rPr>
          <w:color w:val="auto"/>
          <w:szCs w:val="24"/>
        </w:rPr>
        <w:t xml:space="preserve"> şartına bağlıdır.</w:t>
      </w:r>
      <w:r w:rsidR="005F48F0" w:rsidRPr="006541B4">
        <w:rPr>
          <w:color w:val="auto"/>
          <w:szCs w:val="24"/>
        </w:rPr>
        <w:t xml:space="preserve"> </w:t>
      </w:r>
    </w:p>
    <w:p w14:paraId="5808C24E" w14:textId="77777777" w:rsidR="00AC777E" w:rsidRPr="006541B4" w:rsidRDefault="00AC777E" w:rsidP="00AC777E">
      <w:pPr>
        <w:spacing w:before="100" w:beforeAutospacing="1" w:after="100" w:afterAutospacing="1" w:line="240" w:lineRule="auto"/>
        <w:ind w:left="0" w:firstLine="708"/>
        <w:rPr>
          <w:color w:val="auto"/>
          <w:szCs w:val="24"/>
        </w:rPr>
      </w:pPr>
      <w:r w:rsidRPr="006541B4">
        <w:rPr>
          <w:color w:val="auto"/>
          <w:szCs w:val="24"/>
        </w:rPr>
        <w:t xml:space="preserve">Bu madde kapsamında </w:t>
      </w:r>
      <w:r w:rsidRPr="006541B4">
        <w:rPr>
          <w:bCs/>
          <w:color w:val="auto"/>
          <w:szCs w:val="24"/>
        </w:rPr>
        <w:t>altı aylık süre içinde yetkilendirilen eğitmenlerin yetkileri geçerliliğini korur</w:t>
      </w:r>
      <w:r w:rsidRPr="006541B4">
        <w:rPr>
          <w:color w:val="auto"/>
          <w:szCs w:val="24"/>
        </w:rPr>
        <w:t xml:space="preserve">. Altı aylık sürenin sona ermesinden sonra </w:t>
      </w:r>
      <w:r w:rsidRPr="006541B4">
        <w:rPr>
          <w:bCs/>
          <w:color w:val="auto"/>
          <w:szCs w:val="24"/>
        </w:rPr>
        <w:t>ilk defa</w:t>
      </w:r>
      <w:r w:rsidRPr="006541B4">
        <w:rPr>
          <w:color w:val="auto"/>
          <w:szCs w:val="24"/>
        </w:rPr>
        <w:t xml:space="preserve"> eğitmen yetkilendirilmesi talep edilenler hakkında </w:t>
      </w:r>
      <w:r w:rsidRPr="006541B4">
        <w:rPr>
          <w:bCs/>
          <w:color w:val="auto"/>
          <w:szCs w:val="24"/>
        </w:rPr>
        <w:t>eğitmen yetkilendirmesine ilişkin genel hükümler uygulanır</w:t>
      </w:r>
      <w:r w:rsidRPr="006541B4">
        <w:rPr>
          <w:color w:val="auto"/>
          <w:szCs w:val="24"/>
        </w:rPr>
        <w:t>.</w:t>
      </w:r>
    </w:p>
    <w:p w14:paraId="1BAD31FC" w14:textId="6508B528" w:rsidR="003F4303" w:rsidRPr="006541B4" w:rsidRDefault="00AC777E" w:rsidP="009F1BE3">
      <w:pPr>
        <w:spacing w:before="100" w:beforeAutospacing="1" w:after="100" w:afterAutospacing="1" w:line="240" w:lineRule="auto"/>
        <w:ind w:left="0" w:firstLine="708"/>
        <w:rPr>
          <w:color w:val="auto"/>
          <w:szCs w:val="24"/>
        </w:rPr>
      </w:pPr>
      <w:r w:rsidRPr="006541B4">
        <w:rPr>
          <w:color w:val="auto"/>
          <w:szCs w:val="24"/>
        </w:rPr>
        <w:t xml:space="preserve">Bu madde kapsamında eğitmen olarak yetkilendirilen kişiler, ilgili eğitim için </w:t>
      </w:r>
      <w:r w:rsidRPr="006541B4">
        <w:rPr>
          <w:bCs/>
          <w:color w:val="auto"/>
          <w:szCs w:val="24"/>
        </w:rPr>
        <w:t>yetkilendirme tarihinden itibaren iki ay içerisinde</w:t>
      </w:r>
      <w:r w:rsidRPr="006541B4">
        <w:rPr>
          <w:color w:val="auto"/>
          <w:szCs w:val="24"/>
        </w:rPr>
        <w:t xml:space="preserve"> eğitim içeriğini ve </w:t>
      </w:r>
      <w:r w:rsidRPr="006541B4">
        <w:rPr>
          <w:bCs/>
          <w:color w:val="auto"/>
          <w:szCs w:val="24"/>
        </w:rPr>
        <w:t>en az iki sınav icrasını karşılayacak nitelikte soru setini</w:t>
      </w:r>
      <w:r w:rsidRPr="006541B4">
        <w:rPr>
          <w:color w:val="auto"/>
          <w:szCs w:val="24"/>
        </w:rPr>
        <w:t xml:space="preserve"> KDM-ORG sistemi üzerinden sağlamakla yükümlüdür. Eğitim içeriğinin hazırlanması veya revizyonu sürecinde ihtiyaç duyulması hâlinde, bu amaçla oluşturulacak </w:t>
      </w:r>
      <w:r w:rsidRPr="006541B4">
        <w:rPr>
          <w:bCs/>
          <w:color w:val="auto"/>
          <w:szCs w:val="24"/>
        </w:rPr>
        <w:t>komisyonlarda görev almayı kabul etmiş sayılırlar</w:t>
      </w:r>
      <w:r w:rsidRPr="006541B4">
        <w:rPr>
          <w:color w:val="auto"/>
          <w:szCs w:val="24"/>
        </w:rPr>
        <w:t>.</w:t>
      </w:r>
    </w:p>
    <w:p w14:paraId="5E635B8C" w14:textId="77777777" w:rsidR="003F4303" w:rsidRPr="006541B4" w:rsidRDefault="003F4303" w:rsidP="00B97FE4">
      <w:pPr>
        <w:spacing w:after="0" w:line="240" w:lineRule="auto"/>
        <w:ind w:left="0" w:firstLine="0"/>
        <w:contextualSpacing/>
        <w:rPr>
          <w:b/>
          <w:color w:val="auto"/>
          <w:szCs w:val="24"/>
        </w:rPr>
      </w:pPr>
      <w:r w:rsidRPr="006541B4">
        <w:rPr>
          <w:color w:val="auto"/>
          <w:szCs w:val="24"/>
        </w:rPr>
        <w:tab/>
      </w:r>
      <w:r w:rsidRPr="006541B4">
        <w:rPr>
          <w:b/>
          <w:color w:val="auto"/>
          <w:szCs w:val="24"/>
        </w:rPr>
        <w:t xml:space="preserve">Yürürlük </w:t>
      </w:r>
    </w:p>
    <w:p w14:paraId="507095A9" w14:textId="3D48EF92" w:rsidR="00B60864" w:rsidRPr="006541B4" w:rsidRDefault="00B60864" w:rsidP="00B97FE4">
      <w:pPr>
        <w:spacing w:after="0" w:line="240" w:lineRule="auto"/>
        <w:ind w:left="0" w:firstLine="708"/>
        <w:contextualSpacing/>
        <w:rPr>
          <w:color w:val="auto"/>
          <w:szCs w:val="24"/>
        </w:rPr>
      </w:pPr>
      <w:r w:rsidRPr="006541B4">
        <w:rPr>
          <w:rStyle w:val="Gl"/>
          <w:color w:val="auto"/>
          <w:szCs w:val="24"/>
        </w:rPr>
        <w:t xml:space="preserve">MADDE </w:t>
      </w:r>
      <w:r w:rsidR="00F60908" w:rsidRPr="006541B4">
        <w:rPr>
          <w:rStyle w:val="Gl"/>
          <w:color w:val="auto"/>
          <w:szCs w:val="24"/>
        </w:rPr>
        <w:t>38</w:t>
      </w:r>
      <w:r w:rsidRPr="006541B4">
        <w:rPr>
          <w:rStyle w:val="Gl"/>
          <w:color w:val="auto"/>
          <w:szCs w:val="24"/>
        </w:rPr>
        <w:t xml:space="preserve">- </w:t>
      </w:r>
      <w:r w:rsidRPr="006541B4">
        <w:rPr>
          <w:color w:val="auto"/>
          <w:szCs w:val="24"/>
        </w:rPr>
        <w:t>(1) Bu Talimat</w:t>
      </w:r>
      <w:r w:rsidR="00D3609C">
        <w:rPr>
          <w:color w:val="auto"/>
          <w:szCs w:val="24"/>
        </w:rPr>
        <w:t xml:space="preserve"> yayımlandığı </w:t>
      </w:r>
      <w:r w:rsidRPr="006541B4">
        <w:rPr>
          <w:color w:val="auto"/>
          <w:szCs w:val="24"/>
        </w:rPr>
        <w:t>tarihte yürürlüğe girer.</w:t>
      </w:r>
    </w:p>
    <w:p w14:paraId="6668A001" w14:textId="77777777" w:rsidR="00131671" w:rsidRPr="006541B4" w:rsidRDefault="00B60864" w:rsidP="00131671">
      <w:pPr>
        <w:spacing w:after="0" w:line="240" w:lineRule="auto"/>
        <w:ind w:left="0" w:firstLine="708"/>
        <w:contextualSpacing/>
        <w:rPr>
          <w:color w:val="auto"/>
          <w:szCs w:val="24"/>
        </w:rPr>
      </w:pPr>
      <w:r w:rsidRPr="006541B4">
        <w:rPr>
          <w:color w:val="auto"/>
          <w:szCs w:val="24"/>
        </w:rPr>
        <w:t xml:space="preserve">(2) </w:t>
      </w:r>
      <w:r w:rsidR="00131671" w:rsidRPr="006541B4">
        <w:rPr>
          <w:color w:val="auto"/>
          <w:szCs w:val="24"/>
        </w:rPr>
        <w:t xml:space="preserve">) Bu Talimatın yürürlüğe girmesiyle birlikte, aynı konuya ilişkin Genel Müdürlük tarafından daha önce yayımlanmış </w:t>
      </w:r>
      <w:r w:rsidR="00131671">
        <w:rPr>
          <w:color w:val="auto"/>
          <w:szCs w:val="24"/>
        </w:rPr>
        <w:t>ilgili düzenlemelerde yer alan ve bu</w:t>
      </w:r>
      <w:r w:rsidR="00131671" w:rsidRPr="006541B4">
        <w:rPr>
          <w:color w:val="auto"/>
          <w:szCs w:val="24"/>
        </w:rPr>
        <w:t xml:space="preserve"> Talimat hükümleriyle çelişen </w:t>
      </w:r>
      <w:r w:rsidR="00131671">
        <w:rPr>
          <w:color w:val="auto"/>
          <w:szCs w:val="24"/>
        </w:rPr>
        <w:t xml:space="preserve">hükümler </w:t>
      </w:r>
      <w:r w:rsidR="00131671" w:rsidRPr="006541B4">
        <w:rPr>
          <w:color w:val="auto"/>
          <w:szCs w:val="24"/>
        </w:rPr>
        <w:t>yürürlükten kalkar ve</w:t>
      </w:r>
      <w:r w:rsidR="00131671">
        <w:rPr>
          <w:color w:val="auto"/>
          <w:szCs w:val="24"/>
        </w:rPr>
        <w:t xml:space="preserve"> bu Talimatta yer alan hükümler uygulanır.</w:t>
      </w:r>
    </w:p>
    <w:p w14:paraId="5BD54540" w14:textId="7CBFD559" w:rsidR="003F4303" w:rsidRDefault="003F4303" w:rsidP="00131671">
      <w:pPr>
        <w:spacing w:after="0" w:line="240" w:lineRule="auto"/>
        <w:ind w:left="0" w:firstLine="708"/>
        <w:contextualSpacing/>
        <w:rPr>
          <w:color w:val="auto"/>
          <w:szCs w:val="24"/>
        </w:rPr>
      </w:pPr>
    </w:p>
    <w:p w14:paraId="0DECEFF9" w14:textId="6C6675BE" w:rsidR="009F1BE3" w:rsidRDefault="009F1BE3" w:rsidP="00B97FE4">
      <w:pPr>
        <w:spacing w:after="0" w:line="240" w:lineRule="auto"/>
        <w:ind w:left="0" w:firstLine="679"/>
        <w:contextualSpacing/>
        <w:rPr>
          <w:color w:val="auto"/>
          <w:szCs w:val="24"/>
        </w:rPr>
      </w:pPr>
    </w:p>
    <w:p w14:paraId="31BFE672" w14:textId="77777777" w:rsidR="00131671" w:rsidRPr="006541B4" w:rsidRDefault="00131671" w:rsidP="00B97FE4">
      <w:pPr>
        <w:spacing w:after="0" w:line="240" w:lineRule="auto"/>
        <w:ind w:left="0" w:firstLine="679"/>
        <w:contextualSpacing/>
        <w:rPr>
          <w:color w:val="auto"/>
          <w:szCs w:val="24"/>
        </w:rPr>
      </w:pPr>
    </w:p>
    <w:p w14:paraId="1FCE9F63" w14:textId="77777777" w:rsidR="003F4303" w:rsidRPr="006541B4" w:rsidRDefault="003F4303" w:rsidP="00B97FE4">
      <w:pPr>
        <w:spacing w:after="0" w:line="240" w:lineRule="auto"/>
        <w:ind w:left="0" w:firstLine="0"/>
        <w:contextualSpacing/>
        <w:rPr>
          <w:b/>
          <w:color w:val="auto"/>
          <w:szCs w:val="24"/>
        </w:rPr>
      </w:pPr>
      <w:r w:rsidRPr="006541B4">
        <w:rPr>
          <w:color w:val="auto"/>
          <w:szCs w:val="24"/>
        </w:rPr>
        <w:lastRenderedPageBreak/>
        <w:tab/>
      </w:r>
      <w:r w:rsidRPr="006541B4">
        <w:rPr>
          <w:b/>
          <w:color w:val="auto"/>
          <w:szCs w:val="24"/>
        </w:rPr>
        <w:t>Yürüt</w:t>
      </w:r>
      <w:bookmarkStart w:id="0" w:name="_GoBack"/>
      <w:bookmarkEnd w:id="0"/>
      <w:r w:rsidRPr="006541B4">
        <w:rPr>
          <w:b/>
          <w:color w:val="auto"/>
          <w:szCs w:val="24"/>
        </w:rPr>
        <w:t>me</w:t>
      </w:r>
    </w:p>
    <w:p w14:paraId="54C56B76" w14:textId="74021201" w:rsidR="003F4303" w:rsidRPr="006541B4" w:rsidRDefault="003F4303" w:rsidP="00B97FE4">
      <w:pPr>
        <w:spacing w:after="0" w:line="240" w:lineRule="auto"/>
        <w:ind w:left="0" w:firstLine="708"/>
        <w:contextualSpacing/>
        <w:rPr>
          <w:color w:val="auto"/>
          <w:szCs w:val="24"/>
        </w:rPr>
      </w:pPr>
      <w:r w:rsidRPr="006541B4">
        <w:rPr>
          <w:b/>
          <w:color w:val="auto"/>
          <w:szCs w:val="24"/>
        </w:rPr>
        <w:t xml:space="preserve">MADDE </w:t>
      </w:r>
      <w:r w:rsidR="00F60908" w:rsidRPr="006541B4">
        <w:rPr>
          <w:b/>
          <w:color w:val="auto"/>
          <w:szCs w:val="24"/>
        </w:rPr>
        <w:t>39</w:t>
      </w:r>
      <w:r w:rsidRPr="006541B4">
        <w:rPr>
          <w:b/>
          <w:color w:val="auto"/>
          <w:szCs w:val="24"/>
        </w:rPr>
        <w:t xml:space="preserve">- </w:t>
      </w:r>
      <w:r w:rsidRPr="006541B4">
        <w:rPr>
          <w:color w:val="auto"/>
          <w:szCs w:val="24"/>
        </w:rPr>
        <w:t xml:space="preserve">(1) Bu </w:t>
      </w:r>
      <w:r w:rsidR="00F73E1A" w:rsidRPr="006541B4">
        <w:rPr>
          <w:color w:val="auto"/>
          <w:szCs w:val="24"/>
        </w:rPr>
        <w:t>Talimat</w:t>
      </w:r>
      <w:r w:rsidRPr="006541B4">
        <w:rPr>
          <w:color w:val="auto"/>
          <w:szCs w:val="24"/>
        </w:rPr>
        <w:t xml:space="preserve"> hükümlerini Genel Müdür yürütür.</w:t>
      </w:r>
    </w:p>
    <w:p w14:paraId="1EDFECB1" w14:textId="7694222F" w:rsidR="001F1B34" w:rsidRDefault="001F1B34" w:rsidP="00B97FE4">
      <w:pPr>
        <w:spacing w:after="0" w:line="240" w:lineRule="auto"/>
        <w:ind w:left="0" w:firstLine="0"/>
        <w:rPr>
          <w:color w:val="auto"/>
          <w:szCs w:val="24"/>
        </w:rPr>
      </w:pPr>
    </w:p>
    <w:p w14:paraId="2BF05DEF" w14:textId="77777777" w:rsidR="006541B4" w:rsidRPr="006541B4" w:rsidRDefault="006541B4" w:rsidP="00B97FE4">
      <w:pPr>
        <w:spacing w:after="0" w:line="240" w:lineRule="auto"/>
        <w:ind w:left="0" w:firstLine="0"/>
        <w:rPr>
          <w:color w:val="auto"/>
          <w:szCs w:val="24"/>
        </w:rPr>
      </w:pPr>
    </w:p>
    <w:p w14:paraId="160D1F96" w14:textId="77777777" w:rsidR="00AC6D3D" w:rsidRPr="006541B4" w:rsidRDefault="00AC6D3D" w:rsidP="00B97FE4">
      <w:pPr>
        <w:spacing w:after="0" w:line="240" w:lineRule="auto"/>
        <w:contextualSpacing/>
        <w:rPr>
          <w:b/>
          <w:color w:val="auto"/>
          <w:szCs w:val="24"/>
        </w:rPr>
      </w:pPr>
    </w:p>
    <w:p w14:paraId="444CB5C1" w14:textId="6E1DCAD6" w:rsidR="003F4303" w:rsidRPr="006541B4" w:rsidRDefault="003305FA" w:rsidP="00B97FE4">
      <w:pPr>
        <w:spacing w:after="0" w:line="240" w:lineRule="auto"/>
        <w:contextualSpacing/>
        <w:rPr>
          <w:b/>
          <w:color w:val="auto"/>
          <w:szCs w:val="24"/>
        </w:rPr>
      </w:pPr>
      <w:r w:rsidRPr="006541B4">
        <w:rPr>
          <w:b/>
          <w:color w:val="auto"/>
          <w:szCs w:val="24"/>
        </w:rPr>
        <w:t>Talimat</w:t>
      </w:r>
      <w:r w:rsidR="00D3609C">
        <w:rPr>
          <w:b/>
          <w:color w:val="auto"/>
          <w:szCs w:val="24"/>
        </w:rPr>
        <w:t xml:space="preserve"> E</w:t>
      </w:r>
      <w:r w:rsidR="00144858" w:rsidRPr="006541B4">
        <w:rPr>
          <w:b/>
          <w:color w:val="auto"/>
          <w:szCs w:val="24"/>
        </w:rPr>
        <w:t>kleri</w:t>
      </w:r>
    </w:p>
    <w:p w14:paraId="4DE578B7" w14:textId="77777777" w:rsidR="003F4303" w:rsidRPr="006541B4" w:rsidRDefault="003F4303" w:rsidP="00B97FE4">
      <w:pPr>
        <w:pStyle w:val="ListeParagraf"/>
        <w:numPr>
          <w:ilvl w:val="0"/>
          <w:numId w:val="6"/>
        </w:numPr>
        <w:spacing w:after="0" w:line="240" w:lineRule="auto"/>
        <w:rPr>
          <w:color w:val="auto"/>
          <w:szCs w:val="24"/>
        </w:rPr>
      </w:pPr>
      <w:r w:rsidRPr="006541B4">
        <w:rPr>
          <w:color w:val="auto"/>
          <w:szCs w:val="24"/>
        </w:rPr>
        <w:t>EK 1- Eğitim Kataloğu</w:t>
      </w:r>
    </w:p>
    <w:p w14:paraId="7754E8E2" w14:textId="0356766E" w:rsidR="003F4303" w:rsidRPr="006541B4" w:rsidRDefault="00B60864" w:rsidP="00B97FE4">
      <w:pPr>
        <w:pStyle w:val="ListeParagraf"/>
        <w:numPr>
          <w:ilvl w:val="0"/>
          <w:numId w:val="6"/>
        </w:numPr>
        <w:spacing w:after="0" w:line="240" w:lineRule="auto"/>
        <w:rPr>
          <w:color w:val="auto"/>
          <w:szCs w:val="24"/>
        </w:rPr>
      </w:pPr>
      <w:r w:rsidRPr="006541B4">
        <w:rPr>
          <w:color w:val="auto"/>
          <w:szCs w:val="24"/>
        </w:rPr>
        <w:t xml:space="preserve">EK 2- </w:t>
      </w:r>
      <w:r w:rsidR="003F4303" w:rsidRPr="006541B4">
        <w:rPr>
          <w:color w:val="auto"/>
          <w:szCs w:val="24"/>
        </w:rPr>
        <w:t xml:space="preserve">Eğitim Verilme Şekli </w:t>
      </w:r>
    </w:p>
    <w:p w14:paraId="0F770F3B" w14:textId="0243A1A2" w:rsidR="003F4303" w:rsidRPr="006541B4" w:rsidRDefault="00B60864" w:rsidP="00B97FE4">
      <w:pPr>
        <w:pStyle w:val="ListeParagraf"/>
        <w:numPr>
          <w:ilvl w:val="0"/>
          <w:numId w:val="6"/>
        </w:numPr>
        <w:spacing w:after="0" w:line="240" w:lineRule="auto"/>
        <w:rPr>
          <w:color w:val="auto"/>
          <w:szCs w:val="24"/>
        </w:rPr>
      </w:pPr>
      <w:r w:rsidRPr="006541B4">
        <w:rPr>
          <w:color w:val="auto"/>
          <w:szCs w:val="24"/>
        </w:rPr>
        <w:t xml:space="preserve">EK 3- </w:t>
      </w:r>
      <w:r w:rsidR="003F4303" w:rsidRPr="006541B4">
        <w:rPr>
          <w:color w:val="auto"/>
          <w:szCs w:val="24"/>
        </w:rPr>
        <w:t>Eğitimlerin Kodlanması</w:t>
      </w:r>
    </w:p>
    <w:p w14:paraId="658FF7EA" w14:textId="59BAA11E" w:rsidR="003F4303" w:rsidRPr="006541B4" w:rsidRDefault="00B60864" w:rsidP="00B97FE4">
      <w:pPr>
        <w:pStyle w:val="ListeParagraf"/>
        <w:numPr>
          <w:ilvl w:val="0"/>
          <w:numId w:val="6"/>
        </w:numPr>
        <w:spacing w:after="0" w:line="240" w:lineRule="auto"/>
        <w:rPr>
          <w:color w:val="auto"/>
          <w:szCs w:val="24"/>
        </w:rPr>
      </w:pPr>
      <w:r w:rsidRPr="006541B4">
        <w:rPr>
          <w:color w:val="auto"/>
          <w:szCs w:val="24"/>
        </w:rPr>
        <w:t xml:space="preserve">EK 4- </w:t>
      </w:r>
      <w:r w:rsidR="003F4303" w:rsidRPr="006541B4">
        <w:rPr>
          <w:color w:val="auto"/>
          <w:szCs w:val="24"/>
        </w:rPr>
        <w:t>Eğitim Uygulama Yöntemleri</w:t>
      </w:r>
    </w:p>
    <w:p w14:paraId="7B8D28ED" w14:textId="161A0A2A" w:rsidR="003F4303" w:rsidRPr="006541B4" w:rsidRDefault="003F4303" w:rsidP="000E31DF">
      <w:pPr>
        <w:spacing w:after="0" w:line="240" w:lineRule="auto"/>
        <w:ind w:left="0" w:firstLine="0"/>
        <w:jc w:val="left"/>
        <w:rPr>
          <w:b/>
          <w:color w:val="auto"/>
          <w:szCs w:val="24"/>
        </w:rPr>
      </w:pPr>
      <w:r w:rsidRPr="006541B4">
        <w:rPr>
          <w:color w:val="auto"/>
          <w:szCs w:val="24"/>
        </w:rPr>
        <w:br w:type="page"/>
      </w:r>
    </w:p>
    <w:p w14:paraId="71680B66" w14:textId="3561BF71" w:rsidR="003F4303" w:rsidRPr="006541B4" w:rsidRDefault="00C0747F" w:rsidP="00B97FE4">
      <w:pPr>
        <w:spacing w:after="0" w:line="240" w:lineRule="auto"/>
        <w:contextualSpacing/>
        <w:rPr>
          <w:b/>
          <w:color w:val="auto"/>
          <w:szCs w:val="24"/>
        </w:rPr>
      </w:pPr>
      <w:r w:rsidRPr="006541B4">
        <w:rPr>
          <w:b/>
          <w:color w:val="auto"/>
          <w:szCs w:val="24"/>
        </w:rPr>
        <w:lastRenderedPageBreak/>
        <w:t>Talimat Ekleri</w:t>
      </w:r>
    </w:p>
    <w:p w14:paraId="3F8A3946" w14:textId="77777777" w:rsidR="003F4303" w:rsidRPr="006541B4" w:rsidRDefault="003F4303" w:rsidP="00B97FE4">
      <w:pPr>
        <w:spacing w:after="0" w:line="240" w:lineRule="auto"/>
        <w:contextualSpacing/>
        <w:rPr>
          <w:b/>
          <w:color w:val="auto"/>
          <w:szCs w:val="24"/>
        </w:rPr>
      </w:pPr>
    </w:p>
    <w:p w14:paraId="34C3F797" w14:textId="77777777" w:rsidR="003F4303" w:rsidRPr="006541B4" w:rsidRDefault="003F4303" w:rsidP="00B97FE4">
      <w:pPr>
        <w:spacing w:after="0" w:line="240" w:lineRule="auto"/>
        <w:contextualSpacing/>
        <w:rPr>
          <w:b/>
          <w:color w:val="auto"/>
          <w:szCs w:val="24"/>
        </w:rPr>
      </w:pPr>
      <w:r w:rsidRPr="006541B4">
        <w:rPr>
          <w:b/>
          <w:color w:val="auto"/>
          <w:szCs w:val="24"/>
        </w:rPr>
        <w:t>EK 1- Eğitim Kataloğu</w:t>
      </w:r>
    </w:p>
    <w:tbl>
      <w:tblPr>
        <w:tblW w:w="9449" w:type="dxa"/>
        <w:tblCellMar>
          <w:left w:w="70" w:type="dxa"/>
          <w:right w:w="70" w:type="dxa"/>
        </w:tblCellMar>
        <w:tblLook w:val="04A0" w:firstRow="1" w:lastRow="0" w:firstColumn="1" w:lastColumn="0" w:noHBand="0" w:noVBand="1"/>
      </w:tblPr>
      <w:tblGrid>
        <w:gridCol w:w="505"/>
        <w:gridCol w:w="1866"/>
        <w:gridCol w:w="1238"/>
        <w:gridCol w:w="2268"/>
        <w:gridCol w:w="1065"/>
        <w:gridCol w:w="2507"/>
      </w:tblGrid>
      <w:tr w:rsidR="006541B4" w:rsidRPr="006541B4" w14:paraId="3DE72299" w14:textId="77777777" w:rsidTr="00B6667A">
        <w:trPr>
          <w:trHeight w:val="752"/>
        </w:trPr>
        <w:tc>
          <w:tcPr>
            <w:tcW w:w="9449" w:type="dxa"/>
            <w:gridSpan w:val="6"/>
            <w:tcBorders>
              <w:top w:val="single" w:sz="4" w:space="0" w:color="auto"/>
              <w:left w:val="single" w:sz="4" w:space="0" w:color="auto"/>
              <w:bottom w:val="single" w:sz="4" w:space="0" w:color="auto"/>
              <w:right w:val="single" w:sz="4" w:space="0" w:color="auto"/>
            </w:tcBorders>
            <w:noWrap/>
            <w:vAlign w:val="center"/>
            <w:hideMark/>
          </w:tcPr>
          <w:p w14:paraId="64EEF2D8" w14:textId="5525D988" w:rsidR="00572EAE" w:rsidRPr="006541B4" w:rsidRDefault="00246AC8" w:rsidP="00E609CF">
            <w:pPr>
              <w:spacing w:after="0" w:line="240" w:lineRule="auto"/>
              <w:ind w:left="0" w:firstLine="0"/>
              <w:contextualSpacing/>
              <w:jc w:val="center"/>
              <w:rPr>
                <w:b/>
                <w:bCs/>
                <w:color w:val="auto"/>
                <w:szCs w:val="24"/>
              </w:rPr>
            </w:pPr>
            <w:r w:rsidRPr="006541B4">
              <w:rPr>
                <w:b/>
                <w:bCs/>
                <w:color w:val="auto"/>
                <w:szCs w:val="24"/>
              </w:rPr>
              <w:t>Eğitim Kataloğunun Oluşturulması</w:t>
            </w:r>
          </w:p>
        </w:tc>
      </w:tr>
      <w:tr w:rsidR="006541B4" w:rsidRPr="006541B4" w14:paraId="185DE676" w14:textId="77777777" w:rsidTr="00B6667A">
        <w:trPr>
          <w:trHeight w:val="751"/>
        </w:trPr>
        <w:tc>
          <w:tcPr>
            <w:tcW w:w="454" w:type="dxa"/>
            <w:tcBorders>
              <w:top w:val="nil"/>
              <w:left w:val="single" w:sz="4" w:space="0" w:color="auto"/>
              <w:bottom w:val="single" w:sz="4" w:space="0" w:color="auto"/>
              <w:right w:val="single" w:sz="4" w:space="0" w:color="auto"/>
            </w:tcBorders>
            <w:vAlign w:val="center"/>
            <w:hideMark/>
          </w:tcPr>
          <w:p w14:paraId="672725D7"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SN</w:t>
            </w:r>
          </w:p>
        </w:tc>
        <w:tc>
          <w:tcPr>
            <w:tcW w:w="2053" w:type="dxa"/>
            <w:tcBorders>
              <w:top w:val="nil"/>
              <w:left w:val="nil"/>
              <w:bottom w:val="single" w:sz="4" w:space="0" w:color="auto"/>
              <w:right w:val="single" w:sz="4" w:space="0" w:color="auto"/>
            </w:tcBorders>
            <w:vAlign w:val="center"/>
            <w:hideMark/>
          </w:tcPr>
          <w:p w14:paraId="63E39646" w14:textId="77777777" w:rsidR="00246AC8" w:rsidRPr="006541B4" w:rsidRDefault="00246AC8" w:rsidP="00B97FE4">
            <w:pPr>
              <w:spacing w:after="0" w:line="240" w:lineRule="auto"/>
              <w:contextualSpacing/>
              <w:rPr>
                <w:b/>
                <w:bCs/>
                <w:color w:val="auto"/>
                <w:szCs w:val="24"/>
              </w:rPr>
            </w:pPr>
            <w:r w:rsidRPr="006541B4">
              <w:rPr>
                <w:b/>
                <w:bCs/>
                <w:color w:val="auto"/>
                <w:szCs w:val="24"/>
              </w:rPr>
              <w:t>Eğitimin Unsuru</w:t>
            </w:r>
          </w:p>
        </w:tc>
        <w:tc>
          <w:tcPr>
            <w:tcW w:w="1102" w:type="dxa"/>
            <w:tcBorders>
              <w:top w:val="nil"/>
              <w:left w:val="nil"/>
              <w:bottom w:val="single" w:sz="4" w:space="0" w:color="auto"/>
              <w:right w:val="single" w:sz="4" w:space="0" w:color="auto"/>
            </w:tcBorders>
            <w:vAlign w:val="center"/>
            <w:hideMark/>
          </w:tcPr>
          <w:p w14:paraId="2D08EE39"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 xml:space="preserve">Belirleyici </w:t>
            </w:r>
            <w:r w:rsidRPr="006541B4">
              <w:rPr>
                <w:b/>
                <w:bCs/>
                <w:color w:val="auto"/>
                <w:szCs w:val="24"/>
              </w:rPr>
              <w:br/>
              <w:t>Kodu</w:t>
            </w:r>
          </w:p>
        </w:tc>
        <w:tc>
          <w:tcPr>
            <w:tcW w:w="2268" w:type="dxa"/>
            <w:tcBorders>
              <w:top w:val="nil"/>
              <w:left w:val="nil"/>
              <w:bottom w:val="single" w:sz="4" w:space="0" w:color="auto"/>
              <w:right w:val="single" w:sz="4" w:space="0" w:color="auto"/>
            </w:tcBorders>
            <w:vAlign w:val="center"/>
            <w:hideMark/>
          </w:tcPr>
          <w:p w14:paraId="4AA7BEAC"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 xml:space="preserve">Eğitimin </w:t>
            </w:r>
            <w:r w:rsidRPr="006541B4">
              <w:rPr>
                <w:b/>
                <w:bCs/>
                <w:color w:val="auto"/>
                <w:szCs w:val="24"/>
              </w:rPr>
              <w:br/>
              <w:t>Verilme Şekli</w:t>
            </w:r>
          </w:p>
        </w:tc>
        <w:tc>
          <w:tcPr>
            <w:tcW w:w="1065" w:type="dxa"/>
            <w:tcBorders>
              <w:top w:val="nil"/>
              <w:left w:val="nil"/>
              <w:bottom w:val="single" w:sz="4" w:space="0" w:color="auto"/>
              <w:right w:val="single" w:sz="4" w:space="0" w:color="auto"/>
            </w:tcBorders>
            <w:vAlign w:val="center"/>
            <w:hideMark/>
          </w:tcPr>
          <w:p w14:paraId="204AAEA5" w14:textId="68913610" w:rsidR="00246AC8" w:rsidRPr="006541B4" w:rsidRDefault="00DC0775" w:rsidP="00B97FE4">
            <w:pPr>
              <w:spacing w:after="0" w:line="240" w:lineRule="auto"/>
              <w:contextualSpacing/>
              <w:jc w:val="center"/>
              <w:rPr>
                <w:b/>
                <w:bCs/>
                <w:color w:val="auto"/>
                <w:szCs w:val="24"/>
              </w:rPr>
            </w:pPr>
            <w:r w:rsidRPr="006541B4">
              <w:rPr>
                <w:b/>
                <w:bCs/>
                <w:color w:val="auto"/>
                <w:szCs w:val="24"/>
              </w:rPr>
              <w:t>Veriliş</w:t>
            </w:r>
          </w:p>
          <w:p w14:paraId="6C1AA177"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Kodu</w:t>
            </w:r>
          </w:p>
        </w:tc>
        <w:tc>
          <w:tcPr>
            <w:tcW w:w="2507" w:type="dxa"/>
            <w:tcBorders>
              <w:top w:val="nil"/>
              <w:left w:val="nil"/>
              <w:bottom w:val="single" w:sz="4" w:space="0" w:color="auto"/>
              <w:right w:val="single" w:sz="4" w:space="0" w:color="auto"/>
            </w:tcBorders>
            <w:vAlign w:val="center"/>
            <w:hideMark/>
          </w:tcPr>
          <w:p w14:paraId="54B154E8" w14:textId="77777777" w:rsidR="00246AC8" w:rsidRPr="006541B4" w:rsidRDefault="00246AC8" w:rsidP="00B97FE4">
            <w:pPr>
              <w:spacing w:after="0" w:line="240" w:lineRule="auto"/>
              <w:ind w:left="0" w:firstLine="0"/>
              <w:contextualSpacing/>
              <w:rPr>
                <w:b/>
                <w:bCs/>
                <w:color w:val="auto"/>
                <w:szCs w:val="24"/>
              </w:rPr>
            </w:pPr>
          </w:p>
          <w:p w14:paraId="321319BB"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 xml:space="preserve">Eğitim Sonu </w:t>
            </w:r>
          </w:p>
          <w:p w14:paraId="21CEDF6C"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Verilecek Belge</w:t>
            </w:r>
          </w:p>
        </w:tc>
      </w:tr>
      <w:tr w:rsidR="006541B4" w:rsidRPr="006541B4" w14:paraId="4323F091" w14:textId="77777777" w:rsidTr="00B6667A">
        <w:trPr>
          <w:trHeight w:val="265"/>
        </w:trPr>
        <w:tc>
          <w:tcPr>
            <w:tcW w:w="454" w:type="dxa"/>
            <w:tcBorders>
              <w:top w:val="nil"/>
              <w:left w:val="single" w:sz="4" w:space="0" w:color="auto"/>
              <w:right w:val="single" w:sz="4" w:space="0" w:color="auto"/>
            </w:tcBorders>
            <w:vAlign w:val="center"/>
          </w:tcPr>
          <w:p w14:paraId="655F077E" w14:textId="77777777" w:rsidR="00246AC8" w:rsidRPr="006541B4" w:rsidRDefault="00246AC8" w:rsidP="00B97FE4">
            <w:pPr>
              <w:spacing w:after="0" w:line="240" w:lineRule="auto"/>
              <w:contextualSpacing/>
              <w:jc w:val="center"/>
              <w:rPr>
                <w:b/>
                <w:bCs/>
                <w:color w:val="auto"/>
                <w:szCs w:val="24"/>
              </w:rPr>
            </w:pPr>
          </w:p>
        </w:tc>
        <w:tc>
          <w:tcPr>
            <w:tcW w:w="2053" w:type="dxa"/>
            <w:vMerge w:val="restart"/>
            <w:tcBorders>
              <w:top w:val="nil"/>
              <w:left w:val="single" w:sz="4" w:space="0" w:color="auto"/>
              <w:right w:val="single" w:sz="4" w:space="0" w:color="auto"/>
            </w:tcBorders>
            <w:vAlign w:val="center"/>
          </w:tcPr>
          <w:p w14:paraId="09AF69AF" w14:textId="77777777" w:rsidR="00246AC8" w:rsidRPr="006541B4" w:rsidRDefault="00246AC8" w:rsidP="00B97FE4">
            <w:pPr>
              <w:spacing w:after="0" w:line="240" w:lineRule="auto"/>
              <w:contextualSpacing/>
              <w:jc w:val="left"/>
              <w:rPr>
                <w:color w:val="auto"/>
                <w:szCs w:val="24"/>
              </w:rPr>
            </w:pPr>
            <w:r w:rsidRPr="006541B4">
              <w:rPr>
                <w:color w:val="auto"/>
                <w:szCs w:val="24"/>
              </w:rPr>
              <w:t>Dijital Ders</w:t>
            </w:r>
          </w:p>
        </w:tc>
        <w:tc>
          <w:tcPr>
            <w:tcW w:w="1102" w:type="dxa"/>
            <w:vMerge w:val="restart"/>
            <w:tcBorders>
              <w:top w:val="nil"/>
              <w:left w:val="single" w:sz="4" w:space="0" w:color="auto"/>
              <w:right w:val="single" w:sz="4" w:space="0" w:color="auto"/>
            </w:tcBorders>
            <w:vAlign w:val="center"/>
          </w:tcPr>
          <w:p w14:paraId="29760A2F" w14:textId="77777777" w:rsidR="00246AC8" w:rsidRPr="006541B4" w:rsidRDefault="00246AC8" w:rsidP="00B97FE4">
            <w:pPr>
              <w:spacing w:after="0" w:line="240" w:lineRule="auto"/>
              <w:contextualSpacing/>
              <w:jc w:val="center"/>
              <w:rPr>
                <w:color w:val="auto"/>
                <w:szCs w:val="24"/>
              </w:rPr>
            </w:pPr>
            <w:r w:rsidRPr="006541B4">
              <w:rPr>
                <w:color w:val="auto"/>
                <w:szCs w:val="24"/>
              </w:rPr>
              <w:t>E</w:t>
            </w:r>
          </w:p>
        </w:tc>
        <w:tc>
          <w:tcPr>
            <w:tcW w:w="2268" w:type="dxa"/>
            <w:tcBorders>
              <w:top w:val="nil"/>
              <w:left w:val="nil"/>
              <w:bottom w:val="single" w:sz="4" w:space="0" w:color="auto"/>
              <w:right w:val="single" w:sz="4" w:space="0" w:color="auto"/>
            </w:tcBorders>
            <w:noWrap/>
            <w:vAlign w:val="center"/>
          </w:tcPr>
          <w:p w14:paraId="30717BFA" w14:textId="77777777" w:rsidR="00246AC8" w:rsidRPr="006541B4" w:rsidRDefault="00246AC8" w:rsidP="00B97FE4">
            <w:pPr>
              <w:spacing w:after="0" w:line="240" w:lineRule="auto"/>
              <w:contextualSpacing/>
              <w:rPr>
                <w:color w:val="auto"/>
                <w:szCs w:val="24"/>
              </w:rPr>
            </w:pPr>
            <w:r w:rsidRPr="006541B4">
              <w:rPr>
                <w:color w:val="auto"/>
                <w:szCs w:val="24"/>
              </w:rPr>
              <w:t>Çevrimiçi</w:t>
            </w:r>
          </w:p>
        </w:tc>
        <w:tc>
          <w:tcPr>
            <w:tcW w:w="1065" w:type="dxa"/>
            <w:tcBorders>
              <w:top w:val="nil"/>
              <w:left w:val="nil"/>
              <w:bottom w:val="single" w:sz="4" w:space="0" w:color="auto"/>
              <w:right w:val="single" w:sz="4" w:space="0" w:color="auto"/>
            </w:tcBorders>
            <w:noWrap/>
            <w:vAlign w:val="center"/>
          </w:tcPr>
          <w:p w14:paraId="0CADE391" w14:textId="0FA1CF84" w:rsidR="00246AC8" w:rsidRPr="006541B4" w:rsidRDefault="00246AC8" w:rsidP="00B97FE4">
            <w:pPr>
              <w:spacing w:after="0" w:line="240" w:lineRule="auto"/>
              <w:contextualSpacing/>
              <w:jc w:val="center"/>
              <w:rPr>
                <w:color w:val="auto"/>
                <w:szCs w:val="24"/>
              </w:rPr>
            </w:pPr>
            <w:r w:rsidRPr="006541B4">
              <w:rPr>
                <w:color w:val="auto"/>
                <w:szCs w:val="24"/>
              </w:rPr>
              <w:t>O</w:t>
            </w:r>
            <w:r w:rsidR="00DC0775" w:rsidRPr="006541B4">
              <w:rPr>
                <w:color w:val="auto"/>
                <w:szCs w:val="24"/>
              </w:rPr>
              <w:t>O</w:t>
            </w:r>
          </w:p>
        </w:tc>
        <w:tc>
          <w:tcPr>
            <w:tcW w:w="2507" w:type="dxa"/>
            <w:tcBorders>
              <w:top w:val="nil"/>
              <w:left w:val="nil"/>
              <w:bottom w:val="single" w:sz="4" w:space="0" w:color="auto"/>
              <w:right w:val="single" w:sz="4" w:space="0" w:color="auto"/>
            </w:tcBorders>
            <w:noWrap/>
            <w:vAlign w:val="center"/>
          </w:tcPr>
          <w:p w14:paraId="05FFD891" w14:textId="77777777" w:rsidR="00246AC8" w:rsidRPr="006541B4" w:rsidRDefault="00246AC8" w:rsidP="00B97FE4">
            <w:pPr>
              <w:spacing w:after="0" w:line="240" w:lineRule="auto"/>
              <w:contextualSpacing/>
              <w:rPr>
                <w:color w:val="auto"/>
                <w:szCs w:val="24"/>
              </w:rPr>
            </w:pPr>
            <w:r w:rsidRPr="006541B4">
              <w:rPr>
                <w:color w:val="auto"/>
                <w:szCs w:val="24"/>
              </w:rPr>
              <w:t>Katılım Belgesi</w:t>
            </w:r>
          </w:p>
        </w:tc>
      </w:tr>
      <w:tr w:rsidR="006541B4" w:rsidRPr="006541B4" w14:paraId="075D7438" w14:textId="77777777" w:rsidTr="00B6667A">
        <w:trPr>
          <w:trHeight w:val="265"/>
        </w:trPr>
        <w:tc>
          <w:tcPr>
            <w:tcW w:w="454" w:type="dxa"/>
            <w:vMerge w:val="restart"/>
            <w:tcBorders>
              <w:top w:val="nil"/>
              <w:left w:val="single" w:sz="4" w:space="0" w:color="auto"/>
              <w:right w:val="single" w:sz="4" w:space="0" w:color="auto"/>
            </w:tcBorders>
            <w:vAlign w:val="center"/>
            <w:hideMark/>
          </w:tcPr>
          <w:p w14:paraId="54D0C5DD"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1.</w:t>
            </w:r>
          </w:p>
        </w:tc>
        <w:tc>
          <w:tcPr>
            <w:tcW w:w="2053" w:type="dxa"/>
            <w:vMerge/>
            <w:tcBorders>
              <w:left w:val="single" w:sz="4" w:space="0" w:color="auto"/>
              <w:right w:val="single" w:sz="4" w:space="0" w:color="auto"/>
            </w:tcBorders>
            <w:vAlign w:val="center"/>
            <w:hideMark/>
          </w:tcPr>
          <w:p w14:paraId="68438B4C" w14:textId="77777777" w:rsidR="00246AC8" w:rsidRPr="006541B4" w:rsidRDefault="00246AC8" w:rsidP="00B97FE4">
            <w:pPr>
              <w:spacing w:after="0" w:line="240" w:lineRule="auto"/>
              <w:contextualSpacing/>
              <w:jc w:val="left"/>
              <w:rPr>
                <w:color w:val="auto"/>
                <w:szCs w:val="24"/>
              </w:rPr>
            </w:pPr>
          </w:p>
        </w:tc>
        <w:tc>
          <w:tcPr>
            <w:tcW w:w="1102" w:type="dxa"/>
            <w:vMerge/>
            <w:tcBorders>
              <w:left w:val="single" w:sz="4" w:space="0" w:color="auto"/>
              <w:right w:val="single" w:sz="4" w:space="0" w:color="auto"/>
            </w:tcBorders>
            <w:vAlign w:val="center"/>
            <w:hideMark/>
          </w:tcPr>
          <w:p w14:paraId="0243BE8D" w14:textId="77777777" w:rsidR="00246AC8" w:rsidRPr="006541B4" w:rsidRDefault="00246AC8" w:rsidP="00B97FE4">
            <w:pPr>
              <w:spacing w:after="0" w:line="240" w:lineRule="auto"/>
              <w:contextualSpacing/>
              <w:jc w:val="center"/>
              <w:rPr>
                <w:color w:val="auto"/>
                <w:szCs w:val="24"/>
              </w:rPr>
            </w:pPr>
          </w:p>
        </w:tc>
        <w:tc>
          <w:tcPr>
            <w:tcW w:w="2268" w:type="dxa"/>
            <w:tcBorders>
              <w:top w:val="nil"/>
              <w:left w:val="nil"/>
              <w:bottom w:val="single" w:sz="4" w:space="0" w:color="auto"/>
              <w:right w:val="single" w:sz="4" w:space="0" w:color="auto"/>
            </w:tcBorders>
            <w:noWrap/>
            <w:vAlign w:val="center"/>
          </w:tcPr>
          <w:p w14:paraId="7BF1D5D3" w14:textId="77777777" w:rsidR="00246AC8" w:rsidRPr="006541B4" w:rsidRDefault="00246AC8" w:rsidP="00B97FE4">
            <w:pPr>
              <w:spacing w:after="0" w:line="240" w:lineRule="auto"/>
              <w:contextualSpacing/>
              <w:rPr>
                <w:color w:val="auto"/>
                <w:szCs w:val="24"/>
              </w:rPr>
            </w:pPr>
            <w:r w:rsidRPr="006541B4">
              <w:rPr>
                <w:color w:val="auto"/>
                <w:szCs w:val="24"/>
              </w:rPr>
              <w:t>Gözetmenli-Çevrimiçi</w:t>
            </w:r>
          </w:p>
        </w:tc>
        <w:tc>
          <w:tcPr>
            <w:tcW w:w="1065" w:type="dxa"/>
            <w:tcBorders>
              <w:top w:val="nil"/>
              <w:left w:val="nil"/>
              <w:bottom w:val="single" w:sz="4" w:space="0" w:color="auto"/>
              <w:right w:val="single" w:sz="4" w:space="0" w:color="auto"/>
            </w:tcBorders>
            <w:noWrap/>
            <w:vAlign w:val="center"/>
          </w:tcPr>
          <w:p w14:paraId="07A4FF1D" w14:textId="0A0EA6F6" w:rsidR="00246AC8" w:rsidRPr="006541B4" w:rsidRDefault="00246AC8" w:rsidP="00B97FE4">
            <w:pPr>
              <w:spacing w:after="0" w:line="240" w:lineRule="auto"/>
              <w:contextualSpacing/>
              <w:jc w:val="center"/>
              <w:rPr>
                <w:color w:val="auto"/>
                <w:szCs w:val="24"/>
              </w:rPr>
            </w:pPr>
            <w:r w:rsidRPr="006541B4">
              <w:rPr>
                <w:color w:val="auto"/>
                <w:szCs w:val="24"/>
              </w:rPr>
              <w:t>G</w:t>
            </w:r>
            <w:r w:rsidR="00DC0775" w:rsidRPr="006541B4">
              <w:rPr>
                <w:color w:val="auto"/>
                <w:szCs w:val="24"/>
              </w:rPr>
              <w:t>O</w:t>
            </w:r>
          </w:p>
        </w:tc>
        <w:tc>
          <w:tcPr>
            <w:tcW w:w="2507" w:type="dxa"/>
            <w:tcBorders>
              <w:top w:val="nil"/>
              <w:left w:val="nil"/>
              <w:bottom w:val="single" w:sz="4" w:space="0" w:color="auto"/>
              <w:right w:val="single" w:sz="4" w:space="0" w:color="auto"/>
            </w:tcBorders>
            <w:noWrap/>
            <w:vAlign w:val="center"/>
          </w:tcPr>
          <w:p w14:paraId="5FDB9E86" w14:textId="77777777" w:rsidR="00246AC8" w:rsidRPr="006541B4" w:rsidRDefault="00246AC8" w:rsidP="00B97FE4">
            <w:pPr>
              <w:spacing w:after="0" w:line="240" w:lineRule="auto"/>
              <w:contextualSpacing/>
              <w:rPr>
                <w:color w:val="auto"/>
                <w:szCs w:val="24"/>
              </w:rPr>
            </w:pPr>
            <w:r w:rsidRPr="006541B4">
              <w:rPr>
                <w:color w:val="auto"/>
                <w:szCs w:val="24"/>
              </w:rPr>
              <w:t>Başarı Belgesi</w:t>
            </w:r>
          </w:p>
        </w:tc>
      </w:tr>
      <w:tr w:rsidR="006541B4" w:rsidRPr="006541B4" w14:paraId="5816C1A9" w14:textId="77777777" w:rsidTr="00B6667A">
        <w:trPr>
          <w:trHeight w:val="150"/>
        </w:trPr>
        <w:tc>
          <w:tcPr>
            <w:tcW w:w="454" w:type="dxa"/>
            <w:vMerge/>
            <w:tcBorders>
              <w:left w:val="single" w:sz="4" w:space="0" w:color="auto"/>
              <w:bottom w:val="single" w:sz="4" w:space="0" w:color="auto"/>
              <w:right w:val="single" w:sz="4" w:space="0" w:color="auto"/>
            </w:tcBorders>
            <w:vAlign w:val="center"/>
            <w:hideMark/>
          </w:tcPr>
          <w:p w14:paraId="27402D49" w14:textId="77777777" w:rsidR="00246AC8" w:rsidRPr="006541B4" w:rsidRDefault="00246AC8" w:rsidP="00B97FE4">
            <w:pPr>
              <w:spacing w:after="0" w:line="240" w:lineRule="auto"/>
              <w:contextualSpacing/>
              <w:rPr>
                <w:b/>
                <w:bCs/>
                <w:color w:val="auto"/>
                <w:szCs w:val="24"/>
              </w:rPr>
            </w:pPr>
          </w:p>
        </w:tc>
        <w:tc>
          <w:tcPr>
            <w:tcW w:w="2053" w:type="dxa"/>
            <w:vMerge/>
            <w:tcBorders>
              <w:left w:val="single" w:sz="4" w:space="0" w:color="auto"/>
              <w:bottom w:val="single" w:sz="4" w:space="0" w:color="auto"/>
              <w:right w:val="single" w:sz="4" w:space="0" w:color="auto"/>
            </w:tcBorders>
            <w:vAlign w:val="center"/>
            <w:hideMark/>
          </w:tcPr>
          <w:p w14:paraId="6416120C" w14:textId="77777777" w:rsidR="00246AC8" w:rsidRPr="006541B4" w:rsidRDefault="00246AC8" w:rsidP="00B97FE4">
            <w:pPr>
              <w:spacing w:after="0" w:line="240" w:lineRule="auto"/>
              <w:contextualSpacing/>
              <w:jc w:val="left"/>
              <w:rPr>
                <w:color w:val="auto"/>
                <w:szCs w:val="24"/>
              </w:rPr>
            </w:pPr>
          </w:p>
        </w:tc>
        <w:tc>
          <w:tcPr>
            <w:tcW w:w="1102" w:type="dxa"/>
            <w:vMerge/>
            <w:tcBorders>
              <w:left w:val="single" w:sz="4" w:space="0" w:color="auto"/>
              <w:bottom w:val="single" w:sz="4" w:space="0" w:color="auto"/>
              <w:right w:val="single" w:sz="4" w:space="0" w:color="auto"/>
            </w:tcBorders>
            <w:vAlign w:val="center"/>
            <w:hideMark/>
          </w:tcPr>
          <w:p w14:paraId="3DBF4FF8" w14:textId="77777777" w:rsidR="00246AC8" w:rsidRPr="006541B4" w:rsidRDefault="00246AC8" w:rsidP="00B97FE4">
            <w:pPr>
              <w:spacing w:after="0" w:line="240" w:lineRule="auto"/>
              <w:contextualSpacing/>
              <w:rPr>
                <w:color w:val="auto"/>
                <w:szCs w:val="24"/>
              </w:rPr>
            </w:pPr>
          </w:p>
        </w:tc>
        <w:tc>
          <w:tcPr>
            <w:tcW w:w="2268" w:type="dxa"/>
            <w:tcBorders>
              <w:top w:val="nil"/>
              <w:left w:val="nil"/>
              <w:bottom w:val="single" w:sz="4" w:space="0" w:color="auto"/>
              <w:right w:val="single" w:sz="4" w:space="0" w:color="auto"/>
            </w:tcBorders>
            <w:noWrap/>
            <w:vAlign w:val="center"/>
          </w:tcPr>
          <w:p w14:paraId="6F6BAF5D" w14:textId="77777777" w:rsidR="00246AC8" w:rsidRPr="006541B4" w:rsidRDefault="00246AC8" w:rsidP="00B97FE4">
            <w:pPr>
              <w:spacing w:after="0" w:line="240" w:lineRule="auto"/>
              <w:contextualSpacing/>
              <w:rPr>
                <w:color w:val="auto"/>
                <w:szCs w:val="24"/>
              </w:rPr>
            </w:pPr>
            <w:r w:rsidRPr="006541B4">
              <w:rPr>
                <w:color w:val="auto"/>
                <w:szCs w:val="24"/>
              </w:rPr>
              <w:t>Bütünleşik</w:t>
            </w:r>
          </w:p>
        </w:tc>
        <w:tc>
          <w:tcPr>
            <w:tcW w:w="1065" w:type="dxa"/>
            <w:tcBorders>
              <w:top w:val="nil"/>
              <w:left w:val="nil"/>
              <w:bottom w:val="single" w:sz="4" w:space="0" w:color="auto"/>
              <w:right w:val="single" w:sz="4" w:space="0" w:color="auto"/>
            </w:tcBorders>
            <w:noWrap/>
            <w:vAlign w:val="center"/>
          </w:tcPr>
          <w:p w14:paraId="11336D90" w14:textId="0285C011" w:rsidR="00246AC8" w:rsidRPr="006541B4" w:rsidRDefault="00DC0775" w:rsidP="00B97FE4">
            <w:pPr>
              <w:spacing w:after="0" w:line="240" w:lineRule="auto"/>
              <w:contextualSpacing/>
              <w:jc w:val="center"/>
              <w:rPr>
                <w:color w:val="auto"/>
                <w:szCs w:val="24"/>
              </w:rPr>
            </w:pPr>
            <w:r w:rsidRPr="006541B4">
              <w:rPr>
                <w:color w:val="auto"/>
                <w:szCs w:val="24"/>
              </w:rPr>
              <w:t xml:space="preserve">B, </w:t>
            </w:r>
            <w:r w:rsidR="00246AC8" w:rsidRPr="006541B4">
              <w:rPr>
                <w:color w:val="auto"/>
                <w:szCs w:val="24"/>
              </w:rPr>
              <w:t>B</w:t>
            </w:r>
            <w:r w:rsidRPr="006541B4">
              <w:rPr>
                <w:color w:val="auto"/>
                <w:szCs w:val="24"/>
              </w:rPr>
              <w:t>S, BV</w:t>
            </w:r>
          </w:p>
        </w:tc>
        <w:tc>
          <w:tcPr>
            <w:tcW w:w="2507" w:type="dxa"/>
            <w:tcBorders>
              <w:top w:val="nil"/>
              <w:left w:val="nil"/>
              <w:bottom w:val="single" w:sz="4" w:space="0" w:color="auto"/>
              <w:right w:val="single" w:sz="4" w:space="0" w:color="auto"/>
            </w:tcBorders>
            <w:noWrap/>
            <w:vAlign w:val="center"/>
          </w:tcPr>
          <w:p w14:paraId="7CFEDAA4" w14:textId="77777777" w:rsidR="00246AC8" w:rsidRPr="006541B4" w:rsidRDefault="00246AC8" w:rsidP="00B97FE4">
            <w:pPr>
              <w:spacing w:after="0" w:line="240" w:lineRule="auto"/>
              <w:contextualSpacing/>
              <w:rPr>
                <w:color w:val="auto"/>
                <w:szCs w:val="24"/>
              </w:rPr>
            </w:pPr>
            <w:r w:rsidRPr="006541B4">
              <w:rPr>
                <w:color w:val="auto"/>
                <w:szCs w:val="24"/>
              </w:rPr>
              <w:t>Sertifika</w:t>
            </w:r>
          </w:p>
        </w:tc>
      </w:tr>
      <w:tr w:rsidR="006541B4" w:rsidRPr="006541B4" w14:paraId="6E02CAB2" w14:textId="77777777" w:rsidTr="003C45C0">
        <w:trPr>
          <w:trHeight w:val="150"/>
        </w:trPr>
        <w:tc>
          <w:tcPr>
            <w:tcW w:w="9449" w:type="dxa"/>
            <w:gridSpan w:val="6"/>
            <w:tcBorders>
              <w:left w:val="single" w:sz="4" w:space="0" w:color="auto"/>
              <w:bottom w:val="single" w:sz="4" w:space="0" w:color="auto"/>
              <w:right w:val="single" w:sz="4" w:space="0" w:color="auto"/>
            </w:tcBorders>
            <w:vAlign w:val="center"/>
          </w:tcPr>
          <w:p w14:paraId="0FB626B4" w14:textId="4D73BFD6" w:rsidR="00E609CF" w:rsidRPr="006541B4" w:rsidRDefault="00E609CF" w:rsidP="00B97FE4">
            <w:pPr>
              <w:spacing w:after="0" w:line="240" w:lineRule="auto"/>
              <w:contextualSpacing/>
              <w:rPr>
                <w:i/>
                <w:color w:val="auto"/>
                <w:szCs w:val="24"/>
              </w:rPr>
            </w:pPr>
            <w:r w:rsidRPr="006541B4">
              <w:rPr>
                <w:i/>
                <w:color w:val="auto"/>
                <w:szCs w:val="24"/>
              </w:rPr>
              <w:t xml:space="preserve">Bütünleşik BS: </w:t>
            </w:r>
            <w:r w:rsidR="00452A01" w:rsidRPr="006541B4">
              <w:rPr>
                <w:i/>
                <w:color w:val="auto"/>
                <w:szCs w:val="24"/>
              </w:rPr>
              <w:t>Kursiyerin</w:t>
            </w:r>
            <w:r w:rsidRPr="006541B4">
              <w:rPr>
                <w:i/>
                <w:color w:val="auto"/>
                <w:szCs w:val="24"/>
              </w:rPr>
              <w:t xml:space="preserve"> ön sınav sonrası kendi kendine çalışma ile son sınava hazırlanmasını, </w:t>
            </w:r>
          </w:p>
          <w:p w14:paraId="4CAC3D3E" w14:textId="51BDBC40" w:rsidR="00E609CF" w:rsidRPr="006541B4" w:rsidRDefault="00E609CF" w:rsidP="00E609CF">
            <w:pPr>
              <w:spacing w:after="0" w:line="240" w:lineRule="auto"/>
              <w:contextualSpacing/>
              <w:rPr>
                <w:i/>
                <w:color w:val="auto"/>
                <w:szCs w:val="24"/>
              </w:rPr>
            </w:pPr>
            <w:r w:rsidRPr="006541B4">
              <w:rPr>
                <w:i/>
                <w:color w:val="auto"/>
                <w:szCs w:val="24"/>
              </w:rPr>
              <w:t xml:space="preserve">Bütünleşik BV: </w:t>
            </w:r>
            <w:r w:rsidR="00452A01" w:rsidRPr="006541B4">
              <w:rPr>
                <w:i/>
                <w:color w:val="auto"/>
                <w:szCs w:val="24"/>
              </w:rPr>
              <w:t>Eğitmenin kursiyere</w:t>
            </w:r>
            <w:r w:rsidRPr="006541B4">
              <w:rPr>
                <w:i/>
                <w:color w:val="auto"/>
                <w:szCs w:val="24"/>
              </w:rPr>
              <w:t xml:space="preserve"> bilgileri video konferans veya Telekonferans yöntemi ile aktarmasını,</w:t>
            </w:r>
          </w:p>
          <w:p w14:paraId="76C7E756" w14:textId="0A53BF1E" w:rsidR="00E609CF" w:rsidRPr="006541B4" w:rsidRDefault="00E609CF" w:rsidP="00E609CF">
            <w:pPr>
              <w:spacing w:after="0" w:line="240" w:lineRule="auto"/>
              <w:contextualSpacing/>
              <w:rPr>
                <w:color w:val="auto"/>
                <w:szCs w:val="24"/>
              </w:rPr>
            </w:pPr>
            <w:r w:rsidRPr="006541B4">
              <w:rPr>
                <w:i/>
                <w:color w:val="auto"/>
                <w:szCs w:val="24"/>
              </w:rPr>
              <w:t xml:space="preserve">Bütünleşik B: Eğitmenin </w:t>
            </w:r>
            <w:r w:rsidR="00452A01" w:rsidRPr="006541B4">
              <w:rPr>
                <w:i/>
                <w:color w:val="auto"/>
                <w:szCs w:val="24"/>
              </w:rPr>
              <w:t xml:space="preserve">kursiyere </w:t>
            </w:r>
            <w:r w:rsidRPr="006541B4">
              <w:rPr>
                <w:i/>
                <w:color w:val="auto"/>
                <w:szCs w:val="24"/>
              </w:rPr>
              <w:t>bilgileri sınıf ortamında aktarması yöntemini tarif eder</w:t>
            </w:r>
            <w:r w:rsidRPr="006541B4">
              <w:rPr>
                <w:color w:val="auto"/>
                <w:szCs w:val="24"/>
              </w:rPr>
              <w:t xml:space="preserve">. </w:t>
            </w:r>
          </w:p>
        </w:tc>
      </w:tr>
      <w:tr w:rsidR="006541B4" w:rsidRPr="006541B4" w14:paraId="73BAA6C7" w14:textId="77777777" w:rsidTr="00B6667A">
        <w:trPr>
          <w:trHeight w:val="111"/>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7C104270"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2.</w:t>
            </w:r>
          </w:p>
        </w:tc>
        <w:tc>
          <w:tcPr>
            <w:tcW w:w="2053" w:type="dxa"/>
            <w:vMerge w:val="restart"/>
            <w:tcBorders>
              <w:top w:val="single" w:sz="4" w:space="0" w:color="auto"/>
              <w:left w:val="nil"/>
              <w:bottom w:val="single" w:sz="4" w:space="0" w:color="auto"/>
              <w:right w:val="single" w:sz="4" w:space="0" w:color="auto"/>
            </w:tcBorders>
            <w:vAlign w:val="center"/>
            <w:hideMark/>
          </w:tcPr>
          <w:p w14:paraId="16D1BEEC" w14:textId="77777777" w:rsidR="00246AC8" w:rsidRPr="006541B4" w:rsidRDefault="00246AC8" w:rsidP="00B97FE4">
            <w:pPr>
              <w:spacing w:after="0" w:line="240" w:lineRule="auto"/>
              <w:contextualSpacing/>
              <w:jc w:val="left"/>
              <w:rPr>
                <w:color w:val="auto"/>
                <w:szCs w:val="24"/>
              </w:rPr>
            </w:pPr>
            <w:r w:rsidRPr="006541B4">
              <w:rPr>
                <w:color w:val="auto"/>
                <w:szCs w:val="24"/>
              </w:rPr>
              <w:t>Dijital Bilgi Notu</w:t>
            </w:r>
          </w:p>
        </w:tc>
        <w:tc>
          <w:tcPr>
            <w:tcW w:w="1102" w:type="dxa"/>
            <w:vMerge w:val="restart"/>
            <w:tcBorders>
              <w:top w:val="single" w:sz="4" w:space="0" w:color="auto"/>
              <w:left w:val="nil"/>
              <w:bottom w:val="single" w:sz="4" w:space="0" w:color="auto"/>
              <w:right w:val="single" w:sz="4" w:space="0" w:color="auto"/>
            </w:tcBorders>
            <w:vAlign w:val="center"/>
            <w:hideMark/>
          </w:tcPr>
          <w:p w14:paraId="07961D82" w14:textId="77777777" w:rsidR="00246AC8" w:rsidRPr="006541B4" w:rsidRDefault="00246AC8" w:rsidP="00B97FE4">
            <w:pPr>
              <w:spacing w:after="0" w:line="240" w:lineRule="auto"/>
              <w:contextualSpacing/>
              <w:jc w:val="center"/>
              <w:rPr>
                <w:color w:val="auto"/>
                <w:szCs w:val="24"/>
              </w:rPr>
            </w:pPr>
            <w:r w:rsidRPr="006541B4">
              <w:rPr>
                <w:color w:val="auto"/>
                <w:szCs w:val="24"/>
              </w:rPr>
              <w:t>N</w:t>
            </w:r>
          </w:p>
        </w:tc>
        <w:tc>
          <w:tcPr>
            <w:tcW w:w="2268" w:type="dxa"/>
            <w:tcBorders>
              <w:top w:val="single" w:sz="4" w:space="0" w:color="auto"/>
              <w:left w:val="nil"/>
              <w:bottom w:val="single" w:sz="4" w:space="0" w:color="auto"/>
              <w:right w:val="single" w:sz="4" w:space="0" w:color="auto"/>
            </w:tcBorders>
            <w:noWrap/>
            <w:vAlign w:val="center"/>
            <w:hideMark/>
          </w:tcPr>
          <w:p w14:paraId="24F6B96D" w14:textId="77777777" w:rsidR="00246AC8" w:rsidRPr="006541B4" w:rsidRDefault="00246AC8" w:rsidP="00B97FE4">
            <w:pPr>
              <w:spacing w:after="0" w:line="240" w:lineRule="auto"/>
              <w:contextualSpacing/>
              <w:rPr>
                <w:color w:val="auto"/>
                <w:szCs w:val="24"/>
              </w:rPr>
            </w:pPr>
            <w:r w:rsidRPr="006541B4">
              <w:rPr>
                <w:color w:val="auto"/>
                <w:szCs w:val="24"/>
              </w:rPr>
              <w:t>Çevrimiçi</w:t>
            </w:r>
          </w:p>
        </w:tc>
        <w:tc>
          <w:tcPr>
            <w:tcW w:w="1065" w:type="dxa"/>
            <w:tcBorders>
              <w:top w:val="single" w:sz="4" w:space="0" w:color="auto"/>
              <w:left w:val="nil"/>
              <w:bottom w:val="single" w:sz="4" w:space="0" w:color="auto"/>
              <w:right w:val="single" w:sz="4" w:space="0" w:color="auto"/>
            </w:tcBorders>
            <w:noWrap/>
            <w:vAlign w:val="center"/>
            <w:hideMark/>
          </w:tcPr>
          <w:p w14:paraId="28346317" w14:textId="6025FBAE" w:rsidR="00246AC8" w:rsidRPr="006541B4" w:rsidRDefault="00246AC8" w:rsidP="00B97FE4">
            <w:pPr>
              <w:spacing w:after="0" w:line="240" w:lineRule="auto"/>
              <w:contextualSpacing/>
              <w:jc w:val="center"/>
              <w:rPr>
                <w:color w:val="auto"/>
                <w:szCs w:val="24"/>
              </w:rPr>
            </w:pPr>
            <w:r w:rsidRPr="006541B4">
              <w:rPr>
                <w:color w:val="auto"/>
                <w:szCs w:val="24"/>
              </w:rPr>
              <w:t>O</w:t>
            </w:r>
            <w:r w:rsidR="00DC0775" w:rsidRPr="006541B4">
              <w:rPr>
                <w:color w:val="auto"/>
                <w:szCs w:val="24"/>
              </w:rPr>
              <w:t>O</w:t>
            </w:r>
          </w:p>
        </w:tc>
        <w:tc>
          <w:tcPr>
            <w:tcW w:w="2507" w:type="dxa"/>
            <w:tcBorders>
              <w:top w:val="single" w:sz="4" w:space="0" w:color="auto"/>
              <w:left w:val="nil"/>
              <w:bottom w:val="single" w:sz="4" w:space="0" w:color="auto"/>
              <w:right w:val="single" w:sz="4" w:space="0" w:color="auto"/>
            </w:tcBorders>
            <w:noWrap/>
            <w:vAlign w:val="center"/>
            <w:hideMark/>
          </w:tcPr>
          <w:p w14:paraId="7CCA30AF" w14:textId="77777777" w:rsidR="00246AC8" w:rsidRPr="006541B4" w:rsidRDefault="00246AC8" w:rsidP="00B97FE4">
            <w:pPr>
              <w:spacing w:after="0" w:line="240" w:lineRule="auto"/>
              <w:contextualSpacing/>
              <w:rPr>
                <w:color w:val="auto"/>
                <w:szCs w:val="24"/>
              </w:rPr>
            </w:pPr>
            <w:r w:rsidRPr="006541B4">
              <w:rPr>
                <w:color w:val="auto"/>
                <w:szCs w:val="24"/>
              </w:rPr>
              <w:t>Katılım Belgesi</w:t>
            </w:r>
          </w:p>
        </w:tc>
      </w:tr>
      <w:tr w:rsidR="006541B4" w:rsidRPr="006541B4" w14:paraId="3E2C81DE" w14:textId="77777777" w:rsidTr="00B6667A">
        <w:trPr>
          <w:trHeight w:val="150"/>
        </w:trPr>
        <w:tc>
          <w:tcPr>
            <w:tcW w:w="454" w:type="dxa"/>
            <w:vMerge/>
            <w:tcBorders>
              <w:top w:val="single" w:sz="4" w:space="0" w:color="auto"/>
              <w:left w:val="single" w:sz="4" w:space="0" w:color="auto"/>
              <w:bottom w:val="single" w:sz="4" w:space="0" w:color="auto"/>
              <w:right w:val="single" w:sz="4" w:space="0" w:color="auto"/>
            </w:tcBorders>
            <w:vAlign w:val="center"/>
          </w:tcPr>
          <w:p w14:paraId="5A9D0E36" w14:textId="77777777" w:rsidR="00246AC8" w:rsidRPr="006541B4" w:rsidRDefault="00246AC8" w:rsidP="00B97FE4">
            <w:pPr>
              <w:spacing w:after="0" w:line="240" w:lineRule="auto"/>
              <w:contextualSpacing/>
              <w:jc w:val="center"/>
              <w:rPr>
                <w:b/>
                <w:bCs/>
                <w:color w:val="auto"/>
                <w:szCs w:val="24"/>
              </w:rPr>
            </w:pPr>
          </w:p>
        </w:tc>
        <w:tc>
          <w:tcPr>
            <w:tcW w:w="2053" w:type="dxa"/>
            <w:vMerge/>
            <w:tcBorders>
              <w:top w:val="single" w:sz="4" w:space="0" w:color="auto"/>
              <w:left w:val="nil"/>
              <w:bottom w:val="single" w:sz="4" w:space="0" w:color="auto"/>
              <w:right w:val="single" w:sz="4" w:space="0" w:color="auto"/>
            </w:tcBorders>
            <w:vAlign w:val="center"/>
          </w:tcPr>
          <w:p w14:paraId="56371970" w14:textId="77777777" w:rsidR="00246AC8" w:rsidRPr="006541B4" w:rsidRDefault="00246AC8" w:rsidP="00B97FE4">
            <w:pPr>
              <w:spacing w:after="0" w:line="240" w:lineRule="auto"/>
              <w:contextualSpacing/>
              <w:jc w:val="left"/>
              <w:rPr>
                <w:color w:val="auto"/>
                <w:szCs w:val="24"/>
              </w:rPr>
            </w:pPr>
          </w:p>
        </w:tc>
        <w:tc>
          <w:tcPr>
            <w:tcW w:w="1102" w:type="dxa"/>
            <w:vMerge/>
            <w:tcBorders>
              <w:top w:val="single" w:sz="4" w:space="0" w:color="auto"/>
              <w:left w:val="nil"/>
              <w:bottom w:val="single" w:sz="4" w:space="0" w:color="auto"/>
              <w:right w:val="single" w:sz="4" w:space="0" w:color="auto"/>
            </w:tcBorders>
            <w:vAlign w:val="center"/>
          </w:tcPr>
          <w:p w14:paraId="1AD7C624" w14:textId="77777777" w:rsidR="00246AC8" w:rsidRPr="006541B4" w:rsidRDefault="00246AC8" w:rsidP="00B97FE4">
            <w:pPr>
              <w:spacing w:after="0" w:line="240" w:lineRule="auto"/>
              <w:contextualSpacing/>
              <w:jc w:val="center"/>
              <w:rPr>
                <w:color w:val="auto"/>
                <w:szCs w:val="24"/>
              </w:rPr>
            </w:pPr>
          </w:p>
        </w:tc>
        <w:tc>
          <w:tcPr>
            <w:tcW w:w="2268" w:type="dxa"/>
            <w:tcBorders>
              <w:top w:val="single" w:sz="4" w:space="0" w:color="auto"/>
              <w:left w:val="nil"/>
              <w:bottom w:val="single" w:sz="4" w:space="0" w:color="auto"/>
              <w:right w:val="single" w:sz="4" w:space="0" w:color="auto"/>
            </w:tcBorders>
            <w:noWrap/>
            <w:vAlign w:val="center"/>
          </w:tcPr>
          <w:p w14:paraId="62D90E7F" w14:textId="77777777" w:rsidR="00246AC8" w:rsidRPr="006541B4" w:rsidRDefault="00246AC8" w:rsidP="00B97FE4">
            <w:pPr>
              <w:spacing w:after="0" w:line="240" w:lineRule="auto"/>
              <w:contextualSpacing/>
              <w:rPr>
                <w:color w:val="auto"/>
                <w:szCs w:val="24"/>
              </w:rPr>
            </w:pPr>
            <w:r w:rsidRPr="006541B4">
              <w:rPr>
                <w:color w:val="auto"/>
                <w:szCs w:val="24"/>
              </w:rPr>
              <w:t>Gözetmenli-Çevrimiçi</w:t>
            </w:r>
          </w:p>
        </w:tc>
        <w:tc>
          <w:tcPr>
            <w:tcW w:w="1065" w:type="dxa"/>
            <w:tcBorders>
              <w:top w:val="single" w:sz="4" w:space="0" w:color="auto"/>
              <w:left w:val="nil"/>
              <w:bottom w:val="single" w:sz="4" w:space="0" w:color="auto"/>
              <w:right w:val="single" w:sz="4" w:space="0" w:color="auto"/>
            </w:tcBorders>
            <w:noWrap/>
            <w:vAlign w:val="center"/>
          </w:tcPr>
          <w:p w14:paraId="3C0DF98D" w14:textId="2C352233" w:rsidR="00246AC8" w:rsidRPr="006541B4" w:rsidRDefault="00246AC8" w:rsidP="00B97FE4">
            <w:pPr>
              <w:spacing w:after="0" w:line="240" w:lineRule="auto"/>
              <w:contextualSpacing/>
              <w:jc w:val="center"/>
              <w:rPr>
                <w:color w:val="auto"/>
                <w:szCs w:val="24"/>
              </w:rPr>
            </w:pPr>
            <w:r w:rsidRPr="006541B4">
              <w:rPr>
                <w:color w:val="auto"/>
                <w:szCs w:val="24"/>
              </w:rPr>
              <w:t>G</w:t>
            </w:r>
            <w:r w:rsidR="00DC0775" w:rsidRPr="006541B4">
              <w:rPr>
                <w:color w:val="auto"/>
                <w:szCs w:val="24"/>
              </w:rPr>
              <w:t>O</w:t>
            </w:r>
          </w:p>
        </w:tc>
        <w:tc>
          <w:tcPr>
            <w:tcW w:w="2507" w:type="dxa"/>
            <w:tcBorders>
              <w:top w:val="single" w:sz="4" w:space="0" w:color="auto"/>
              <w:left w:val="nil"/>
              <w:bottom w:val="single" w:sz="4" w:space="0" w:color="auto"/>
              <w:right w:val="single" w:sz="4" w:space="0" w:color="auto"/>
            </w:tcBorders>
            <w:noWrap/>
            <w:vAlign w:val="center"/>
          </w:tcPr>
          <w:p w14:paraId="7F2B60C6" w14:textId="77777777" w:rsidR="00246AC8" w:rsidRPr="006541B4" w:rsidRDefault="00246AC8" w:rsidP="00B97FE4">
            <w:pPr>
              <w:spacing w:after="0" w:line="240" w:lineRule="auto"/>
              <w:contextualSpacing/>
              <w:rPr>
                <w:color w:val="auto"/>
                <w:szCs w:val="24"/>
              </w:rPr>
            </w:pPr>
            <w:r w:rsidRPr="006541B4">
              <w:rPr>
                <w:color w:val="auto"/>
                <w:szCs w:val="24"/>
              </w:rPr>
              <w:t>Başarı Belgesi</w:t>
            </w:r>
          </w:p>
        </w:tc>
      </w:tr>
      <w:tr w:rsidR="006541B4" w:rsidRPr="006541B4" w14:paraId="009C200B" w14:textId="77777777" w:rsidTr="00B6667A">
        <w:trPr>
          <w:trHeight w:val="427"/>
        </w:trPr>
        <w:tc>
          <w:tcPr>
            <w:tcW w:w="454" w:type="dxa"/>
            <w:tcBorders>
              <w:top w:val="single" w:sz="4" w:space="0" w:color="auto"/>
              <w:left w:val="single" w:sz="4" w:space="0" w:color="auto"/>
              <w:bottom w:val="single" w:sz="4" w:space="0" w:color="auto"/>
              <w:right w:val="single" w:sz="4" w:space="0" w:color="auto"/>
            </w:tcBorders>
            <w:vAlign w:val="center"/>
            <w:hideMark/>
          </w:tcPr>
          <w:p w14:paraId="4C7EF7E4"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3.</w:t>
            </w:r>
          </w:p>
        </w:tc>
        <w:tc>
          <w:tcPr>
            <w:tcW w:w="2053" w:type="dxa"/>
            <w:tcBorders>
              <w:top w:val="single" w:sz="4" w:space="0" w:color="auto"/>
              <w:left w:val="nil"/>
              <w:bottom w:val="single" w:sz="4" w:space="0" w:color="auto"/>
              <w:right w:val="single" w:sz="4" w:space="0" w:color="auto"/>
            </w:tcBorders>
            <w:vAlign w:val="center"/>
            <w:hideMark/>
          </w:tcPr>
          <w:p w14:paraId="3DF8C24A" w14:textId="77777777" w:rsidR="00246AC8" w:rsidRPr="006541B4" w:rsidRDefault="00246AC8" w:rsidP="00B97FE4">
            <w:pPr>
              <w:spacing w:after="0" w:line="240" w:lineRule="auto"/>
              <w:contextualSpacing/>
              <w:jc w:val="left"/>
              <w:rPr>
                <w:color w:val="auto"/>
                <w:szCs w:val="24"/>
              </w:rPr>
            </w:pPr>
            <w:r w:rsidRPr="006541B4">
              <w:rPr>
                <w:color w:val="auto"/>
                <w:szCs w:val="24"/>
              </w:rPr>
              <w:t>Pratik Ders</w:t>
            </w:r>
          </w:p>
        </w:tc>
        <w:tc>
          <w:tcPr>
            <w:tcW w:w="1102" w:type="dxa"/>
            <w:tcBorders>
              <w:top w:val="single" w:sz="4" w:space="0" w:color="auto"/>
              <w:left w:val="nil"/>
              <w:bottom w:val="single" w:sz="4" w:space="0" w:color="auto"/>
              <w:right w:val="single" w:sz="4" w:space="0" w:color="auto"/>
            </w:tcBorders>
            <w:vAlign w:val="center"/>
            <w:hideMark/>
          </w:tcPr>
          <w:p w14:paraId="0B427045" w14:textId="77777777" w:rsidR="00246AC8" w:rsidRPr="006541B4" w:rsidRDefault="00246AC8" w:rsidP="00B97FE4">
            <w:pPr>
              <w:spacing w:after="0" w:line="240" w:lineRule="auto"/>
              <w:contextualSpacing/>
              <w:jc w:val="center"/>
              <w:rPr>
                <w:color w:val="auto"/>
                <w:szCs w:val="24"/>
              </w:rPr>
            </w:pPr>
            <w:r w:rsidRPr="006541B4">
              <w:rPr>
                <w:color w:val="auto"/>
                <w:szCs w:val="24"/>
              </w:rPr>
              <w:t>P</w:t>
            </w:r>
          </w:p>
        </w:tc>
        <w:tc>
          <w:tcPr>
            <w:tcW w:w="2268" w:type="dxa"/>
            <w:tcBorders>
              <w:top w:val="nil"/>
              <w:left w:val="nil"/>
              <w:bottom w:val="single" w:sz="4" w:space="0" w:color="auto"/>
              <w:right w:val="single" w:sz="4" w:space="0" w:color="auto"/>
            </w:tcBorders>
            <w:noWrap/>
            <w:vAlign w:val="center"/>
            <w:hideMark/>
          </w:tcPr>
          <w:p w14:paraId="0ED9C350" w14:textId="77777777" w:rsidR="00246AC8" w:rsidRPr="006541B4" w:rsidRDefault="00246AC8" w:rsidP="00B97FE4">
            <w:pPr>
              <w:spacing w:after="0" w:line="240" w:lineRule="auto"/>
              <w:contextualSpacing/>
              <w:rPr>
                <w:color w:val="auto"/>
                <w:szCs w:val="24"/>
              </w:rPr>
            </w:pPr>
            <w:r w:rsidRPr="006541B4">
              <w:rPr>
                <w:color w:val="auto"/>
                <w:szCs w:val="24"/>
              </w:rPr>
              <w:t>Uygulama</w:t>
            </w:r>
          </w:p>
        </w:tc>
        <w:tc>
          <w:tcPr>
            <w:tcW w:w="1065" w:type="dxa"/>
            <w:tcBorders>
              <w:top w:val="nil"/>
              <w:left w:val="nil"/>
              <w:bottom w:val="single" w:sz="4" w:space="0" w:color="auto"/>
              <w:right w:val="single" w:sz="4" w:space="0" w:color="auto"/>
            </w:tcBorders>
            <w:noWrap/>
            <w:vAlign w:val="center"/>
            <w:hideMark/>
          </w:tcPr>
          <w:p w14:paraId="53268909" w14:textId="51D61E75" w:rsidR="00246AC8" w:rsidRPr="006541B4" w:rsidRDefault="00246AC8" w:rsidP="00B97FE4">
            <w:pPr>
              <w:spacing w:after="0" w:line="240" w:lineRule="auto"/>
              <w:contextualSpacing/>
              <w:jc w:val="center"/>
              <w:rPr>
                <w:color w:val="auto"/>
                <w:szCs w:val="24"/>
              </w:rPr>
            </w:pPr>
            <w:r w:rsidRPr="006541B4">
              <w:rPr>
                <w:color w:val="auto"/>
                <w:szCs w:val="24"/>
              </w:rPr>
              <w:t>U</w:t>
            </w:r>
            <w:r w:rsidR="00DC0775" w:rsidRPr="006541B4">
              <w:rPr>
                <w:color w:val="auto"/>
                <w:szCs w:val="24"/>
              </w:rPr>
              <w:t>U</w:t>
            </w:r>
          </w:p>
        </w:tc>
        <w:tc>
          <w:tcPr>
            <w:tcW w:w="2507" w:type="dxa"/>
            <w:tcBorders>
              <w:top w:val="nil"/>
              <w:left w:val="nil"/>
              <w:bottom w:val="single" w:sz="4" w:space="0" w:color="auto"/>
              <w:right w:val="single" w:sz="4" w:space="0" w:color="auto"/>
            </w:tcBorders>
            <w:noWrap/>
            <w:vAlign w:val="center"/>
            <w:hideMark/>
          </w:tcPr>
          <w:p w14:paraId="08640839" w14:textId="77777777" w:rsidR="00246AC8" w:rsidRPr="006541B4" w:rsidRDefault="00246AC8" w:rsidP="00B97FE4">
            <w:pPr>
              <w:spacing w:after="0" w:line="240" w:lineRule="auto"/>
              <w:contextualSpacing/>
              <w:rPr>
                <w:color w:val="auto"/>
                <w:szCs w:val="24"/>
              </w:rPr>
            </w:pPr>
            <w:r w:rsidRPr="006541B4">
              <w:rPr>
                <w:color w:val="auto"/>
                <w:szCs w:val="24"/>
              </w:rPr>
              <w:t>Sertifika</w:t>
            </w:r>
          </w:p>
        </w:tc>
      </w:tr>
      <w:tr w:rsidR="006541B4" w:rsidRPr="006541B4" w14:paraId="66129667" w14:textId="77777777" w:rsidTr="00B6667A">
        <w:trPr>
          <w:trHeight w:val="419"/>
        </w:trPr>
        <w:tc>
          <w:tcPr>
            <w:tcW w:w="454" w:type="dxa"/>
            <w:tcBorders>
              <w:top w:val="nil"/>
              <w:left w:val="single" w:sz="4" w:space="0" w:color="auto"/>
              <w:bottom w:val="single" w:sz="4" w:space="0" w:color="auto"/>
              <w:right w:val="single" w:sz="4" w:space="0" w:color="auto"/>
            </w:tcBorders>
            <w:vAlign w:val="center"/>
          </w:tcPr>
          <w:p w14:paraId="0085F55B"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4.</w:t>
            </w:r>
          </w:p>
        </w:tc>
        <w:tc>
          <w:tcPr>
            <w:tcW w:w="2053" w:type="dxa"/>
            <w:tcBorders>
              <w:top w:val="nil"/>
              <w:left w:val="nil"/>
              <w:bottom w:val="single" w:sz="4" w:space="0" w:color="auto"/>
              <w:right w:val="single" w:sz="4" w:space="0" w:color="auto"/>
            </w:tcBorders>
            <w:vAlign w:val="center"/>
          </w:tcPr>
          <w:p w14:paraId="2E224FBF" w14:textId="77777777" w:rsidR="00246AC8" w:rsidRPr="006541B4" w:rsidRDefault="00246AC8" w:rsidP="00B97FE4">
            <w:pPr>
              <w:spacing w:after="0" w:line="240" w:lineRule="auto"/>
              <w:contextualSpacing/>
              <w:jc w:val="left"/>
              <w:rPr>
                <w:bCs/>
                <w:color w:val="auto"/>
                <w:szCs w:val="24"/>
              </w:rPr>
            </w:pPr>
            <w:r w:rsidRPr="006541B4">
              <w:rPr>
                <w:bCs/>
                <w:color w:val="auto"/>
                <w:szCs w:val="24"/>
              </w:rPr>
              <w:t>Simülatör Dersi</w:t>
            </w:r>
          </w:p>
        </w:tc>
        <w:tc>
          <w:tcPr>
            <w:tcW w:w="1102" w:type="dxa"/>
            <w:tcBorders>
              <w:top w:val="nil"/>
              <w:left w:val="nil"/>
              <w:bottom w:val="single" w:sz="4" w:space="0" w:color="auto"/>
              <w:right w:val="single" w:sz="4" w:space="0" w:color="auto"/>
            </w:tcBorders>
            <w:vAlign w:val="center"/>
          </w:tcPr>
          <w:p w14:paraId="755A0D63" w14:textId="77777777" w:rsidR="00246AC8" w:rsidRPr="006541B4" w:rsidRDefault="00246AC8" w:rsidP="00B97FE4">
            <w:pPr>
              <w:spacing w:after="0" w:line="240" w:lineRule="auto"/>
              <w:contextualSpacing/>
              <w:jc w:val="center"/>
              <w:rPr>
                <w:bCs/>
                <w:color w:val="auto"/>
                <w:szCs w:val="24"/>
              </w:rPr>
            </w:pPr>
            <w:r w:rsidRPr="006541B4">
              <w:rPr>
                <w:bCs/>
                <w:color w:val="auto"/>
                <w:szCs w:val="24"/>
              </w:rPr>
              <w:t>R</w:t>
            </w:r>
          </w:p>
        </w:tc>
        <w:tc>
          <w:tcPr>
            <w:tcW w:w="2268" w:type="dxa"/>
            <w:tcBorders>
              <w:top w:val="nil"/>
              <w:left w:val="nil"/>
              <w:bottom w:val="single" w:sz="4" w:space="0" w:color="auto"/>
              <w:right w:val="single" w:sz="4" w:space="0" w:color="auto"/>
            </w:tcBorders>
            <w:noWrap/>
            <w:vAlign w:val="center"/>
          </w:tcPr>
          <w:p w14:paraId="1AC08CF6" w14:textId="77777777" w:rsidR="00246AC8" w:rsidRPr="006541B4" w:rsidRDefault="00246AC8" w:rsidP="00B97FE4">
            <w:pPr>
              <w:spacing w:after="0" w:line="240" w:lineRule="auto"/>
              <w:contextualSpacing/>
              <w:rPr>
                <w:bCs/>
                <w:color w:val="auto"/>
                <w:szCs w:val="24"/>
              </w:rPr>
            </w:pPr>
            <w:r w:rsidRPr="006541B4">
              <w:rPr>
                <w:bCs/>
                <w:color w:val="auto"/>
                <w:szCs w:val="24"/>
              </w:rPr>
              <w:t>Uygulama</w:t>
            </w:r>
          </w:p>
        </w:tc>
        <w:tc>
          <w:tcPr>
            <w:tcW w:w="1065" w:type="dxa"/>
            <w:tcBorders>
              <w:top w:val="nil"/>
              <w:left w:val="nil"/>
              <w:bottom w:val="single" w:sz="4" w:space="0" w:color="auto"/>
              <w:right w:val="single" w:sz="4" w:space="0" w:color="auto"/>
            </w:tcBorders>
            <w:noWrap/>
            <w:vAlign w:val="center"/>
          </w:tcPr>
          <w:p w14:paraId="67EC6A25" w14:textId="0D6DBCCC" w:rsidR="00246AC8" w:rsidRPr="006541B4" w:rsidRDefault="00DC0775" w:rsidP="00B97FE4">
            <w:pPr>
              <w:spacing w:after="0" w:line="240" w:lineRule="auto"/>
              <w:contextualSpacing/>
              <w:jc w:val="center"/>
              <w:rPr>
                <w:bCs/>
                <w:color w:val="auto"/>
                <w:szCs w:val="24"/>
              </w:rPr>
            </w:pPr>
            <w:r w:rsidRPr="006541B4">
              <w:rPr>
                <w:bCs/>
                <w:color w:val="auto"/>
                <w:szCs w:val="24"/>
              </w:rPr>
              <w:t>S</w:t>
            </w:r>
            <w:r w:rsidR="00246AC8" w:rsidRPr="006541B4">
              <w:rPr>
                <w:bCs/>
                <w:color w:val="auto"/>
                <w:szCs w:val="24"/>
              </w:rPr>
              <w:t>U</w:t>
            </w:r>
          </w:p>
        </w:tc>
        <w:tc>
          <w:tcPr>
            <w:tcW w:w="2507" w:type="dxa"/>
            <w:tcBorders>
              <w:top w:val="nil"/>
              <w:left w:val="nil"/>
              <w:bottom w:val="single" w:sz="4" w:space="0" w:color="auto"/>
              <w:right w:val="single" w:sz="4" w:space="0" w:color="auto"/>
            </w:tcBorders>
            <w:noWrap/>
            <w:vAlign w:val="center"/>
          </w:tcPr>
          <w:p w14:paraId="73B0F0CB" w14:textId="77777777" w:rsidR="00246AC8" w:rsidRPr="006541B4" w:rsidRDefault="00246AC8" w:rsidP="00B97FE4">
            <w:pPr>
              <w:spacing w:after="0" w:line="240" w:lineRule="auto"/>
              <w:contextualSpacing/>
              <w:rPr>
                <w:bCs/>
                <w:color w:val="auto"/>
                <w:szCs w:val="24"/>
              </w:rPr>
            </w:pPr>
            <w:r w:rsidRPr="006541B4">
              <w:rPr>
                <w:bCs/>
                <w:color w:val="auto"/>
                <w:szCs w:val="24"/>
              </w:rPr>
              <w:t xml:space="preserve">Sertifika </w:t>
            </w:r>
          </w:p>
        </w:tc>
      </w:tr>
      <w:tr w:rsidR="006541B4" w:rsidRPr="006541B4" w14:paraId="27F00964" w14:textId="77777777" w:rsidTr="00B6667A">
        <w:trPr>
          <w:trHeight w:val="265"/>
        </w:trPr>
        <w:tc>
          <w:tcPr>
            <w:tcW w:w="454" w:type="dxa"/>
            <w:vMerge w:val="restart"/>
            <w:tcBorders>
              <w:top w:val="nil"/>
              <w:left w:val="single" w:sz="4" w:space="0" w:color="auto"/>
              <w:bottom w:val="single" w:sz="4" w:space="0" w:color="auto"/>
              <w:right w:val="single" w:sz="4" w:space="0" w:color="auto"/>
            </w:tcBorders>
            <w:vAlign w:val="center"/>
            <w:hideMark/>
          </w:tcPr>
          <w:p w14:paraId="7220D497"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5.</w:t>
            </w:r>
          </w:p>
        </w:tc>
        <w:tc>
          <w:tcPr>
            <w:tcW w:w="2053" w:type="dxa"/>
            <w:vMerge w:val="restart"/>
            <w:tcBorders>
              <w:top w:val="nil"/>
              <w:left w:val="single" w:sz="4" w:space="0" w:color="auto"/>
              <w:bottom w:val="single" w:sz="4" w:space="0" w:color="auto"/>
              <w:right w:val="single" w:sz="4" w:space="0" w:color="auto"/>
            </w:tcBorders>
            <w:vAlign w:val="center"/>
            <w:hideMark/>
          </w:tcPr>
          <w:p w14:paraId="7088A9A0" w14:textId="77777777" w:rsidR="00246AC8" w:rsidRPr="006541B4" w:rsidRDefault="00246AC8" w:rsidP="00B97FE4">
            <w:pPr>
              <w:spacing w:after="0" w:line="240" w:lineRule="auto"/>
              <w:contextualSpacing/>
              <w:jc w:val="left"/>
              <w:rPr>
                <w:color w:val="auto"/>
                <w:szCs w:val="24"/>
              </w:rPr>
            </w:pPr>
            <w:r w:rsidRPr="006541B4">
              <w:rPr>
                <w:color w:val="auto"/>
                <w:szCs w:val="24"/>
              </w:rPr>
              <w:t>Seminer</w:t>
            </w:r>
          </w:p>
        </w:tc>
        <w:tc>
          <w:tcPr>
            <w:tcW w:w="1102" w:type="dxa"/>
            <w:vMerge w:val="restart"/>
            <w:tcBorders>
              <w:top w:val="nil"/>
              <w:left w:val="single" w:sz="4" w:space="0" w:color="auto"/>
              <w:bottom w:val="single" w:sz="4" w:space="0" w:color="auto"/>
              <w:right w:val="single" w:sz="4" w:space="0" w:color="auto"/>
            </w:tcBorders>
            <w:vAlign w:val="center"/>
            <w:hideMark/>
          </w:tcPr>
          <w:p w14:paraId="45E05A3B" w14:textId="77777777" w:rsidR="00246AC8" w:rsidRPr="006541B4" w:rsidRDefault="00246AC8" w:rsidP="00B97FE4">
            <w:pPr>
              <w:spacing w:after="0" w:line="240" w:lineRule="auto"/>
              <w:contextualSpacing/>
              <w:jc w:val="center"/>
              <w:rPr>
                <w:color w:val="auto"/>
                <w:szCs w:val="24"/>
              </w:rPr>
            </w:pPr>
            <w:r w:rsidRPr="006541B4">
              <w:rPr>
                <w:color w:val="auto"/>
                <w:szCs w:val="24"/>
              </w:rPr>
              <w:t>M</w:t>
            </w:r>
          </w:p>
        </w:tc>
        <w:tc>
          <w:tcPr>
            <w:tcW w:w="2268" w:type="dxa"/>
            <w:tcBorders>
              <w:top w:val="nil"/>
              <w:left w:val="nil"/>
              <w:bottom w:val="single" w:sz="4" w:space="0" w:color="auto"/>
              <w:right w:val="single" w:sz="4" w:space="0" w:color="auto"/>
            </w:tcBorders>
            <w:noWrap/>
            <w:vAlign w:val="center"/>
            <w:hideMark/>
          </w:tcPr>
          <w:p w14:paraId="4AF2740E" w14:textId="77777777" w:rsidR="00246AC8" w:rsidRPr="006541B4" w:rsidRDefault="00246AC8" w:rsidP="00B97FE4">
            <w:pPr>
              <w:spacing w:after="0" w:line="240" w:lineRule="auto"/>
              <w:contextualSpacing/>
              <w:rPr>
                <w:color w:val="auto"/>
                <w:szCs w:val="24"/>
              </w:rPr>
            </w:pPr>
            <w:r w:rsidRPr="006541B4">
              <w:rPr>
                <w:color w:val="auto"/>
                <w:szCs w:val="24"/>
              </w:rPr>
              <w:t>Çevrimiçi</w:t>
            </w:r>
          </w:p>
        </w:tc>
        <w:tc>
          <w:tcPr>
            <w:tcW w:w="1065" w:type="dxa"/>
            <w:tcBorders>
              <w:top w:val="nil"/>
              <w:left w:val="nil"/>
              <w:bottom w:val="single" w:sz="4" w:space="0" w:color="auto"/>
              <w:right w:val="single" w:sz="4" w:space="0" w:color="auto"/>
            </w:tcBorders>
            <w:noWrap/>
            <w:vAlign w:val="center"/>
            <w:hideMark/>
          </w:tcPr>
          <w:p w14:paraId="525B2922" w14:textId="45F08F6A" w:rsidR="00246AC8" w:rsidRPr="006541B4" w:rsidRDefault="00246AC8" w:rsidP="00B97FE4">
            <w:pPr>
              <w:spacing w:after="0" w:line="240" w:lineRule="auto"/>
              <w:contextualSpacing/>
              <w:jc w:val="center"/>
              <w:rPr>
                <w:color w:val="auto"/>
                <w:szCs w:val="24"/>
              </w:rPr>
            </w:pPr>
            <w:r w:rsidRPr="006541B4">
              <w:rPr>
                <w:color w:val="auto"/>
                <w:szCs w:val="24"/>
              </w:rPr>
              <w:t>O</w:t>
            </w:r>
            <w:r w:rsidR="00DC0775" w:rsidRPr="006541B4">
              <w:rPr>
                <w:color w:val="auto"/>
                <w:szCs w:val="24"/>
              </w:rPr>
              <w:t>O</w:t>
            </w:r>
          </w:p>
        </w:tc>
        <w:tc>
          <w:tcPr>
            <w:tcW w:w="2507" w:type="dxa"/>
            <w:vMerge w:val="restart"/>
            <w:tcBorders>
              <w:top w:val="nil"/>
              <w:left w:val="single" w:sz="4" w:space="0" w:color="auto"/>
              <w:bottom w:val="single" w:sz="4" w:space="0" w:color="auto"/>
              <w:right w:val="single" w:sz="4" w:space="0" w:color="auto"/>
            </w:tcBorders>
            <w:noWrap/>
            <w:vAlign w:val="center"/>
            <w:hideMark/>
          </w:tcPr>
          <w:p w14:paraId="0E45D459" w14:textId="77777777" w:rsidR="00246AC8" w:rsidRPr="006541B4" w:rsidRDefault="00246AC8" w:rsidP="00B97FE4">
            <w:pPr>
              <w:spacing w:after="0" w:line="240" w:lineRule="auto"/>
              <w:contextualSpacing/>
              <w:rPr>
                <w:color w:val="auto"/>
                <w:szCs w:val="24"/>
              </w:rPr>
            </w:pPr>
            <w:r w:rsidRPr="006541B4">
              <w:rPr>
                <w:color w:val="auto"/>
                <w:szCs w:val="24"/>
              </w:rPr>
              <w:t>Katılım Belgesi</w:t>
            </w:r>
          </w:p>
        </w:tc>
      </w:tr>
      <w:tr w:rsidR="006541B4" w:rsidRPr="006541B4" w14:paraId="76C755EC" w14:textId="77777777" w:rsidTr="00B6667A">
        <w:trPr>
          <w:trHeight w:val="265"/>
        </w:trPr>
        <w:tc>
          <w:tcPr>
            <w:tcW w:w="454" w:type="dxa"/>
            <w:vMerge/>
            <w:tcBorders>
              <w:top w:val="nil"/>
              <w:left w:val="single" w:sz="4" w:space="0" w:color="auto"/>
              <w:bottom w:val="single" w:sz="4" w:space="0" w:color="auto"/>
              <w:right w:val="single" w:sz="4" w:space="0" w:color="auto"/>
            </w:tcBorders>
            <w:vAlign w:val="center"/>
            <w:hideMark/>
          </w:tcPr>
          <w:p w14:paraId="3EA4F780" w14:textId="77777777" w:rsidR="00246AC8" w:rsidRPr="006541B4" w:rsidRDefault="00246AC8" w:rsidP="00B97FE4">
            <w:pPr>
              <w:spacing w:after="0" w:line="240" w:lineRule="auto"/>
              <w:contextualSpacing/>
              <w:rPr>
                <w:b/>
                <w:bCs/>
                <w:color w:val="auto"/>
                <w:szCs w:val="24"/>
              </w:rPr>
            </w:pPr>
          </w:p>
        </w:tc>
        <w:tc>
          <w:tcPr>
            <w:tcW w:w="2053" w:type="dxa"/>
            <w:vMerge/>
            <w:tcBorders>
              <w:top w:val="nil"/>
              <w:left w:val="single" w:sz="4" w:space="0" w:color="auto"/>
              <w:bottom w:val="single" w:sz="4" w:space="0" w:color="auto"/>
              <w:right w:val="single" w:sz="4" w:space="0" w:color="auto"/>
            </w:tcBorders>
            <w:vAlign w:val="center"/>
            <w:hideMark/>
          </w:tcPr>
          <w:p w14:paraId="59B7CFDA" w14:textId="77777777" w:rsidR="00246AC8" w:rsidRPr="006541B4" w:rsidRDefault="00246AC8" w:rsidP="00B97FE4">
            <w:pPr>
              <w:spacing w:after="0" w:line="240" w:lineRule="auto"/>
              <w:contextualSpacing/>
              <w:jc w:val="left"/>
              <w:rPr>
                <w:color w:val="auto"/>
                <w:szCs w:val="24"/>
              </w:rPr>
            </w:pPr>
          </w:p>
        </w:tc>
        <w:tc>
          <w:tcPr>
            <w:tcW w:w="1102" w:type="dxa"/>
            <w:vMerge/>
            <w:tcBorders>
              <w:top w:val="nil"/>
              <w:left w:val="single" w:sz="4" w:space="0" w:color="auto"/>
              <w:bottom w:val="single" w:sz="4" w:space="0" w:color="auto"/>
              <w:right w:val="single" w:sz="4" w:space="0" w:color="auto"/>
            </w:tcBorders>
            <w:vAlign w:val="center"/>
            <w:hideMark/>
          </w:tcPr>
          <w:p w14:paraId="7BADBCAD" w14:textId="77777777" w:rsidR="00246AC8" w:rsidRPr="006541B4" w:rsidRDefault="00246AC8" w:rsidP="00B97FE4">
            <w:pPr>
              <w:spacing w:after="0" w:line="240" w:lineRule="auto"/>
              <w:contextualSpacing/>
              <w:rPr>
                <w:color w:val="auto"/>
                <w:szCs w:val="24"/>
              </w:rPr>
            </w:pPr>
          </w:p>
        </w:tc>
        <w:tc>
          <w:tcPr>
            <w:tcW w:w="2268" w:type="dxa"/>
            <w:tcBorders>
              <w:top w:val="nil"/>
              <w:left w:val="nil"/>
              <w:bottom w:val="single" w:sz="4" w:space="0" w:color="auto"/>
              <w:right w:val="single" w:sz="4" w:space="0" w:color="auto"/>
            </w:tcBorders>
            <w:noWrap/>
            <w:vAlign w:val="center"/>
            <w:hideMark/>
          </w:tcPr>
          <w:p w14:paraId="532C3AEC" w14:textId="77777777" w:rsidR="00246AC8" w:rsidRPr="006541B4" w:rsidRDefault="00246AC8" w:rsidP="00B97FE4">
            <w:pPr>
              <w:spacing w:after="0" w:line="240" w:lineRule="auto"/>
              <w:contextualSpacing/>
              <w:rPr>
                <w:color w:val="auto"/>
                <w:szCs w:val="24"/>
              </w:rPr>
            </w:pPr>
            <w:r w:rsidRPr="006541B4">
              <w:rPr>
                <w:color w:val="auto"/>
                <w:szCs w:val="24"/>
              </w:rPr>
              <w:t>Fiziksel Ortam</w:t>
            </w:r>
          </w:p>
        </w:tc>
        <w:tc>
          <w:tcPr>
            <w:tcW w:w="1065" w:type="dxa"/>
            <w:tcBorders>
              <w:top w:val="nil"/>
              <w:left w:val="nil"/>
              <w:bottom w:val="single" w:sz="4" w:space="0" w:color="auto"/>
              <w:right w:val="single" w:sz="4" w:space="0" w:color="auto"/>
            </w:tcBorders>
            <w:noWrap/>
            <w:vAlign w:val="center"/>
            <w:hideMark/>
          </w:tcPr>
          <w:p w14:paraId="62DD5629" w14:textId="38BA9CEA" w:rsidR="00246AC8" w:rsidRPr="006541B4" w:rsidRDefault="00246AC8" w:rsidP="00B97FE4">
            <w:pPr>
              <w:spacing w:after="0" w:line="240" w:lineRule="auto"/>
              <w:contextualSpacing/>
              <w:jc w:val="center"/>
              <w:rPr>
                <w:color w:val="auto"/>
                <w:szCs w:val="24"/>
              </w:rPr>
            </w:pPr>
            <w:r w:rsidRPr="006541B4">
              <w:rPr>
                <w:color w:val="auto"/>
                <w:szCs w:val="24"/>
              </w:rPr>
              <w:t xml:space="preserve"> F</w:t>
            </w:r>
            <w:r w:rsidR="00DC0775" w:rsidRPr="006541B4">
              <w:rPr>
                <w:color w:val="auto"/>
                <w:szCs w:val="24"/>
              </w:rPr>
              <w:t>Z</w:t>
            </w:r>
            <w:r w:rsidRPr="006541B4">
              <w:rPr>
                <w:color w:val="auto"/>
                <w:szCs w:val="24"/>
              </w:rPr>
              <w:t> </w:t>
            </w:r>
          </w:p>
        </w:tc>
        <w:tc>
          <w:tcPr>
            <w:tcW w:w="2507" w:type="dxa"/>
            <w:vMerge/>
            <w:tcBorders>
              <w:top w:val="nil"/>
              <w:left w:val="single" w:sz="4" w:space="0" w:color="auto"/>
              <w:bottom w:val="single" w:sz="4" w:space="0" w:color="auto"/>
              <w:right w:val="single" w:sz="4" w:space="0" w:color="auto"/>
            </w:tcBorders>
            <w:vAlign w:val="center"/>
            <w:hideMark/>
          </w:tcPr>
          <w:p w14:paraId="603F4859" w14:textId="77777777" w:rsidR="00246AC8" w:rsidRPr="006541B4" w:rsidRDefault="00246AC8" w:rsidP="00B97FE4">
            <w:pPr>
              <w:spacing w:after="0" w:line="240" w:lineRule="auto"/>
              <w:contextualSpacing/>
              <w:rPr>
                <w:color w:val="auto"/>
                <w:szCs w:val="24"/>
              </w:rPr>
            </w:pPr>
          </w:p>
        </w:tc>
      </w:tr>
      <w:tr w:rsidR="006541B4" w:rsidRPr="006541B4" w14:paraId="794259B9" w14:textId="77777777" w:rsidTr="00B6667A">
        <w:trPr>
          <w:trHeight w:val="265"/>
        </w:trPr>
        <w:tc>
          <w:tcPr>
            <w:tcW w:w="454" w:type="dxa"/>
            <w:vMerge w:val="restart"/>
            <w:tcBorders>
              <w:top w:val="nil"/>
              <w:left w:val="single" w:sz="4" w:space="0" w:color="auto"/>
              <w:bottom w:val="single" w:sz="4" w:space="0" w:color="auto"/>
              <w:right w:val="single" w:sz="4" w:space="0" w:color="auto"/>
            </w:tcBorders>
            <w:vAlign w:val="center"/>
            <w:hideMark/>
          </w:tcPr>
          <w:p w14:paraId="58382589" w14:textId="77777777" w:rsidR="00246AC8" w:rsidRPr="006541B4" w:rsidRDefault="00246AC8" w:rsidP="00B97FE4">
            <w:pPr>
              <w:spacing w:after="0" w:line="240" w:lineRule="auto"/>
              <w:contextualSpacing/>
              <w:jc w:val="center"/>
              <w:rPr>
                <w:b/>
                <w:bCs/>
                <w:color w:val="auto"/>
                <w:szCs w:val="24"/>
              </w:rPr>
            </w:pPr>
            <w:r w:rsidRPr="006541B4">
              <w:rPr>
                <w:b/>
                <w:bCs/>
                <w:color w:val="auto"/>
                <w:szCs w:val="24"/>
              </w:rPr>
              <w:t>6.</w:t>
            </w:r>
          </w:p>
        </w:tc>
        <w:tc>
          <w:tcPr>
            <w:tcW w:w="2053" w:type="dxa"/>
            <w:vMerge w:val="restart"/>
            <w:tcBorders>
              <w:top w:val="nil"/>
              <w:left w:val="single" w:sz="4" w:space="0" w:color="auto"/>
              <w:bottom w:val="single" w:sz="4" w:space="0" w:color="auto"/>
              <w:right w:val="single" w:sz="4" w:space="0" w:color="auto"/>
            </w:tcBorders>
            <w:vAlign w:val="center"/>
            <w:hideMark/>
          </w:tcPr>
          <w:p w14:paraId="7D04DAB3" w14:textId="77777777" w:rsidR="00246AC8" w:rsidRPr="006541B4" w:rsidRDefault="00246AC8" w:rsidP="00B97FE4">
            <w:pPr>
              <w:spacing w:after="0" w:line="240" w:lineRule="auto"/>
              <w:contextualSpacing/>
              <w:jc w:val="left"/>
              <w:rPr>
                <w:color w:val="auto"/>
                <w:szCs w:val="24"/>
              </w:rPr>
            </w:pPr>
            <w:r w:rsidRPr="006541B4">
              <w:rPr>
                <w:color w:val="auto"/>
                <w:szCs w:val="24"/>
              </w:rPr>
              <w:t>Sınav</w:t>
            </w:r>
          </w:p>
        </w:tc>
        <w:tc>
          <w:tcPr>
            <w:tcW w:w="1102" w:type="dxa"/>
            <w:vMerge w:val="restart"/>
            <w:tcBorders>
              <w:top w:val="nil"/>
              <w:left w:val="single" w:sz="4" w:space="0" w:color="auto"/>
              <w:bottom w:val="single" w:sz="4" w:space="0" w:color="auto"/>
              <w:right w:val="single" w:sz="4" w:space="0" w:color="auto"/>
            </w:tcBorders>
            <w:vAlign w:val="center"/>
            <w:hideMark/>
          </w:tcPr>
          <w:p w14:paraId="3E46EE61" w14:textId="77777777" w:rsidR="00246AC8" w:rsidRPr="006541B4" w:rsidRDefault="00246AC8" w:rsidP="00B97FE4">
            <w:pPr>
              <w:spacing w:after="0" w:line="240" w:lineRule="auto"/>
              <w:contextualSpacing/>
              <w:jc w:val="center"/>
              <w:rPr>
                <w:color w:val="auto"/>
                <w:szCs w:val="24"/>
              </w:rPr>
            </w:pPr>
            <w:r w:rsidRPr="006541B4">
              <w:rPr>
                <w:color w:val="auto"/>
                <w:szCs w:val="24"/>
              </w:rPr>
              <w:t>S</w:t>
            </w:r>
          </w:p>
        </w:tc>
        <w:tc>
          <w:tcPr>
            <w:tcW w:w="2268" w:type="dxa"/>
            <w:tcBorders>
              <w:top w:val="nil"/>
              <w:left w:val="nil"/>
              <w:bottom w:val="single" w:sz="4" w:space="0" w:color="auto"/>
              <w:right w:val="single" w:sz="4" w:space="0" w:color="auto"/>
            </w:tcBorders>
            <w:noWrap/>
            <w:vAlign w:val="center"/>
            <w:hideMark/>
          </w:tcPr>
          <w:p w14:paraId="4233C1B3" w14:textId="77777777" w:rsidR="00246AC8" w:rsidRPr="006541B4" w:rsidRDefault="00246AC8" w:rsidP="00B97FE4">
            <w:pPr>
              <w:spacing w:after="0" w:line="240" w:lineRule="auto"/>
              <w:contextualSpacing/>
              <w:rPr>
                <w:color w:val="auto"/>
                <w:szCs w:val="24"/>
              </w:rPr>
            </w:pPr>
            <w:r w:rsidRPr="006541B4">
              <w:rPr>
                <w:color w:val="auto"/>
                <w:szCs w:val="24"/>
              </w:rPr>
              <w:t>Çevrimiçi</w:t>
            </w:r>
          </w:p>
        </w:tc>
        <w:tc>
          <w:tcPr>
            <w:tcW w:w="1065" w:type="dxa"/>
            <w:tcBorders>
              <w:top w:val="nil"/>
              <w:left w:val="nil"/>
              <w:bottom w:val="single" w:sz="4" w:space="0" w:color="auto"/>
              <w:right w:val="single" w:sz="4" w:space="0" w:color="auto"/>
            </w:tcBorders>
            <w:noWrap/>
            <w:vAlign w:val="center"/>
            <w:hideMark/>
          </w:tcPr>
          <w:p w14:paraId="569ACE49" w14:textId="6A229AD1" w:rsidR="00246AC8" w:rsidRPr="006541B4" w:rsidRDefault="00246AC8" w:rsidP="00B97FE4">
            <w:pPr>
              <w:spacing w:after="0" w:line="240" w:lineRule="auto"/>
              <w:contextualSpacing/>
              <w:jc w:val="center"/>
              <w:rPr>
                <w:color w:val="auto"/>
                <w:szCs w:val="24"/>
              </w:rPr>
            </w:pPr>
            <w:r w:rsidRPr="006541B4">
              <w:rPr>
                <w:color w:val="auto"/>
                <w:szCs w:val="24"/>
              </w:rPr>
              <w:t>O</w:t>
            </w:r>
            <w:r w:rsidR="00DC0775" w:rsidRPr="006541B4">
              <w:rPr>
                <w:color w:val="auto"/>
                <w:szCs w:val="24"/>
              </w:rPr>
              <w:t>O</w:t>
            </w:r>
          </w:p>
        </w:tc>
        <w:tc>
          <w:tcPr>
            <w:tcW w:w="2507" w:type="dxa"/>
            <w:vMerge w:val="restart"/>
            <w:tcBorders>
              <w:top w:val="nil"/>
              <w:left w:val="single" w:sz="4" w:space="0" w:color="auto"/>
              <w:bottom w:val="single" w:sz="4" w:space="0" w:color="000000"/>
              <w:right w:val="single" w:sz="4" w:space="0" w:color="auto"/>
            </w:tcBorders>
            <w:noWrap/>
            <w:vAlign w:val="center"/>
            <w:hideMark/>
          </w:tcPr>
          <w:p w14:paraId="0BE8B3B2" w14:textId="77777777" w:rsidR="00246AC8" w:rsidRPr="006541B4" w:rsidRDefault="00246AC8" w:rsidP="00B97FE4">
            <w:pPr>
              <w:spacing w:after="0" w:line="240" w:lineRule="auto"/>
              <w:contextualSpacing/>
              <w:rPr>
                <w:color w:val="auto"/>
                <w:szCs w:val="24"/>
              </w:rPr>
            </w:pPr>
            <w:r w:rsidRPr="006541B4">
              <w:rPr>
                <w:color w:val="auto"/>
                <w:szCs w:val="24"/>
              </w:rPr>
              <w:t>Sınav Sonuç Belgesi</w:t>
            </w:r>
          </w:p>
        </w:tc>
      </w:tr>
      <w:tr w:rsidR="006541B4" w:rsidRPr="006541B4" w14:paraId="4C55AEDC" w14:textId="77777777" w:rsidTr="00B6667A">
        <w:trPr>
          <w:trHeight w:val="265"/>
        </w:trPr>
        <w:tc>
          <w:tcPr>
            <w:tcW w:w="454" w:type="dxa"/>
            <w:vMerge/>
            <w:tcBorders>
              <w:top w:val="nil"/>
              <w:left w:val="single" w:sz="4" w:space="0" w:color="auto"/>
              <w:bottom w:val="single" w:sz="4" w:space="0" w:color="auto"/>
              <w:right w:val="single" w:sz="4" w:space="0" w:color="auto"/>
            </w:tcBorders>
            <w:vAlign w:val="center"/>
            <w:hideMark/>
          </w:tcPr>
          <w:p w14:paraId="017918E7" w14:textId="77777777" w:rsidR="00246AC8" w:rsidRPr="006541B4" w:rsidRDefault="00246AC8" w:rsidP="00B97FE4">
            <w:pPr>
              <w:spacing w:after="0" w:line="240" w:lineRule="auto"/>
              <w:contextualSpacing/>
              <w:rPr>
                <w:b/>
                <w:bCs/>
                <w:color w:val="auto"/>
                <w:szCs w:val="24"/>
              </w:rPr>
            </w:pPr>
          </w:p>
        </w:tc>
        <w:tc>
          <w:tcPr>
            <w:tcW w:w="2053" w:type="dxa"/>
            <w:vMerge/>
            <w:tcBorders>
              <w:top w:val="nil"/>
              <w:left w:val="single" w:sz="4" w:space="0" w:color="auto"/>
              <w:bottom w:val="single" w:sz="4" w:space="0" w:color="auto"/>
              <w:right w:val="single" w:sz="4" w:space="0" w:color="auto"/>
            </w:tcBorders>
            <w:vAlign w:val="center"/>
            <w:hideMark/>
          </w:tcPr>
          <w:p w14:paraId="1DBD11CA" w14:textId="77777777" w:rsidR="00246AC8" w:rsidRPr="006541B4" w:rsidRDefault="00246AC8" w:rsidP="00B97FE4">
            <w:pPr>
              <w:spacing w:after="0" w:line="240" w:lineRule="auto"/>
              <w:contextualSpacing/>
              <w:rPr>
                <w:color w:val="auto"/>
                <w:szCs w:val="24"/>
              </w:rPr>
            </w:pPr>
          </w:p>
        </w:tc>
        <w:tc>
          <w:tcPr>
            <w:tcW w:w="1102" w:type="dxa"/>
            <w:vMerge/>
            <w:tcBorders>
              <w:top w:val="nil"/>
              <w:left w:val="single" w:sz="4" w:space="0" w:color="auto"/>
              <w:bottom w:val="single" w:sz="4" w:space="0" w:color="auto"/>
              <w:right w:val="single" w:sz="4" w:space="0" w:color="auto"/>
            </w:tcBorders>
            <w:vAlign w:val="center"/>
            <w:hideMark/>
          </w:tcPr>
          <w:p w14:paraId="79602AE0" w14:textId="77777777" w:rsidR="00246AC8" w:rsidRPr="006541B4" w:rsidRDefault="00246AC8" w:rsidP="00B97FE4">
            <w:pPr>
              <w:spacing w:after="0" w:line="240" w:lineRule="auto"/>
              <w:contextualSpacing/>
              <w:rPr>
                <w:color w:val="auto"/>
                <w:szCs w:val="24"/>
              </w:rPr>
            </w:pPr>
          </w:p>
        </w:tc>
        <w:tc>
          <w:tcPr>
            <w:tcW w:w="2268" w:type="dxa"/>
            <w:tcBorders>
              <w:top w:val="nil"/>
              <w:left w:val="nil"/>
              <w:bottom w:val="single" w:sz="4" w:space="0" w:color="auto"/>
              <w:right w:val="single" w:sz="4" w:space="0" w:color="auto"/>
            </w:tcBorders>
            <w:noWrap/>
            <w:vAlign w:val="center"/>
            <w:hideMark/>
          </w:tcPr>
          <w:p w14:paraId="7959DD6D" w14:textId="77777777" w:rsidR="00246AC8" w:rsidRPr="006541B4" w:rsidRDefault="00246AC8" w:rsidP="00B97FE4">
            <w:pPr>
              <w:spacing w:after="0" w:line="240" w:lineRule="auto"/>
              <w:contextualSpacing/>
              <w:rPr>
                <w:color w:val="auto"/>
                <w:szCs w:val="24"/>
              </w:rPr>
            </w:pPr>
            <w:r w:rsidRPr="006541B4">
              <w:rPr>
                <w:color w:val="auto"/>
                <w:szCs w:val="24"/>
              </w:rPr>
              <w:t>Fiziksel Ortam</w:t>
            </w:r>
          </w:p>
        </w:tc>
        <w:tc>
          <w:tcPr>
            <w:tcW w:w="1065" w:type="dxa"/>
            <w:tcBorders>
              <w:top w:val="nil"/>
              <w:left w:val="nil"/>
              <w:bottom w:val="single" w:sz="4" w:space="0" w:color="auto"/>
              <w:right w:val="single" w:sz="4" w:space="0" w:color="auto"/>
            </w:tcBorders>
            <w:noWrap/>
            <w:vAlign w:val="center"/>
            <w:hideMark/>
          </w:tcPr>
          <w:p w14:paraId="0790A58C" w14:textId="4C9A2DA6" w:rsidR="00246AC8" w:rsidRPr="006541B4" w:rsidRDefault="00246AC8" w:rsidP="00B97FE4">
            <w:pPr>
              <w:spacing w:after="0" w:line="240" w:lineRule="auto"/>
              <w:contextualSpacing/>
              <w:jc w:val="center"/>
              <w:rPr>
                <w:color w:val="auto"/>
                <w:szCs w:val="24"/>
              </w:rPr>
            </w:pPr>
            <w:r w:rsidRPr="006541B4">
              <w:rPr>
                <w:color w:val="auto"/>
                <w:szCs w:val="24"/>
              </w:rPr>
              <w:t>F</w:t>
            </w:r>
            <w:r w:rsidR="00DC0775" w:rsidRPr="006541B4">
              <w:rPr>
                <w:color w:val="auto"/>
                <w:szCs w:val="24"/>
              </w:rPr>
              <w:t>Z</w:t>
            </w:r>
          </w:p>
        </w:tc>
        <w:tc>
          <w:tcPr>
            <w:tcW w:w="2507" w:type="dxa"/>
            <w:vMerge/>
            <w:tcBorders>
              <w:top w:val="nil"/>
              <w:left w:val="single" w:sz="4" w:space="0" w:color="auto"/>
              <w:bottom w:val="single" w:sz="4" w:space="0" w:color="000000"/>
              <w:right w:val="single" w:sz="4" w:space="0" w:color="auto"/>
            </w:tcBorders>
            <w:vAlign w:val="center"/>
            <w:hideMark/>
          </w:tcPr>
          <w:p w14:paraId="532BA494" w14:textId="77777777" w:rsidR="00246AC8" w:rsidRPr="006541B4" w:rsidRDefault="00246AC8" w:rsidP="00B97FE4">
            <w:pPr>
              <w:spacing w:after="0" w:line="240" w:lineRule="auto"/>
              <w:contextualSpacing/>
              <w:rPr>
                <w:color w:val="auto"/>
                <w:szCs w:val="24"/>
              </w:rPr>
            </w:pPr>
          </w:p>
        </w:tc>
      </w:tr>
    </w:tbl>
    <w:p w14:paraId="731EC14C" w14:textId="77777777" w:rsidR="003F4303" w:rsidRPr="006541B4" w:rsidRDefault="003F4303" w:rsidP="00B97FE4">
      <w:pPr>
        <w:spacing w:after="0" w:line="240" w:lineRule="auto"/>
        <w:contextualSpacing/>
        <w:rPr>
          <w:b/>
          <w:color w:val="auto"/>
          <w:szCs w:val="24"/>
        </w:rPr>
      </w:pPr>
    </w:p>
    <w:p w14:paraId="7DEA79EA" w14:textId="77777777" w:rsidR="003F4303" w:rsidRPr="006541B4" w:rsidRDefault="003F4303" w:rsidP="00B97FE4">
      <w:pPr>
        <w:spacing w:after="0" w:line="240" w:lineRule="auto"/>
        <w:contextualSpacing/>
        <w:rPr>
          <w:b/>
          <w:color w:val="auto"/>
          <w:szCs w:val="24"/>
        </w:rPr>
      </w:pPr>
    </w:p>
    <w:p w14:paraId="27540936" w14:textId="27EC413E" w:rsidR="00904111" w:rsidRPr="006541B4" w:rsidRDefault="00904111" w:rsidP="00B97FE4">
      <w:pPr>
        <w:spacing w:after="0" w:line="240" w:lineRule="auto"/>
        <w:ind w:left="0" w:firstLine="0"/>
        <w:jc w:val="left"/>
        <w:rPr>
          <w:b/>
          <w:color w:val="auto"/>
          <w:szCs w:val="24"/>
        </w:rPr>
      </w:pPr>
      <w:r w:rsidRPr="006541B4">
        <w:rPr>
          <w:b/>
          <w:color w:val="auto"/>
          <w:szCs w:val="24"/>
        </w:rPr>
        <w:br w:type="page"/>
      </w:r>
    </w:p>
    <w:p w14:paraId="2AB0B6C5" w14:textId="304B09F8" w:rsidR="003F4303" w:rsidRPr="006541B4" w:rsidRDefault="003F4303" w:rsidP="00B97FE4">
      <w:pPr>
        <w:spacing w:after="0" w:line="240" w:lineRule="auto"/>
        <w:contextualSpacing/>
        <w:rPr>
          <w:b/>
          <w:color w:val="auto"/>
          <w:szCs w:val="24"/>
        </w:rPr>
      </w:pPr>
      <w:r w:rsidRPr="006541B4">
        <w:rPr>
          <w:b/>
          <w:color w:val="auto"/>
          <w:szCs w:val="24"/>
        </w:rPr>
        <w:lastRenderedPageBreak/>
        <w:t xml:space="preserve">EK-2 Eğitim Verilme Şekli </w:t>
      </w:r>
    </w:p>
    <w:tbl>
      <w:tblPr>
        <w:tblStyle w:val="TabloKlavuzu"/>
        <w:tblW w:w="0" w:type="auto"/>
        <w:tblInd w:w="-5" w:type="dxa"/>
        <w:tblLayout w:type="fixed"/>
        <w:tblLook w:val="04A0" w:firstRow="1" w:lastRow="0" w:firstColumn="1" w:lastColumn="0" w:noHBand="0" w:noVBand="1"/>
      </w:tblPr>
      <w:tblGrid>
        <w:gridCol w:w="1843"/>
        <w:gridCol w:w="7221"/>
      </w:tblGrid>
      <w:tr w:rsidR="006541B4" w:rsidRPr="006541B4" w14:paraId="4004A8A0" w14:textId="77777777" w:rsidTr="00B6667A">
        <w:trPr>
          <w:trHeight w:val="578"/>
        </w:trPr>
        <w:tc>
          <w:tcPr>
            <w:tcW w:w="1843" w:type="dxa"/>
            <w:vAlign w:val="center"/>
          </w:tcPr>
          <w:p w14:paraId="58607CA8" w14:textId="77777777" w:rsidR="003F4303" w:rsidRPr="006541B4" w:rsidRDefault="003F4303" w:rsidP="00B97FE4">
            <w:pPr>
              <w:pStyle w:val="AralkYok"/>
              <w:contextualSpacing/>
              <w:jc w:val="center"/>
              <w:rPr>
                <w:b/>
                <w:color w:val="auto"/>
                <w:szCs w:val="24"/>
              </w:rPr>
            </w:pPr>
            <w:r w:rsidRPr="006541B4">
              <w:rPr>
                <w:b/>
                <w:color w:val="auto"/>
                <w:szCs w:val="24"/>
              </w:rPr>
              <w:t>Eğitim Tanım Adı</w:t>
            </w:r>
          </w:p>
        </w:tc>
        <w:tc>
          <w:tcPr>
            <w:tcW w:w="7221" w:type="dxa"/>
            <w:vAlign w:val="center"/>
          </w:tcPr>
          <w:p w14:paraId="089B11C0" w14:textId="77777777" w:rsidR="003F4303" w:rsidRPr="006541B4" w:rsidRDefault="003F4303" w:rsidP="00B97FE4">
            <w:pPr>
              <w:pStyle w:val="AralkYok"/>
              <w:contextualSpacing/>
              <w:jc w:val="center"/>
              <w:rPr>
                <w:b/>
                <w:color w:val="auto"/>
                <w:szCs w:val="24"/>
              </w:rPr>
            </w:pPr>
            <w:r w:rsidRPr="006541B4">
              <w:rPr>
                <w:b/>
                <w:color w:val="auto"/>
                <w:szCs w:val="24"/>
              </w:rPr>
              <w:t>Açıklama</w:t>
            </w:r>
          </w:p>
        </w:tc>
      </w:tr>
      <w:tr w:rsidR="006541B4" w:rsidRPr="006541B4" w14:paraId="6B5C45DB" w14:textId="77777777" w:rsidTr="00B6667A">
        <w:trPr>
          <w:trHeight w:val="1697"/>
        </w:trPr>
        <w:tc>
          <w:tcPr>
            <w:tcW w:w="1843" w:type="dxa"/>
            <w:vAlign w:val="center"/>
          </w:tcPr>
          <w:p w14:paraId="0DC5CC9B" w14:textId="77777777" w:rsidR="003F4303" w:rsidRPr="006541B4" w:rsidRDefault="003F4303" w:rsidP="00B97FE4">
            <w:pPr>
              <w:pStyle w:val="AralkYok"/>
              <w:contextualSpacing/>
              <w:rPr>
                <w:b/>
                <w:color w:val="auto"/>
                <w:szCs w:val="24"/>
              </w:rPr>
            </w:pPr>
            <w:r w:rsidRPr="006541B4">
              <w:rPr>
                <w:b/>
                <w:color w:val="auto"/>
                <w:szCs w:val="24"/>
              </w:rPr>
              <w:t>Dijital Ders</w:t>
            </w:r>
          </w:p>
        </w:tc>
        <w:tc>
          <w:tcPr>
            <w:tcW w:w="7221" w:type="dxa"/>
            <w:vAlign w:val="center"/>
          </w:tcPr>
          <w:p w14:paraId="5B79D138" w14:textId="226DCF4B" w:rsidR="003F4303" w:rsidRPr="006541B4" w:rsidRDefault="003F4303" w:rsidP="000D0D68">
            <w:pPr>
              <w:pStyle w:val="AralkYok"/>
              <w:contextualSpacing/>
              <w:rPr>
                <w:color w:val="auto"/>
                <w:szCs w:val="24"/>
              </w:rPr>
            </w:pPr>
            <w:r w:rsidRPr="006541B4">
              <w:rPr>
                <w:color w:val="auto"/>
                <w:szCs w:val="24"/>
              </w:rPr>
              <w:t>Verilecek eğitimin içeriğini oluşturan hüküm cümlelerinin interaktif medya (dijital metin, kısa video, animasyon v.b.)  yapılarıyla ifade edildiği derstir. Bu yapı içerisinde, bölüm sonlarında değerlendirme soruları bulunur. Dijital Dersler pratik kısmı da içerebilir. Dijital Ders olarak verilecek eğitimin teorik kısmı tüm eğitimin en az % 60'ını oluşturmak zorundadır.</w:t>
            </w:r>
          </w:p>
        </w:tc>
      </w:tr>
      <w:tr w:rsidR="006541B4" w:rsidRPr="006541B4" w14:paraId="558BCC36" w14:textId="77777777" w:rsidTr="00B6667A">
        <w:trPr>
          <w:trHeight w:val="1276"/>
        </w:trPr>
        <w:tc>
          <w:tcPr>
            <w:tcW w:w="1843" w:type="dxa"/>
            <w:vAlign w:val="center"/>
          </w:tcPr>
          <w:p w14:paraId="4DF0CDB5" w14:textId="77777777" w:rsidR="003F4303" w:rsidRPr="006541B4" w:rsidRDefault="003F4303" w:rsidP="00B97FE4">
            <w:pPr>
              <w:pStyle w:val="AralkYok"/>
              <w:contextualSpacing/>
              <w:rPr>
                <w:b/>
                <w:color w:val="auto"/>
                <w:szCs w:val="24"/>
              </w:rPr>
            </w:pPr>
            <w:r w:rsidRPr="006541B4">
              <w:rPr>
                <w:b/>
                <w:color w:val="auto"/>
                <w:szCs w:val="24"/>
              </w:rPr>
              <w:t>Dijital Bilgi Notu</w:t>
            </w:r>
          </w:p>
        </w:tc>
        <w:tc>
          <w:tcPr>
            <w:tcW w:w="7221" w:type="dxa"/>
            <w:vAlign w:val="center"/>
          </w:tcPr>
          <w:p w14:paraId="2A106901" w14:textId="77777777" w:rsidR="003F4303" w:rsidRPr="006541B4" w:rsidRDefault="003F4303" w:rsidP="00B97FE4">
            <w:pPr>
              <w:pStyle w:val="AralkYok"/>
              <w:contextualSpacing/>
              <w:rPr>
                <w:color w:val="auto"/>
                <w:szCs w:val="24"/>
              </w:rPr>
            </w:pPr>
            <w:r w:rsidRPr="006541B4">
              <w:rPr>
                <w:color w:val="auto"/>
                <w:szCs w:val="24"/>
              </w:rPr>
              <w:t>Dijital Ders formatında olan belirli bir alana ilişkin özel bilgilerin işlendiği içeriklerdir. Bu içerikler, spesifik konularda destekleyici amaçlıdır. Dijital Bilgi Notuna değerlendirme sorularının eklenmesi zorunlu olmamakla birlikte, değerlendirme soruları mevcutsa önceden tanımlanmış geçme notuna eşit veya üzerinde puan almak gereklidir. Önceden tanımlanmış geçme notuna eşit veya geçme notunun üzerinde puan alınamaması halinde, önceden tanımlanmış geçme notunun altında puan alan kursiyerler, ilgili Dijital Bilgi Notunu tamamlamamış kabul edilirler.</w:t>
            </w:r>
          </w:p>
          <w:p w14:paraId="52991372" w14:textId="77777777" w:rsidR="003F4303" w:rsidRPr="006541B4" w:rsidRDefault="003F4303" w:rsidP="00B97FE4">
            <w:pPr>
              <w:pStyle w:val="AralkYok"/>
              <w:contextualSpacing/>
              <w:rPr>
                <w:color w:val="auto"/>
                <w:szCs w:val="24"/>
              </w:rPr>
            </w:pPr>
          </w:p>
        </w:tc>
      </w:tr>
      <w:tr w:rsidR="006541B4" w:rsidRPr="006541B4" w14:paraId="2AEC37C7" w14:textId="77777777" w:rsidTr="00B6667A">
        <w:trPr>
          <w:trHeight w:val="836"/>
        </w:trPr>
        <w:tc>
          <w:tcPr>
            <w:tcW w:w="1843" w:type="dxa"/>
            <w:vAlign w:val="center"/>
          </w:tcPr>
          <w:p w14:paraId="6F261E9D" w14:textId="77777777" w:rsidR="003F4303" w:rsidRPr="006541B4" w:rsidRDefault="003F4303" w:rsidP="00B97FE4">
            <w:pPr>
              <w:pStyle w:val="AralkYok"/>
              <w:contextualSpacing/>
              <w:rPr>
                <w:b/>
                <w:color w:val="auto"/>
                <w:szCs w:val="24"/>
              </w:rPr>
            </w:pPr>
            <w:r w:rsidRPr="006541B4">
              <w:rPr>
                <w:b/>
                <w:color w:val="auto"/>
                <w:szCs w:val="24"/>
              </w:rPr>
              <w:t>Pratik Ders</w:t>
            </w:r>
          </w:p>
        </w:tc>
        <w:tc>
          <w:tcPr>
            <w:tcW w:w="7221" w:type="dxa"/>
            <w:vAlign w:val="center"/>
          </w:tcPr>
          <w:p w14:paraId="24715590" w14:textId="77777777" w:rsidR="003F4303" w:rsidRPr="006541B4" w:rsidRDefault="003F4303" w:rsidP="00B97FE4">
            <w:pPr>
              <w:pStyle w:val="AralkYok"/>
              <w:contextualSpacing/>
              <w:rPr>
                <w:color w:val="auto"/>
                <w:szCs w:val="24"/>
              </w:rPr>
            </w:pPr>
            <w:r w:rsidRPr="006541B4">
              <w:rPr>
                <w:color w:val="auto"/>
                <w:szCs w:val="24"/>
              </w:rPr>
              <w:t>Kursiyerin belirli bir konuda uygulama becerilerini geliştirme ve ölçme amaçlı, her bir değerlendirme eyleminin ölçülebilir şekilde tanımlı olduğu eğitim faaliyetidir. Pratik derste her bir konu başlığı ile ilgili önce uygulama ile ilgili açıklama ve fiili gösterim yapılır, sonrasında ise kursiyerlerin anlatılanı uygulaması istenerek konu ile ilgili becerisi değerlendirilir. Bu yapıda teorik bilgi yoktur. Sadece ses, hareket, faaliyet gibi gözleme ve dinlemeye dayalı maddelerden oluşur. Pratik dersi veren eğitmen ders içerisinde teorik bilgi sunmaz; sadece eylemin nasıl doğru yapılacağını gösterir ve kursiyerin eylemi yeterince deneyimlemesini sağlar. Pratik ders tamamlandıktan sonra kursiyere bilgi düzeylerinin ölçümüne geçilir</w:t>
            </w:r>
          </w:p>
        </w:tc>
      </w:tr>
      <w:tr w:rsidR="006541B4" w:rsidRPr="006541B4" w14:paraId="56C48019" w14:textId="77777777" w:rsidTr="00B6667A">
        <w:trPr>
          <w:trHeight w:val="845"/>
        </w:trPr>
        <w:tc>
          <w:tcPr>
            <w:tcW w:w="1843" w:type="dxa"/>
            <w:vAlign w:val="center"/>
          </w:tcPr>
          <w:p w14:paraId="43248531" w14:textId="77777777" w:rsidR="003F4303" w:rsidRPr="006541B4" w:rsidRDefault="003F4303" w:rsidP="00B97FE4">
            <w:pPr>
              <w:pStyle w:val="AralkYok"/>
              <w:contextualSpacing/>
              <w:rPr>
                <w:b/>
                <w:color w:val="auto"/>
                <w:szCs w:val="24"/>
              </w:rPr>
            </w:pPr>
            <w:r w:rsidRPr="006541B4">
              <w:rPr>
                <w:b/>
                <w:color w:val="auto"/>
                <w:szCs w:val="24"/>
              </w:rPr>
              <w:t>Simülatör</w:t>
            </w:r>
          </w:p>
        </w:tc>
        <w:tc>
          <w:tcPr>
            <w:tcW w:w="7221" w:type="dxa"/>
            <w:vAlign w:val="center"/>
          </w:tcPr>
          <w:p w14:paraId="6B166F9B" w14:textId="77777777" w:rsidR="003F4303" w:rsidRPr="006541B4" w:rsidRDefault="003F4303" w:rsidP="00B97FE4">
            <w:pPr>
              <w:pStyle w:val="AralkYok"/>
              <w:contextualSpacing/>
              <w:rPr>
                <w:color w:val="auto"/>
                <w:szCs w:val="24"/>
              </w:rPr>
            </w:pPr>
            <w:r w:rsidRPr="006541B4">
              <w:rPr>
                <w:color w:val="auto"/>
                <w:szCs w:val="24"/>
              </w:rPr>
              <w:t>Personel becerilerini geliştirmek veya eğitime özgü lisans alınmasına esas ve güncelliğini devam ettirmek amacıyla benzetilmiş senaryolar biçiminde ihtiyaca göre belirli periyotlarla gerçekleştirilen eğitimlerdir. Simülatör dersi alacak kursiyerin öncesinde alana özgü teorik eğitimini tamamlaması gerekmektedir.</w:t>
            </w:r>
          </w:p>
        </w:tc>
      </w:tr>
      <w:tr w:rsidR="006541B4" w:rsidRPr="006541B4" w14:paraId="0F2F42DE" w14:textId="77777777" w:rsidTr="00B6667A">
        <w:trPr>
          <w:trHeight w:val="731"/>
        </w:trPr>
        <w:tc>
          <w:tcPr>
            <w:tcW w:w="1843" w:type="dxa"/>
            <w:vAlign w:val="center"/>
          </w:tcPr>
          <w:p w14:paraId="4B732369" w14:textId="77777777" w:rsidR="003F4303" w:rsidRPr="006541B4" w:rsidRDefault="003F4303" w:rsidP="00B97FE4">
            <w:pPr>
              <w:pStyle w:val="AralkYok"/>
              <w:contextualSpacing/>
              <w:rPr>
                <w:b/>
                <w:color w:val="auto"/>
                <w:szCs w:val="24"/>
              </w:rPr>
            </w:pPr>
            <w:r w:rsidRPr="006541B4">
              <w:rPr>
                <w:b/>
                <w:color w:val="auto"/>
                <w:szCs w:val="24"/>
              </w:rPr>
              <w:t>Seminer</w:t>
            </w:r>
          </w:p>
        </w:tc>
        <w:tc>
          <w:tcPr>
            <w:tcW w:w="7221" w:type="dxa"/>
            <w:vAlign w:val="center"/>
          </w:tcPr>
          <w:p w14:paraId="1B22554E" w14:textId="40B1D9BD" w:rsidR="003F4303" w:rsidRPr="006541B4" w:rsidRDefault="003F4303" w:rsidP="000D0D68">
            <w:pPr>
              <w:pStyle w:val="AralkYok"/>
              <w:contextualSpacing/>
              <w:rPr>
                <w:color w:val="auto"/>
                <w:szCs w:val="24"/>
              </w:rPr>
            </w:pPr>
            <w:r w:rsidRPr="006541B4">
              <w:rPr>
                <w:color w:val="auto"/>
                <w:szCs w:val="24"/>
              </w:rPr>
              <w:t>Bir konuyla ilgili genel bilgi vermek amacı</w:t>
            </w:r>
            <w:r w:rsidR="000D0D68" w:rsidRPr="006541B4">
              <w:rPr>
                <w:color w:val="auto"/>
                <w:szCs w:val="24"/>
              </w:rPr>
              <w:t xml:space="preserve">yla düzenlenen ve veriliş şekli </w:t>
            </w:r>
            <w:r w:rsidRPr="006541B4">
              <w:rPr>
                <w:color w:val="auto"/>
                <w:szCs w:val="24"/>
              </w:rPr>
              <w:t>itibariyle bir kısıtlamaya tabi olmayan etkinliktir.</w:t>
            </w:r>
          </w:p>
        </w:tc>
      </w:tr>
      <w:tr w:rsidR="006541B4" w:rsidRPr="006541B4" w14:paraId="318BEE64" w14:textId="77777777" w:rsidTr="00B6667A">
        <w:trPr>
          <w:trHeight w:val="699"/>
        </w:trPr>
        <w:tc>
          <w:tcPr>
            <w:tcW w:w="1843" w:type="dxa"/>
            <w:vAlign w:val="center"/>
          </w:tcPr>
          <w:p w14:paraId="2324F499" w14:textId="77777777" w:rsidR="003F4303" w:rsidRPr="006541B4" w:rsidRDefault="003F4303" w:rsidP="00B97FE4">
            <w:pPr>
              <w:pStyle w:val="AralkYok"/>
              <w:contextualSpacing/>
              <w:rPr>
                <w:b/>
                <w:color w:val="auto"/>
                <w:szCs w:val="24"/>
              </w:rPr>
            </w:pPr>
            <w:r w:rsidRPr="006541B4">
              <w:rPr>
                <w:b/>
                <w:color w:val="auto"/>
                <w:szCs w:val="24"/>
              </w:rPr>
              <w:t>Sınav</w:t>
            </w:r>
          </w:p>
        </w:tc>
        <w:tc>
          <w:tcPr>
            <w:tcW w:w="7221" w:type="dxa"/>
            <w:vAlign w:val="center"/>
          </w:tcPr>
          <w:p w14:paraId="5BC86307" w14:textId="77777777" w:rsidR="003F4303" w:rsidRPr="006541B4" w:rsidRDefault="003F4303" w:rsidP="00B97FE4">
            <w:pPr>
              <w:pStyle w:val="AralkYok"/>
              <w:contextualSpacing/>
              <w:rPr>
                <w:color w:val="auto"/>
                <w:szCs w:val="24"/>
              </w:rPr>
            </w:pPr>
            <w:r w:rsidRPr="006541B4">
              <w:rPr>
                <w:color w:val="auto"/>
                <w:szCs w:val="24"/>
              </w:rPr>
              <w:t>Eğitim içeriklerinden üretilen soru setlerinden oluşan eğitim değerlendirme yöntemidir</w:t>
            </w:r>
          </w:p>
        </w:tc>
      </w:tr>
    </w:tbl>
    <w:p w14:paraId="60454CEA" w14:textId="77777777" w:rsidR="003F4303" w:rsidRPr="006541B4" w:rsidRDefault="003F4303" w:rsidP="00B97FE4">
      <w:pPr>
        <w:spacing w:after="0" w:line="240" w:lineRule="auto"/>
        <w:contextualSpacing/>
        <w:rPr>
          <w:color w:val="auto"/>
          <w:szCs w:val="24"/>
        </w:rPr>
      </w:pPr>
    </w:p>
    <w:p w14:paraId="5DA49E00" w14:textId="77777777" w:rsidR="003F4303" w:rsidRPr="006541B4" w:rsidRDefault="003F4303" w:rsidP="00B97FE4">
      <w:pPr>
        <w:spacing w:after="0" w:line="240" w:lineRule="auto"/>
        <w:contextualSpacing/>
        <w:rPr>
          <w:color w:val="auto"/>
          <w:szCs w:val="24"/>
        </w:rPr>
      </w:pPr>
    </w:p>
    <w:p w14:paraId="47757278" w14:textId="77777777" w:rsidR="003F4303" w:rsidRPr="006541B4" w:rsidRDefault="003F4303" w:rsidP="00B97FE4">
      <w:pPr>
        <w:spacing w:after="0" w:line="240" w:lineRule="auto"/>
        <w:contextualSpacing/>
        <w:rPr>
          <w:color w:val="auto"/>
          <w:szCs w:val="24"/>
        </w:rPr>
      </w:pPr>
    </w:p>
    <w:p w14:paraId="7FB5347D" w14:textId="77777777" w:rsidR="003F4303" w:rsidRPr="006541B4" w:rsidRDefault="003F4303" w:rsidP="00B97FE4">
      <w:pPr>
        <w:spacing w:after="0" w:line="240" w:lineRule="auto"/>
        <w:contextualSpacing/>
        <w:rPr>
          <w:color w:val="auto"/>
          <w:szCs w:val="24"/>
        </w:rPr>
      </w:pPr>
    </w:p>
    <w:p w14:paraId="65ABA9E0" w14:textId="77777777" w:rsidR="003F4303" w:rsidRPr="006541B4" w:rsidRDefault="003F4303" w:rsidP="00B97FE4">
      <w:pPr>
        <w:spacing w:after="0" w:line="240" w:lineRule="auto"/>
        <w:ind w:left="0" w:firstLine="0"/>
        <w:contextualSpacing/>
        <w:rPr>
          <w:b/>
          <w:color w:val="auto"/>
          <w:szCs w:val="24"/>
        </w:rPr>
      </w:pPr>
      <w:r w:rsidRPr="006541B4">
        <w:rPr>
          <w:b/>
          <w:color w:val="auto"/>
          <w:szCs w:val="24"/>
        </w:rPr>
        <w:t>EK-3 Eğitimlerin Kodlanması</w:t>
      </w:r>
    </w:p>
    <w:tbl>
      <w:tblPr>
        <w:tblStyle w:val="TabloKlavuzu"/>
        <w:tblW w:w="9611" w:type="dxa"/>
        <w:tblInd w:w="-5" w:type="dxa"/>
        <w:tblLook w:val="04A0" w:firstRow="1" w:lastRow="0" w:firstColumn="1" w:lastColumn="0" w:noHBand="0" w:noVBand="1"/>
      </w:tblPr>
      <w:tblGrid>
        <w:gridCol w:w="2136"/>
        <w:gridCol w:w="7475"/>
      </w:tblGrid>
      <w:tr w:rsidR="006541B4" w:rsidRPr="006541B4" w14:paraId="093D732B" w14:textId="77777777" w:rsidTr="00B6667A">
        <w:trPr>
          <w:trHeight w:val="637"/>
        </w:trPr>
        <w:tc>
          <w:tcPr>
            <w:tcW w:w="9611" w:type="dxa"/>
            <w:gridSpan w:val="2"/>
            <w:vAlign w:val="center"/>
          </w:tcPr>
          <w:p w14:paraId="05A0E9FE" w14:textId="77777777" w:rsidR="003F4303" w:rsidRPr="006541B4" w:rsidRDefault="003F4303" w:rsidP="00B97FE4">
            <w:pPr>
              <w:spacing w:after="0" w:line="240" w:lineRule="auto"/>
              <w:ind w:left="0" w:firstLine="0"/>
              <w:contextualSpacing/>
              <w:jc w:val="center"/>
              <w:rPr>
                <w:b/>
                <w:color w:val="auto"/>
                <w:szCs w:val="24"/>
              </w:rPr>
            </w:pPr>
            <w:r w:rsidRPr="006541B4">
              <w:rPr>
                <w:b/>
                <w:color w:val="auto"/>
                <w:szCs w:val="24"/>
              </w:rPr>
              <w:t>Eğitimlerin Kodlanması</w:t>
            </w:r>
          </w:p>
        </w:tc>
      </w:tr>
      <w:tr w:rsidR="006541B4" w:rsidRPr="006541B4" w14:paraId="1EE5D389" w14:textId="77777777" w:rsidTr="00B6667A">
        <w:trPr>
          <w:trHeight w:val="625"/>
        </w:trPr>
        <w:tc>
          <w:tcPr>
            <w:tcW w:w="2136" w:type="dxa"/>
            <w:vAlign w:val="center"/>
          </w:tcPr>
          <w:p w14:paraId="1577ED73" w14:textId="77777777" w:rsidR="003F4303" w:rsidRPr="006541B4" w:rsidRDefault="003F4303" w:rsidP="00B97FE4">
            <w:pPr>
              <w:pStyle w:val="ListeParagraf"/>
              <w:numPr>
                <w:ilvl w:val="0"/>
                <w:numId w:val="7"/>
              </w:numPr>
              <w:spacing w:after="0" w:line="240" w:lineRule="auto"/>
              <w:jc w:val="left"/>
              <w:rPr>
                <w:b/>
                <w:color w:val="auto"/>
                <w:szCs w:val="24"/>
              </w:rPr>
            </w:pPr>
            <w:r w:rsidRPr="006541B4">
              <w:rPr>
                <w:b/>
                <w:color w:val="auto"/>
                <w:szCs w:val="24"/>
              </w:rPr>
              <w:t>Karakter</w:t>
            </w:r>
          </w:p>
        </w:tc>
        <w:tc>
          <w:tcPr>
            <w:tcW w:w="7475" w:type="dxa"/>
            <w:vAlign w:val="center"/>
          </w:tcPr>
          <w:p w14:paraId="34DD0A6D" w14:textId="77777777" w:rsidR="003F4303" w:rsidRPr="006541B4" w:rsidRDefault="003F4303" w:rsidP="00B97FE4">
            <w:pPr>
              <w:pStyle w:val="AralkYok"/>
              <w:contextualSpacing/>
              <w:rPr>
                <w:color w:val="auto"/>
                <w:szCs w:val="24"/>
              </w:rPr>
            </w:pPr>
            <w:r w:rsidRPr="006541B4">
              <w:rPr>
                <w:color w:val="auto"/>
                <w:szCs w:val="24"/>
              </w:rPr>
              <w:t>I. Karakter, ilgili Bakanlığı belirtir (Ulaştırma ve Altyapı Bakanlığı için “U”).</w:t>
            </w:r>
          </w:p>
        </w:tc>
      </w:tr>
      <w:tr w:rsidR="006541B4" w:rsidRPr="006541B4" w14:paraId="37F2988A" w14:textId="77777777" w:rsidTr="00B6667A">
        <w:trPr>
          <w:trHeight w:val="705"/>
        </w:trPr>
        <w:tc>
          <w:tcPr>
            <w:tcW w:w="2136" w:type="dxa"/>
            <w:vAlign w:val="center"/>
          </w:tcPr>
          <w:p w14:paraId="71F103BC" w14:textId="77777777" w:rsidR="003F4303" w:rsidRPr="006541B4" w:rsidRDefault="003F4303" w:rsidP="00B97FE4">
            <w:pPr>
              <w:pStyle w:val="ListeParagraf"/>
              <w:numPr>
                <w:ilvl w:val="0"/>
                <w:numId w:val="7"/>
              </w:numPr>
              <w:spacing w:after="0" w:line="240" w:lineRule="auto"/>
              <w:jc w:val="left"/>
              <w:rPr>
                <w:b/>
                <w:color w:val="auto"/>
                <w:szCs w:val="24"/>
              </w:rPr>
            </w:pPr>
            <w:r w:rsidRPr="006541B4">
              <w:rPr>
                <w:b/>
                <w:color w:val="auto"/>
                <w:szCs w:val="24"/>
              </w:rPr>
              <w:lastRenderedPageBreak/>
              <w:t>Karakter</w:t>
            </w:r>
          </w:p>
        </w:tc>
        <w:tc>
          <w:tcPr>
            <w:tcW w:w="7475" w:type="dxa"/>
            <w:vAlign w:val="center"/>
          </w:tcPr>
          <w:p w14:paraId="462942C0" w14:textId="77777777" w:rsidR="003F4303" w:rsidRPr="006541B4" w:rsidRDefault="003F4303" w:rsidP="00B97FE4">
            <w:pPr>
              <w:pStyle w:val="AralkYok"/>
              <w:contextualSpacing/>
              <w:rPr>
                <w:color w:val="auto"/>
                <w:szCs w:val="24"/>
              </w:rPr>
            </w:pPr>
            <w:r w:rsidRPr="006541B4">
              <w:rPr>
                <w:color w:val="auto"/>
                <w:szCs w:val="24"/>
              </w:rPr>
              <w:t>II. Karakter, Genel Müdürlüğü belirtir iki haneli sayıdır (Sivil Havacılık Genel Müdürlüğü için 01).</w:t>
            </w:r>
          </w:p>
        </w:tc>
      </w:tr>
      <w:tr w:rsidR="006541B4" w:rsidRPr="006541B4" w14:paraId="7330D0C8" w14:textId="77777777" w:rsidTr="00B6667A">
        <w:trPr>
          <w:trHeight w:val="559"/>
        </w:trPr>
        <w:tc>
          <w:tcPr>
            <w:tcW w:w="2136" w:type="dxa"/>
            <w:vAlign w:val="center"/>
          </w:tcPr>
          <w:p w14:paraId="70D2C956" w14:textId="77777777" w:rsidR="003F4303" w:rsidRPr="006541B4" w:rsidRDefault="003F4303" w:rsidP="00B97FE4">
            <w:pPr>
              <w:pStyle w:val="ListeParagraf"/>
              <w:numPr>
                <w:ilvl w:val="0"/>
                <w:numId w:val="7"/>
              </w:numPr>
              <w:spacing w:after="0" w:line="240" w:lineRule="auto"/>
              <w:jc w:val="left"/>
              <w:rPr>
                <w:b/>
                <w:color w:val="auto"/>
                <w:szCs w:val="24"/>
              </w:rPr>
            </w:pPr>
            <w:r w:rsidRPr="006541B4">
              <w:rPr>
                <w:b/>
                <w:color w:val="auto"/>
                <w:szCs w:val="24"/>
              </w:rPr>
              <w:t>Karakter</w:t>
            </w:r>
          </w:p>
        </w:tc>
        <w:tc>
          <w:tcPr>
            <w:tcW w:w="7475" w:type="dxa"/>
            <w:vAlign w:val="center"/>
          </w:tcPr>
          <w:p w14:paraId="6182D4F6" w14:textId="77777777" w:rsidR="003F4303" w:rsidRPr="006541B4" w:rsidRDefault="003F4303" w:rsidP="00B97FE4">
            <w:pPr>
              <w:pStyle w:val="AralkYok"/>
              <w:contextualSpacing/>
              <w:rPr>
                <w:color w:val="auto"/>
                <w:szCs w:val="24"/>
              </w:rPr>
            </w:pPr>
            <w:r w:rsidRPr="006541B4">
              <w:rPr>
                <w:color w:val="auto"/>
                <w:szCs w:val="24"/>
              </w:rPr>
              <w:t>III. Karakter,  dersin veriliş şeklini belirtir harflerdir.</w:t>
            </w:r>
          </w:p>
        </w:tc>
      </w:tr>
      <w:tr w:rsidR="006541B4" w:rsidRPr="006541B4" w14:paraId="26F145C6" w14:textId="77777777" w:rsidTr="00B6667A">
        <w:trPr>
          <w:trHeight w:val="554"/>
        </w:trPr>
        <w:tc>
          <w:tcPr>
            <w:tcW w:w="2136" w:type="dxa"/>
            <w:vAlign w:val="center"/>
          </w:tcPr>
          <w:p w14:paraId="32C68CAE" w14:textId="77777777" w:rsidR="003F4303" w:rsidRPr="006541B4" w:rsidRDefault="003F4303" w:rsidP="00B97FE4">
            <w:pPr>
              <w:pStyle w:val="ListeParagraf"/>
              <w:numPr>
                <w:ilvl w:val="0"/>
                <w:numId w:val="7"/>
              </w:numPr>
              <w:spacing w:after="0" w:line="240" w:lineRule="auto"/>
              <w:jc w:val="left"/>
              <w:rPr>
                <w:b/>
                <w:color w:val="auto"/>
                <w:szCs w:val="24"/>
              </w:rPr>
            </w:pPr>
            <w:r w:rsidRPr="006541B4">
              <w:rPr>
                <w:b/>
                <w:color w:val="auto"/>
                <w:szCs w:val="24"/>
              </w:rPr>
              <w:t>Karakter</w:t>
            </w:r>
          </w:p>
        </w:tc>
        <w:tc>
          <w:tcPr>
            <w:tcW w:w="7475" w:type="dxa"/>
            <w:vAlign w:val="center"/>
          </w:tcPr>
          <w:p w14:paraId="060FCB27" w14:textId="77777777" w:rsidR="003F4303" w:rsidRPr="006541B4" w:rsidRDefault="003F4303" w:rsidP="00B97FE4">
            <w:pPr>
              <w:pStyle w:val="AralkYok"/>
              <w:contextualSpacing/>
              <w:rPr>
                <w:color w:val="auto"/>
                <w:szCs w:val="24"/>
              </w:rPr>
            </w:pPr>
            <w:r w:rsidRPr="006541B4">
              <w:rPr>
                <w:color w:val="auto"/>
                <w:szCs w:val="24"/>
              </w:rPr>
              <w:t>IV. Karakter, kurum içindeki birimi belirten iki harftir.</w:t>
            </w:r>
          </w:p>
        </w:tc>
      </w:tr>
      <w:tr w:rsidR="006541B4" w:rsidRPr="006541B4" w14:paraId="06D33BA6" w14:textId="77777777" w:rsidTr="00B6667A">
        <w:trPr>
          <w:trHeight w:val="406"/>
        </w:trPr>
        <w:tc>
          <w:tcPr>
            <w:tcW w:w="2136" w:type="dxa"/>
            <w:vAlign w:val="center"/>
          </w:tcPr>
          <w:p w14:paraId="110E9606" w14:textId="77777777" w:rsidR="003F4303" w:rsidRPr="006541B4" w:rsidRDefault="003F4303" w:rsidP="00B97FE4">
            <w:pPr>
              <w:pStyle w:val="ListeParagraf"/>
              <w:numPr>
                <w:ilvl w:val="0"/>
                <w:numId w:val="7"/>
              </w:numPr>
              <w:spacing w:after="0" w:line="240" w:lineRule="auto"/>
              <w:jc w:val="left"/>
              <w:rPr>
                <w:b/>
                <w:color w:val="auto"/>
                <w:szCs w:val="24"/>
              </w:rPr>
            </w:pPr>
            <w:r w:rsidRPr="006541B4">
              <w:rPr>
                <w:b/>
                <w:color w:val="auto"/>
                <w:szCs w:val="24"/>
              </w:rPr>
              <w:t>Karakter</w:t>
            </w:r>
          </w:p>
        </w:tc>
        <w:tc>
          <w:tcPr>
            <w:tcW w:w="7475" w:type="dxa"/>
            <w:vAlign w:val="center"/>
          </w:tcPr>
          <w:p w14:paraId="779E1687" w14:textId="77777777" w:rsidR="003F4303" w:rsidRPr="006541B4" w:rsidRDefault="003F4303" w:rsidP="00B97FE4">
            <w:pPr>
              <w:pStyle w:val="AralkYok"/>
              <w:contextualSpacing/>
              <w:rPr>
                <w:color w:val="auto"/>
                <w:szCs w:val="24"/>
              </w:rPr>
            </w:pPr>
            <w:r w:rsidRPr="006541B4">
              <w:rPr>
                <w:color w:val="auto"/>
                <w:szCs w:val="24"/>
              </w:rPr>
              <w:t>V. Karakter, dersi belirtir üç haneli sayıdır.</w:t>
            </w:r>
          </w:p>
        </w:tc>
      </w:tr>
    </w:tbl>
    <w:p w14:paraId="5CC11EB6" w14:textId="77777777" w:rsidR="003F4303" w:rsidRPr="006541B4" w:rsidRDefault="003F4303" w:rsidP="00B97FE4">
      <w:pPr>
        <w:spacing w:after="0" w:line="240" w:lineRule="auto"/>
        <w:contextualSpacing/>
        <w:rPr>
          <w:color w:val="auto"/>
          <w:szCs w:val="24"/>
        </w:rPr>
      </w:pPr>
    </w:p>
    <w:p w14:paraId="77C4025B" w14:textId="77777777" w:rsidR="003F4303" w:rsidRPr="006541B4" w:rsidRDefault="003F4303" w:rsidP="00B97FE4">
      <w:pPr>
        <w:spacing w:after="0" w:line="240" w:lineRule="auto"/>
        <w:contextualSpacing/>
        <w:rPr>
          <w:b/>
          <w:color w:val="auto"/>
          <w:szCs w:val="24"/>
        </w:rPr>
      </w:pPr>
      <w:r w:rsidRPr="006541B4">
        <w:rPr>
          <w:b/>
          <w:color w:val="auto"/>
          <w:szCs w:val="24"/>
        </w:rPr>
        <w:t xml:space="preserve">EK -4 Eğitim Uygulama Yöntemleri </w:t>
      </w:r>
    </w:p>
    <w:tbl>
      <w:tblPr>
        <w:tblStyle w:val="TabloKlavuzu"/>
        <w:tblW w:w="0" w:type="auto"/>
        <w:tblInd w:w="68" w:type="dxa"/>
        <w:tblLook w:val="04A0" w:firstRow="1" w:lastRow="0" w:firstColumn="1" w:lastColumn="0" w:noHBand="0" w:noVBand="1"/>
      </w:tblPr>
      <w:tblGrid>
        <w:gridCol w:w="1901"/>
        <w:gridCol w:w="6950"/>
      </w:tblGrid>
      <w:tr w:rsidR="006541B4" w:rsidRPr="006541B4" w14:paraId="7075547E" w14:textId="77777777" w:rsidTr="00B6667A">
        <w:tc>
          <w:tcPr>
            <w:tcW w:w="1912" w:type="dxa"/>
          </w:tcPr>
          <w:p w14:paraId="359B5FE2" w14:textId="77777777" w:rsidR="003F4303" w:rsidRPr="006541B4" w:rsidRDefault="003F4303" w:rsidP="00B97FE4">
            <w:pPr>
              <w:spacing w:after="0" w:line="240" w:lineRule="auto"/>
              <w:ind w:left="0" w:firstLine="0"/>
              <w:contextualSpacing/>
              <w:jc w:val="center"/>
              <w:rPr>
                <w:b/>
                <w:color w:val="auto"/>
                <w:szCs w:val="24"/>
              </w:rPr>
            </w:pPr>
          </w:p>
          <w:p w14:paraId="24BA40A3" w14:textId="77777777" w:rsidR="003F4303" w:rsidRPr="006541B4" w:rsidRDefault="003F4303" w:rsidP="00B97FE4">
            <w:pPr>
              <w:spacing w:after="0" w:line="240" w:lineRule="auto"/>
              <w:ind w:left="0" w:firstLine="0"/>
              <w:contextualSpacing/>
              <w:jc w:val="center"/>
              <w:rPr>
                <w:b/>
                <w:color w:val="auto"/>
                <w:szCs w:val="24"/>
              </w:rPr>
            </w:pPr>
            <w:r w:rsidRPr="006541B4">
              <w:rPr>
                <w:b/>
                <w:color w:val="auto"/>
                <w:szCs w:val="24"/>
              </w:rPr>
              <w:t>Uygulama Yöntemi</w:t>
            </w:r>
          </w:p>
          <w:p w14:paraId="184E7766" w14:textId="77777777" w:rsidR="003F4303" w:rsidRPr="006541B4" w:rsidRDefault="003F4303" w:rsidP="00B97FE4">
            <w:pPr>
              <w:spacing w:after="0" w:line="240" w:lineRule="auto"/>
              <w:ind w:left="0" w:firstLine="0"/>
              <w:contextualSpacing/>
              <w:jc w:val="center"/>
              <w:rPr>
                <w:b/>
                <w:color w:val="auto"/>
                <w:szCs w:val="24"/>
              </w:rPr>
            </w:pPr>
          </w:p>
        </w:tc>
        <w:tc>
          <w:tcPr>
            <w:tcW w:w="7082" w:type="dxa"/>
          </w:tcPr>
          <w:p w14:paraId="154730CA" w14:textId="77777777" w:rsidR="003F4303" w:rsidRPr="006541B4" w:rsidRDefault="003F4303" w:rsidP="00B97FE4">
            <w:pPr>
              <w:spacing w:after="0" w:line="240" w:lineRule="auto"/>
              <w:ind w:left="0" w:firstLine="0"/>
              <w:contextualSpacing/>
              <w:jc w:val="center"/>
              <w:rPr>
                <w:b/>
                <w:color w:val="auto"/>
                <w:szCs w:val="24"/>
              </w:rPr>
            </w:pPr>
          </w:p>
          <w:p w14:paraId="672779B7" w14:textId="77777777" w:rsidR="003F4303" w:rsidRPr="006541B4" w:rsidRDefault="003F4303" w:rsidP="00B97FE4">
            <w:pPr>
              <w:spacing w:after="0" w:line="240" w:lineRule="auto"/>
              <w:ind w:left="0" w:firstLine="0"/>
              <w:contextualSpacing/>
              <w:jc w:val="center"/>
              <w:rPr>
                <w:b/>
                <w:color w:val="auto"/>
                <w:szCs w:val="24"/>
              </w:rPr>
            </w:pPr>
            <w:r w:rsidRPr="006541B4">
              <w:rPr>
                <w:b/>
                <w:color w:val="auto"/>
                <w:szCs w:val="24"/>
              </w:rPr>
              <w:t>Açıklama</w:t>
            </w:r>
          </w:p>
        </w:tc>
      </w:tr>
      <w:tr w:rsidR="006541B4" w:rsidRPr="006541B4" w14:paraId="6DCF3A68" w14:textId="77777777" w:rsidTr="00B6667A">
        <w:tc>
          <w:tcPr>
            <w:tcW w:w="1912" w:type="dxa"/>
          </w:tcPr>
          <w:p w14:paraId="60375F01" w14:textId="77777777" w:rsidR="003F4303" w:rsidRPr="006541B4" w:rsidRDefault="003F4303" w:rsidP="00B97FE4">
            <w:pPr>
              <w:spacing w:after="0" w:line="240" w:lineRule="auto"/>
              <w:ind w:left="0" w:firstLine="0"/>
              <w:contextualSpacing/>
              <w:rPr>
                <w:b/>
                <w:color w:val="auto"/>
                <w:szCs w:val="24"/>
              </w:rPr>
            </w:pPr>
            <w:r w:rsidRPr="006541B4">
              <w:rPr>
                <w:b/>
                <w:color w:val="auto"/>
                <w:szCs w:val="24"/>
              </w:rPr>
              <w:t>Bütünleşik (Blended)</w:t>
            </w:r>
          </w:p>
        </w:tc>
        <w:tc>
          <w:tcPr>
            <w:tcW w:w="7082" w:type="dxa"/>
          </w:tcPr>
          <w:p w14:paraId="4744A5AB" w14:textId="77777777" w:rsidR="003F4303" w:rsidRPr="006541B4" w:rsidRDefault="003F4303" w:rsidP="00C271C6">
            <w:pPr>
              <w:spacing w:after="0" w:line="240" w:lineRule="auto"/>
              <w:ind w:left="0" w:firstLine="0"/>
              <w:contextualSpacing/>
              <w:jc w:val="left"/>
              <w:rPr>
                <w:color w:val="auto"/>
                <w:szCs w:val="24"/>
              </w:rPr>
            </w:pPr>
            <w:r w:rsidRPr="006541B4">
              <w:rPr>
                <w:color w:val="auto"/>
                <w:szCs w:val="24"/>
              </w:rPr>
              <w:t>Dijital Dersin içeriği ilk aşamada kendi kendine öğrenme yöntemiyle</w:t>
            </w:r>
          </w:p>
          <w:p w14:paraId="79708305" w14:textId="77777777" w:rsidR="003F4303" w:rsidRPr="006541B4" w:rsidRDefault="003F4303" w:rsidP="00C271C6">
            <w:pPr>
              <w:spacing w:after="0" w:line="240" w:lineRule="auto"/>
              <w:ind w:left="0" w:firstLine="0"/>
              <w:contextualSpacing/>
              <w:jc w:val="left"/>
              <w:rPr>
                <w:color w:val="auto"/>
                <w:szCs w:val="24"/>
              </w:rPr>
            </w:pPr>
            <w:r w:rsidRPr="006541B4">
              <w:rPr>
                <w:color w:val="auto"/>
                <w:szCs w:val="24"/>
              </w:rPr>
              <w:t>kursiyere aldırılır. Ardından kursiyere ön sınav uygulanır. Ön sınav raporları kursiyere ve</w:t>
            </w:r>
            <w:r w:rsidR="00821FE6" w:rsidRPr="006541B4">
              <w:rPr>
                <w:color w:val="auto"/>
                <w:szCs w:val="24"/>
              </w:rPr>
              <w:t xml:space="preserve"> eğitim desteği</w:t>
            </w:r>
            <w:r w:rsidRPr="006541B4">
              <w:rPr>
                <w:color w:val="auto"/>
                <w:szCs w:val="24"/>
              </w:rPr>
              <w:t xml:space="preserve"> yapacak eğitmene iletilir. </w:t>
            </w:r>
            <w:r w:rsidR="00821FE6" w:rsidRPr="006541B4">
              <w:rPr>
                <w:color w:val="auto"/>
                <w:szCs w:val="24"/>
              </w:rPr>
              <w:t>Eğitmen desteğinde bulunacak</w:t>
            </w:r>
            <w:r w:rsidRPr="006541B4">
              <w:rPr>
                <w:color w:val="auto"/>
                <w:szCs w:val="24"/>
              </w:rPr>
              <w:t xml:space="preserve"> eğitmen bu bilgiler </w:t>
            </w:r>
            <w:r w:rsidR="00821FE6" w:rsidRPr="006541B4">
              <w:rPr>
                <w:color w:val="auto"/>
                <w:szCs w:val="24"/>
              </w:rPr>
              <w:t>kapsamında</w:t>
            </w:r>
            <w:r w:rsidRPr="006541B4">
              <w:rPr>
                <w:color w:val="auto"/>
                <w:szCs w:val="24"/>
              </w:rPr>
              <w:t xml:space="preserve"> kursiyerin geliştirmesi gereken kısımlarda fiziki ya da sanal sınıf ortamında destek verir. Eğitim sonunda içeriğin tamamı üzerinden</w:t>
            </w:r>
            <w:r w:rsidR="00821FE6" w:rsidRPr="006541B4">
              <w:rPr>
                <w:color w:val="auto"/>
                <w:szCs w:val="24"/>
              </w:rPr>
              <w:t xml:space="preserve"> </w:t>
            </w:r>
            <w:r w:rsidRPr="006541B4">
              <w:rPr>
                <w:color w:val="auto"/>
                <w:szCs w:val="24"/>
              </w:rPr>
              <w:t>son sınav uygulanır. Bütünleşik yöntem sadece dijital derslerde uygulanır.</w:t>
            </w:r>
          </w:p>
          <w:p w14:paraId="7EDA0BC6" w14:textId="327B3A48" w:rsidR="00C271C6" w:rsidRPr="006541B4" w:rsidRDefault="00C271C6" w:rsidP="00C271C6">
            <w:pPr>
              <w:spacing w:after="0" w:line="240" w:lineRule="auto"/>
              <w:ind w:left="0" w:firstLine="0"/>
              <w:contextualSpacing/>
              <w:jc w:val="left"/>
              <w:rPr>
                <w:color w:val="auto"/>
                <w:szCs w:val="24"/>
              </w:rPr>
            </w:pPr>
            <w:r w:rsidRPr="006541B4">
              <w:rPr>
                <w:color w:val="auto"/>
                <w:szCs w:val="24"/>
              </w:rPr>
              <w:t xml:space="preserve">Bütünleşik </w:t>
            </w:r>
            <w:r w:rsidR="00E609CF" w:rsidRPr="006541B4">
              <w:rPr>
                <w:color w:val="auto"/>
                <w:szCs w:val="24"/>
              </w:rPr>
              <w:t>B</w:t>
            </w:r>
            <w:r w:rsidRPr="006541B4">
              <w:rPr>
                <w:color w:val="auto"/>
                <w:szCs w:val="24"/>
              </w:rPr>
              <w:t xml:space="preserve">S kodu, ilk sınav sonrası </w:t>
            </w:r>
            <w:r w:rsidR="00452A01" w:rsidRPr="006541B4">
              <w:rPr>
                <w:color w:val="auto"/>
                <w:szCs w:val="24"/>
              </w:rPr>
              <w:t>kursiyerin</w:t>
            </w:r>
            <w:r w:rsidRPr="006541B4">
              <w:rPr>
                <w:color w:val="auto"/>
                <w:szCs w:val="24"/>
              </w:rPr>
              <w:t xml:space="preserve"> kendi kendine öğrenme sürecini kapsar. </w:t>
            </w:r>
            <w:r w:rsidR="00452A01" w:rsidRPr="006541B4">
              <w:rPr>
                <w:color w:val="auto"/>
                <w:szCs w:val="24"/>
              </w:rPr>
              <w:t xml:space="preserve">Kursiyer </w:t>
            </w:r>
            <w:r w:rsidRPr="006541B4">
              <w:rPr>
                <w:color w:val="auto"/>
                <w:szCs w:val="24"/>
              </w:rPr>
              <w:t>ön</w:t>
            </w:r>
            <w:r w:rsidR="00E609CF" w:rsidRPr="006541B4">
              <w:rPr>
                <w:color w:val="auto"/>
                <w:szCs w:val="24"/>
              </w:rPr>
              <w:t xml:space="preserve"> </w:t>
            </w:r>
            <w:r w:rsidRPr="006541B4">
              <w:rPr>
                <w:color w:val="auto"/>
                <w:szCs w:val="24"/>
              </w:rPr>
              <w:t xml:space="preserve">sınavda eksik kaldığı hususları kendisi belirleyerek çalışma sürecini tamamlar ve son sınava girer. </w:t>
            </w:r>
            <w:r w:rsidR="00E609CF" w:rsidRPr="006541B4">
              <w:rPr>
                <w:color w:val="auto"/>
                <w:szCs w:val="24"/>
              </w:rPr>
              <w:t xml:space="preserve"> </w:t>
            </w:r>
          </w:p>
          <w:p w14:paraId="2F947813" w14:textId="7D5FAF72" w:rsidR="005F6508" w:rsidRPr="006541B4" w:rsidRDefault="00C271C6" w:rsidP="00452A01">
            <w:pPr>
              <w:spacing w:after="0" w:line="240" w:lineRule="auto"/>
              <w:ind w:left="0" w:firstLine="0"/>
              <w:contextualSpacing/>
              <w:jc w:val="left"/>
              <w:rPr>
                <w:color w:val="auto"/>
                <w:szCs w:val="24"/>
              </w:rPr>
            </w:pPr>
            <w:r w:rsidRPr="006541B4">
              <w:rPr>
                <w:color w:val="auto"/>
                <w:szCs w:val="24"/>
              </w:rPr>
              <w:t xml:space="preserve">Bütünleşik </w:t>
            </w:r>
            <w:r w:rsidR="00E609CF" w:rsidRPr="006541B4">
              <w:rPr>
                <w:color w:val="auto"/>
                <w:szCs w:val="24"/>
              </w:rPr>
              <w:t>B</w:t>
            </w:r>
            <w:r w:rsidRPr="006541B4">
              <w:rPr>
                <w:color w:val="auto"/>
                <w:szCs w:val="24"/>
              </w:rPr>
              <w:t xml:space="preserve">V kodu, ön sınav sonrası eğitmen </w:t>
            </w:r>
            <w:r w:rsidR="00452A01" w:rsidRPr="006541B4">
              <w:rPr>
                <w:color w:val="auto"/>
                <w:szCs w:val="24"/>
              </w:rPr>
              <w:t xml:space="preserve">kursiyere </w:t>
            </w:r>
            <w:r w:rsidRPr="006541B4">
              <w:rPr>
                <w:color w:val="auto"/>
                <w:szCs w:val="24"/>
              </w:rPr>
              <w:t>Video</w:t>
            </w:r>
            <w:r w:rsidR="00E609CF" w:rsidRPr="006541B4">
              <w:rPr>
                <w:color w:val="auto"/>
                <w:szCs w:val="24"/>
              </w:rPr>
              <w:t xml:space="preserve"> </w:t>
            </w:r>
            <w:r w:rsidRPr="006541B4">
              <w:rPr>
                <w:color w:val="auto"/>
                <w:szCs w:val="24"/>
              </w:rPr>
              <w:t>konferans</w:t>
            </w:r>
            <w:r w:rsidR="00E609CF" w:rsidRPr="006541B4">
              <w:rPr>
                <w:color w:val="auto"/>
                <w:szCs w:val="24"/>
              </w:rPr>
              <w:t xml:space="preserve"> veya telekonferans</w:t>
            </w:r>
            <w:r w:rsidRPr="006541B4">
              <w:rPr>
                <w:color w:val="auto"/>
                <w:szCs w:val="24"/>
              </w:rPr>
              <w:t xml:space="preserve"> aracılığı ile eğitmenlik yapar ve eğitim tamamlandıktan sonra </w:t>
            </w:r>
            <w:r w:rsidR="00452A01" w:rsidRPr="006541B4">
              <w:rPr>
                <w:color w:val="auto"/>
                <w:szCs w:val="24"/>
              </w:rPr>
              <w:t xml:space="preserve">kursiyer </w:t>
            </w:r>
            <w:r w:rsidRPr="006541B4">
              <w:rPr>
                <w:color w:val="auto"/>
                <w:szCs w:val="24"/>
              </w:rPr>
              <w:t>son sınava katılır.</w:t>
            </w:r>
          </w:p>
        </w:tc>
      </w:tr>
      <w:tr w:rsidR="006541B4" w:rsidRPr="006541B4" w14:paraId="0F6B5F61" w14:textId="77777777" w:rsidTr="00B6667A">
        <w:tc>
          <w:tcPr>
            <w:tcW w:w="1912" w:type="dxa"/>
          </w:tcPr>
          <w:p w14:paraId="420088E3" w14:textId="77777777" w:rsidR="003F4303" w:rsidRPr="006541B4" w:rsidRDefault="003F4303" w:rsidP="00B97FE4">
            <w:pPr>
              <w:spacing w:after="0" w:line="240" w:lineRule="auto"/>
              <w:ind w:left="0" w:firstLine="0"/>
              <w:contextualSpacing/>
              <w:rPr>
                <w:b/>
                <w:color w:val="auto"/>
                <w:szCs w:val="24"/>
              </w:rPr>
            </w:pPr>
            <w:r w:rsidRPr="006541B4">
              <w:rPr>
                <w:b/>
                <w:color w:val="auto"/>
                <w:szCs w:val="24"/>
              </w:rPr>
              <w:t>Çevrimiçi (Online)</w:t>
            </w:r>
          </w:p>
        </w:tc>
        <w:tc>
          <w:tcPr>
            <w:tcW w:w="7082" w:type="dxa"/>
          </w:tcPr>
          <w:p w14:paraId="213BD51C" w14:textId="0B7A99F2" w:rsidR="003F4303" w:rsidRPr="006541B4" w:rsidRDefault="003F4303" w:rsidP="00C271C6">
            <w:pPr>
              <w:spacing w:after="0" w:line="240" w:lineRule="auto"/>
              <w:ind w:left="0" w:firstLine="0"/>
              <w:contextualSpacing/>
              <w:jc w:val="left"/>
              <w:rPr>
                <w:color w:val="auto"/>
                <w:szCs w:val="24"/>
              </w:rPr>
            </w:pPr>
            <w:r w:rsidRPr="006541B4">
              <w:rPr>
                <w:color w:val="auto"/>
                <w:szCs w:val="24"/>
              </w:rPr>
              <w:t xml:space="preserve">Dijital içeriğin </w:t>
            </w:r>
            <w:r w:rsidR="005F6508" w:rsidRPr="006541B4">
              <w:rPr>
                <w:color w:val="auto"/>
                <w:szCs w:val="24"/>
              </w:rPr>
              <w:t>KDM-ORG</w:t>
            </w:r>
            <w:r w:rsidRPr="006541B4">
              <w:rPr>
                <w:color w:val="auto"/>
                <w:szCs w:val="24"/>
              </w:rPr>
              <w:t xml:space="preserve"> üzerinden</w:t>
            </w:r>
            <w:r w:rsidR="005F6508" w:rsidRPr="006541B4">
              <w:rPr>
                <w:color w:val="auto"/>
                <w:szCs w:val="24"/>
              </w:rPr>
              <w:t xml:space="preserve"> </w:t>
            </w:r>
            <w:r w:rsidRPr="006541B4">
              <w:rPr>
                <w:color w:val="auto"/>
                <w:szCs w:val="24"/>
              </w:rPr>
              <w:t xml:space="preserve">yalnızca e-öğrenme vasıtasıyla kursiyere aldırıldığı yöntemdir. </w:t>
            </w:r>
          </w:p>
        </w:tc>
      </w:tr>
      <w:tr w:rsidR="006541B4" w:rsidRPr="006541B4" w14:paraId="35A8AFC2" w14:textId="77777777" w:rsidTr="00B6667A">
        <w:tc>
          <w:tcPr>
            <w:tcW w:w="1912" w:type="dxa"/>
          </w:tcPr>
          <w:p w14:paraId="2536B54D" w14:textId="4D856ED6" w:rsidR="003F4303" w:rsidRPr="006541B4" w:rsidRDefault="00DF7ABB" w:rsidP="00B97FE4">
            <w:pPr>
              <w:spacing w:after="0" w:line="240" w:lineRule="auto"/>
              <w:ind w:left="0" w:firstLine="0"/>
              <w:contextualSpacing/>
              <w:rPr>
                <w:b/>
                <w:color w:val="auto"/>
                <w:szCs w:val="24"/>
              </w:rPr>
            </w:pPr>
            <w:r w:rsidRPr="006541B4">
              <w:rPr>
                <w:b/>
                <w:color w:val="auto"/>
                <w:szCs w:val="24"/>
              </w:rPr>
              <w:t>Gözetmenli-</w:t>
            </w:r>
            <w:r w:rsidR="003F4303" w:rsidRPr="006541B4">
              <w:rPr>
                <w:b/>
                <w:color w:val="auto"/>
                <w:szCs w:val="24"/>
              </w:rPr>
              <w:t>Çevrimiçi (Online)</w:t>
            </w:r>
          </w:p>
        </w:tc>
        <w:tc>
          <w:tcPr>
            <w:tcW w:w="7082" w:type="dxa"/>
          </w:tcPr>
          <w:p w14:paraId="3ED61321" w14:textId="390E4866" w:rsidR="003F4303" w:rsidRPr="006541B4" w:rsidRDefault="003F4303" w:rsidP="00C271C6">
            <w:pPr>
              <w:spacing w:after="0" w:line="240" w:lineRule="auto"/>
              <w:ind w:left="0" w:firstLine="0"/>
              <w:contextualSpacing/>
              <w:jc w:val="left"/>
              <w:rPr>
                <w:color w:val="auto"/>
                <w:szCs w:val="24"/>
              </w:rPr>
            </w:pPr>
            <w:r w:rsidRPr="006541B4">
              <w:rPr>
                <w:color w:val="auto"/>
                <w:szCs w:val="24"/>
              </w:rPr>
              <w:t xml:space="preserve">Dijital içeriğin bir gözetmen </w:t>
            </w:r>
            <w:r w:rsidR="00D929BC" w:rsidRPr="006541B4">
              <w:rPr>
                <w:color w:val="auto"/>
                <w:szCs w:val="24"/>
              </w:rPr>
              <w:t>eşliğinde</w:t>
            </w:r>
            <w:r w:rsidRPr="006541B4">
              <w:rPr>
                <w:color w:val="auto"/>
                <w:szCs w:val="24"/>
              </w:rPr>
              <w:t xml:space="preserve"> çevrimiçi olarak kursiyere aldırıldığı eğitim uygulama yöntemidir. Bu yöntemde gözetmenin kursiyerlerin eğitimi sağlıklı bir şekilde almasını sağlaması beklenir. Gözetmen içerik anlamında kursiyerlere bir destek sağlamaz. </w:t>
            </w:r>
          </w:p>
        </w:tc>
      </w:tr>
      <w:tr w:rsidR="006541B4" w:rsidRPr="006541B4" w14:paraId="63BF1BA5" w14:textId="77777777" w:rsidTr="00B6667A">
        <w:tc>
          <w:tcPr>
            <w:tcW w:w="1912" w:type="dxa"/>
          </w:tcPr>
          <w:p w14:paraId="236B65FE" w14:textId="77777777" w:rsidR="003F4303" w:rsidRPr="006541B4" w:rsidRDefault="003F4303" w:rsidP="00B97FE4">
            <w:pPr>
              <w:spacing w:after="0" w:line="240" w:lineRule="auto"/>
              <w:ind w:left="0" w:firstLine="0"/>
              <w:contextualSpacing/>
              <w:rPr>
                <w:b/>
                <w:color w:val="auto"/>
                <w:szCs w:val="24"/>
              </w:rPr>
            </w:pPr>
            <w:r w:rsidRPr="006541B4">
              <w:rPr>
                <w:b/>
                <w:color w:val="auto"/>
                <w:szCs w:val="24"/>
              </w:rPr>
              <w:t>Uygulama</w:t>
            </w:r>
          </w:p>
        </w:tc>
        <w:tc>
          <w:tcPr>
            <w:tcW w:w="7082" w:type="dxa"/>
          </w:tcPr>
          <w:p w14:paraId="6A3483CF" w14:textId="77777777" w:rsidR="003F4303" w:rsidRPr="006541B4" w:rsidRDefault="003F4303" w:rsidP="00C271C6">
            <w:pPr>
              <w:spacing w:after="0" w:line="240" w:lineRule="auto"/>
              <w:ind w:left="0" w:firstLine="0"/>
              <w:contextualSpacing/>
              <w:jc w:val="left"/>
              <w:rPr>
                <w:color w:val="auto"/>
                <w:szCs w:val="24"/>
              </w:rPr>
            </w:pPr>
            <w:r w:rsidRPr="006541B4">
              <w:rPr>
                <w:color w:val="auto"/>
                <w:szCs w:val="24"/>
              </w:rPr>
              <w:t>Becerilerin ve yetkinliklerin geliştirilmesi kapsamında uygulanan bir ön</w:t>
            </w:r>
          </w:p>
          <w:p w14:paraId="7BB1816D" w14:textId="5E62880D" w:rsidR="003F4303" w:rsidRPr="006541B4" w:rsidRDefault="003F4303" w:rsidP="00C271C6">
            <w:pPr>
              <w:spacing w:after="0" w:line="240" w:lineRule="auto"/>
              <w:ind w:left="0" w:firstLine="0"/>
              <w:contextualSpacing/>
              <w:jc w:val="left"/>
              <w:rPr>
                <w:color w:val="auto"/>
                <w:szCs w:val="24"/>
              </w:rPr>
            </w:pPr>
            <w:r w:rsidRPr="006541B4">
              <w:rPr>
                <w:color w:val="auto"/>
                <w:szCs w:val="24"/>
              </w:rPr>
              <w:t xml:space="preserve">eğitimden sonra kontrol formları vasıtasıyla yapılan değerlendirme şeklinde uygulanan bir yöntemdir. </w:t>
            </w:r>
          </w:p>
        </w:tc>
      </w:tr>
    </w:tbl>
    <w:p w14:paraId="35947C42" w14:textId="77777777" w:rsidR="003F4303" w:rsidRPr="006541B4" w:rsidRDefault="003F4303" w:rsidP="00B97FE4">
      <w:pPr>
        <w:spacing w:after="0" w:line="240" w:lineRule="auto"/>
        <w:contextualSpacing/>
        <w:rPr>
          <w:color w:val="auto"/>
          <w:szCs w:val="24"/>
        </w:rPr>
      </w:pPr>
    </w:p>
    <w:p w14:paraId="1C6FB85C" w14:textId="77777777" w:rsidR="003F4303" w:rsidRPr="006541B4" w:rsidRDefault="003F4303" w:rsidP="00B97FE4">
      <w:pPr>
        <w:spacing w:after="0" w:line="240" w:lineRule="auto"/>
        <w:rPr>
          <w:color w:val="auto"/>
          <w:szCs w:val="24"/>
        </w:rPr>
      </w:pPr>
    </w:p>
    <w:sectPr w:rsidR="003F4303" w:rsidRPr="006541B4" w:rsidSect="00F6090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7F067" w14:textId="77777777" w:rsidR="0066184B" w:rsidRDefault="0066184B" w:rsidP="00703542">
      <w:pPr>
        <w:spacing w:after="0" w:line="240" w:lineRule="auto"/>
      </w:pPr>
      <w:r>
        <w:separator/>
      </w:r>
    </w:p>
  </w:endnote>
  <w:endnote w:type="continuationSeparator" w:id="0">
    <w:p w14:paraId="27F26CA6" w14:textId="77777777" w:rsidR="0066184B" w:rsidRDefault="0066184B" w:rsidP="0070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528F2" w14:textId="77777777" w:rsidR="0066184B" w:rsidRDefault="0066184B" w:rsidP="00703542">
      <w:pPr>
        <w:spacing w:after="0" w:line="240" w:lineRule="auto"/>
      </w:pPr>
      <w:r>
        <w:separator/>
      </w:r>
    </w:p>
  </w:footnote>
  <w:footnote w:type="continuationSeparator" w:id="0">
    <w:p w14:paraId="03A06318" w14:textId="77777777" w:rsidR="0066184B" w:rsidRDefault="0066184B" w:rsidP="0070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7CF"/>
    <w:multiLevelType w:val="hybridMultilevel"/>
    <w:tmpl w:val="7F72D2C8"/>
    <w:lvl w:ilvl="0" w:tplc="892CE0C2">
      <w:start w:val="18"/>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1" w15:restartNumberingAfterBreak="0">
    <w:nsid w:val="0144437B"/>
    <w:multiLevelType w:val="hybridMultilevel"/>
    <w:tmpl w:val="D5EA24A2"/>
    <w:lvl w:ilvl="0" w:tplc="38E66302">
      <w:start w:val="12"/>
      <w:numFmt w:val="lowerLetter"/>
      <w:lvlText w:val="%1)"/>
      <w:lvlJc w:val="left"/>
      <w:pPr>
        <w:ind w:left="1024" w:hanging="360"/>
      </w:pPr>
      <w:rPr>
        <w:rFonts w:hint="default"/>
        <w:color w:val="auto"/>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2" w15:restartNumberingAfterBreak="0">
    <w:nsid w:val="0172200F"/>
    <w:multiLevelType w:val="hybridMultilevel"/>
    <w:tmpl w:val="E0580D24"/>
    <w:lvl w:ilvl="0" w:tplc="67FCBDD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B91899"/>
    <w:multiLevelType w:val="hybridMultilevel"/>
    <w:tmpl w:val="91D870DA"/>
    <w:lvl w:ilvl="0" w:tplc="470CFC96">
      <w:start w:val="13"/>
      <w:numFmt w:val="lowerLetter"/>
      <w:lvlText w:val="%1)"/>
      <w:lvlJc w:val="left"/>
      <w:pPr>
        <w:ind w:left="1024" w:hanging="360"/>
      </w:pPr>
      <w:rPr>
        <w:rFonts w:hint="default"/>
        <w:color w:val="auto"/>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4" w15:restartNumberingAfterBreak="0">
    <w:nsid w:val="065A69FB"/>
    <w:multiLevelType w:val="hybridMultilevel"/>
    <w:tmpl w:val="6352A6F4"/>
    <w:lvl w:ilvl="0" w:tplc="9FFC0606">
      <w:start w:val="22"/>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5" w15:restartNumberingAfterBreak="0">
    <w:nsid w:val="0CAA7F1E"/>
    <w:multiLevelType w:val="hybridMultilevel"/>
    <w:tmpl w:val="D164A1C0"/>
    <w:lvl w:ilvl="0" w:tplc="041F0017">
      <w:start w:val="1"/>
      <w:numFmt w:val="lowerLetter"/>
      <w:lvlText w:val="%1)"/>
      <w:lvlJc w:val="left"/>
      <w:pPr>
        <w:ind w:left="1069" w:hanging="360"/>
      </w:pPr>
    </w:lvl>
    <w:lvl w:ilvl="1" w:tplc="041F0019" w:tentative="1">
      <w:start w:val="1"/>
      <w:numFmt w:val="lowerLetter"/>
      <w:lvlText w:val="%2."/>
      <w:lvlJc w:val="left"/>
      <w:pPr>
        <w:ind w:left="2119" w:hanging="360"/>
      </w:pPr>
    </w:lvl>
    <w:lvl w:ilvl="2" w:tplc="041F001B" w:tentative="1">
      <w:start w:val="1"/>
      <w:numFmt w:val="lowerRoman"/>
      <w:lvlText w:val="%3."/>
      <w:lvlJc w:val="right"/>
      <w:pPr>
        <w:ind w:left="2839" w:hanging="180"/>
      </w:pPr>
    </w:lvl>
    <w:lvl w:ilvl="3" w:tplc="041F000F" w:tentative="1">
      <w:start w:val="1"/>
      <w:numFmt w:val="decimal"/>
      <w:lvlText w:val="%4."/>
      <w:lvlJc w:val="left"/>
      <w:pPr>
        <w:ind w:left="3559" w:hanging="360"/>
      </w:pPr>
    </w:lvl>
    <w:lvl w:ilvl="4" w:tplc="041F0019" w:tentative="1">
      <w:start w:val="1"/>
      <w:numFmt w:val="lowerLetter"/>
      <w:lvlText w:val="%5."/>
      <w:lvlJc w:val="left"/>
      <w:pPr>
        <w:ind w:left="4279" w:hanging="360"/>
      </w:pPr>
    </w:lvl>
    <w:lvl w:ilvl="5" w:tplc="041F001B" w:tentative="1">
      <w:start w:val="1"/>
      <w:numFmt w:val="lowerRoman"/>
      <w:lvlText w:val="%6."/>
      <w:lvlJc w:val="right"/>
      <w:pPr>
        <w:ind w:left="4999" w:hanging="180"/>
      </w:pPr>
    </w:lvl>
    <w:lvl w:ilvl="6" w:tplc="041F000F" w:tentative="1">
      <w:start w:val="1"/>
      <w:numFmt w:val="decimal"/>
      <w:lvlText w:val="%7."/>
      <w:lvlJc w:val="left"/>
      <w:pPr>
        <w:ind w:left="5719" w:hanging="360"/>
      </w:pPr>
    </w:lvl>
    <w:lvl w:ilvl="7" w:tplc="041F0019" w:tentative="1">
      <w:start w:val="1"/>
      <w:numFmt w:val="lowerLetter"/>
      <w:lvlText w:val="%8."/>
      <w:lvlJc w:val="left"/>
      <w:pPr>
        <w:ind w:left="6439" w:hanging="360"/>
      </w:pPr>
    </w:lvl>
    <w:lvl w:ilvl="8" w:tplc="041F001B" w:tentative="1">
      <w:start w:val="1"/>
      <w:numFmt w:val="lowerRoman"/>
      <w:lvlText w:val="%9."/>
      <w:lvlJc w:val="right"/>
      <w:pPr>
        <w:ind w:left="7159" w:hanging="180"/>
      </w:pPr>
    </w:lvl>
  </w:abstractNum>
  <w:abstractNum w:abstractNumId="6" w15:restartNumberingAfterBreak="0">
    <w:nsid w:val="1CF80DE0"/>
    <w:multiLevelType w:val="hybridMultilevel"/>
    <w:tmpl w:val="717ACD84"/>
    <w:lvl w:ilvl="0" w:tplc="ACAA5FB8">
      <w:start w:val="1"/>
      <w:numFmt w:val="decimal"/>
      <w:lvlText w:val="%1-"/>
      <w:lvlJc w:val="left"/>
      <w:pPr>
        <w:ind w:left="418" w:hanging="360"/>
      </w:pPr>
      <w:rPr>
        <w:rFonts w:hint="default"/>
      </w:rPr>
    </w:lvl>
    <w:lvl w:ilvl="1" w:tplc="041F0019" w:tentative="1">
      <w:start w:val="1"/>
      <w:numFmt w:val="lowerLetter"/>
      <w:lvlText w:val="%2."/>
      <w:lvlJc w:val="left"/>
      <w:pPr>
        <w:ind w:left="1138" w:hanging="360"/>
      </w:pPr>
    </w:lvl>
    <w:lvl w:ilvl="2" w:tplc="041F001B" w:tentative="1">
      <w:start w:val="1"/>
      <w:numFmt w:val="lowerRoman"/>
      <w:lvlText w:val="%3."/>
      <w:lvlJc w:val="right"/>
      <w:pPr>
        <w:ind w:left="1858" w:hanging="180"/>
      </w:pPr>
    </w:lvl>
    <w:lvl w:ilvl="3" w:tplc="041F000F" w:tentative="1">
      <w:start w:val="1"/>
      <w:numFmt w:val="decimal"/>
      <w:lvlText w:val="%4."/>
      <w:lvlJc w:val="left"/>
      <w:pPr>
        <w:ind w:left="2578" w:hanging="360"/>
      </w:pPr>
    </w:lvl>
    <w:lvl w:ilvl="4" w:tplc="041F0019" w:tentative="1">
      <w:start w:val="1"/>
      <w:numFmt w:val="lowerLetter"/>
      <w:lvlText w:val="%5."/>
      <w:lvlJc w:val="left"/>
      <w:pPr>
        <w:ind w:left="3298" w:hanging="360"/>
      </w:pPr>
    </w:lvl>
    <w:lvl w:ilvl="5" w:tplc="041F001B" w:tentative="1">
      <w:start w:val="1"/>
      <w:numFmt w:val="lowerRoman"/>
      <w:lvlText w:val="%6."/>
      <w:lvlJc w:val="right"/>
      <w:pPr>
        <w:ind w:left="4018" w:hanging="180"/>
      </w:pPr>
    </w:lvl>
    <w:lvl w:ilvl="6" w:tplc="041F000F" w:tentative="1">
      <w:start w:val="1"/>
      <w:numFmt w:val="decimal"/>
      <w:lvlText w:val="%7."/>
      <w:lvlJc w:val="left"/>
      <w:pPr>
        <w:ind w:left="4738" w:hanging="360"/>
      </w:pPr>
    </w:lvl>
    <w:lvl w:ilvl="7" w:tplc="041F0019" w:tentative="1">
      <w:start w:val="1"/>
      <w:numFmt w:val="lowerLetter"/>
      <w:lvlText w:val="%8."/>
      <w:lvlJc w:val="left"/>
      <w:pPr>
        <w:ind w:left="5458" w:hanging="360"/>
      </w:pPr>
    </w:lvl>
    <w:lvl w:ilvl="8" w:tplc="041F001B" w:tentative="1">
      <w:start w:val="1"/>
      <w:numFmt w:val="lowerRoman"/>
      <w:lvlText w:val="%9."/>
      <w:lvlJc w:val="right"/>
      <w:pPr>
        <w:ind w:left="6178" w:hanging="180"/>
      </w:pPr>
    </w:lvl>
  </w:abstractNum>
  <w:abstractNum w:abstractNumId="7" w15:restartNumberingAfterBreak="0">
    <w:nsid w:val="1F7F0D0B"/>
    <w:multiLevelType w:val="hybridMultilevel"/>
    <w:tmpl w:val="13307D56"/>
    <w:lvl w:ilvl="0" w:tplc="0D0000FC">
      <w:start w:val="26"/>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8" w15:restartNumberingAfterBreak="0">
    <w:nsid w:val="1F8607C9"/>
    <w:multiLevelType w:val="hybridMultilevel"/>
    <w:tmpl w:val="AA0ACA3A"/>
    <w:lvl w:ilvl="0" w:tplc="041F0017">
      <w:start w:val="1"/>
      <w:numFmt w:val="lowerLetter"/>
      <w:lvlText w:val="%1)"/>
      <w:lvlJc w:val="left"/>
      <w:pPr>
        <w:ind w:left="1069" w:hanging="360"/>
      </w:pPr>
    </w:lvl>
    <w:lvl w:ilvl="1" w:tplc="041F0019" w:tentative="1">
      <w:start w:val="1"/>
      <w:numFmt w:val="lowerLetter"/>
      <w:lvlText w:val="%2."/>
      <w:lvlJc w:val="left"/>
      <w:pPr>
        <w:ind w:left="2715" w:hanging="360"/>
      </w:pPr>
    </w:lvl>
    <w:lvl w:ilvl="2" w:tplc="041F001B" w:tentative="1">
      <w:start w:val="1"/>
      <w:numFmt w:val="lowerRoman"/>
      <w:lvlText w:val="%3."/>
      <w:lvlJc w:val="right"/>
      <w:pPr>
        <w:ind w:left="3435" w:hanging="180"/>
      </w:pPr>
    </w:lvl>
    <w:lvl w:ilvl="3" w:tplc="041F000F" w:tentative="1">
      <w:start w:val="1"/>
      <w:numFmt w:val="decimal"/>
      <w:lvlText w:val="%4."/>
      <w:lvlJc w:val="left"/>
      <w:pPr>
        <w:ind w:left="4155" w:hanging="360"/>
      </w:pPr>
    </w:lvl>
    <w:lvl w:ilvl="4" w:tplc="041F0019" w:tentative="1">
      <w:start w:val="1"/>
      <w:numFmt w:val="lowerLetter"/>
      <w:lvlText w:val="%5."/>
      <w:lvlJc w:val="left"/>
      <w:pPr>
        <w:ind w:left="4875" w:hanging="360"/>
      </w:pPr>
    </w:lvl>
    <w:lvl w:ilvl="5" w:tplc="041F001B" w:tentative="1">
      <w:start w:val="1"/>
      <w:numFmt w:val="lowerRoman"/>
      <w:lvlText w:val="%6."/>
      <w:lvlJc w:val="right"/>
      <w:pPr>
        <w:ind w:left="5595" w:hanging="180"/>
      </w:pPr>
    </w:lvl>
    <w:lvl w:ilvl="6" w:tplc="041F000F" w:tentative="1">
      <w:start w:val="1"/>
      <w:numFmt w:val="decimal"/>
      <w:lvlText w:val="%7."/>
      <w:lvlJc w:val="left"/>
      <w:pPr>
        <w:ind w:left="6315" w:hanging="360"/>
      </w:pPr>
    </w:lvl>
    <w:lvl w:ilvl="7" w:tplc="041F0019" w:tentative="1">
      <w:start w:val="1"/>
      <w:numFmt w:val="lowerLetter"/>
      <w:lvlText w:val="%8."/>
      <w:lvlJc w:val="left"/>
      <w:pPr>
        <w:ind w:left="7035" w:hanging="360"/>
      </w:pPr>
    </w:lvl>
    <w:lvl w:ilvl="8" w:tplc="041F001B" w:tentative="1">
      <w:start w:val="1"/>
      <w:numFmt w:val="lowerRoman"/>
      <w:lvlText w:val="%9."/>
      <w:lvlJc w:val="right"/>
      <w:pPr>
        <w:ind w:left="7755" w:hanging="180"/>
      </w:pPr>
    </w:lvl>
  </w:abstractNum>
  <w:abstractNum w:abstractNumId="9" w15:restartNumberingAfterBreak="0">
    <w:nsid w:val="2070203D"/>
    <w:multiLevelType w:val="hybridMultilevel"/>
    <w:tmpl w:val="DEDEA298"/>
    <w:lvl w:ilvl="0" w:tplc="5C245D9E">
      <w:start w:val="25"/>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10" w15:restartNumberingAfterBreak="0">
    <w:nsid w:val="22B12698"/>
    <w:multiLevelType w:val="hybridMultilevel"/>
    <w:tmpl w:val="8E46881E"/>
    <w:lvl w:ilvl="0" w:tplc="041F0017">
      <w:start w:val="1"/>
      <w:numFmt w:val="lowerLetter"/>
      <w:lvlText w:val="%1)"/>
      <w:lvlJc w:val="left"/>
      <w:pPr>
        <w:ind w:left="778" w:hanging="360"/>
      </w:p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11" w15:restartNumberingAfterBreak="0">
    <w:nsid w:val="23B05552"/>
    <w:multiLevelType w:val="hybridMultilevel"/>
    <w:tmpl w:val="D3748C1E"/>
    <w:lvl w:ilvl="0" w:tplc="C90416B8">
      <w:start w:val="2"/>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12" w15:restartNumberingAfterBreak="0">
    <w:nsid w:val="25317F45"/>
    <w:multiLevelType w:val="hybridMultilevel"/>
    <w:tmpl w:val="2B40B82A"/>
    <w:lvl w:ilvl="0" w:tplc="D070FE6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5FA31FB"/>
    <w:multiLevelType w:val="hybridMultilevel"/>
    <w:tmpl w:val="852A33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AD5864"/>
    <w:multiLevelType w:val="hybridMultilevel"/>
    <w:tmpl w:val="4A840E8A"/>
    <w:lvl w:ilvl="0" w:tplc="892CE0C2">
      <w:start w:val="20"/>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15" w15:restartNumberingAfterBreak="0">
    <w:nsid w:val="328F5713"/>
    <w:multiLevelType w:val="hybridMultilevel"/>
    <w:tmpl w:val="7D20C3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F90FA1"/>
    <w:multiLevelType w:val="hybridMultilevel"/>
    <w:tmpl w:val="7A708070"/>
    <w:lvl w:ilvl="0" w:tplc="41608890">
      <w:start w:val="25"/>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17" w15:restartNumberingAfterBreak="0">
    <w:nsid w:val="356C33B9"/>
    <w:multiLevelType w:val="hybridMultilevel"/>
    <w:tmpl w:val="61A8E722"/>
    <w:lvl w:ilvl="0" w:tplc="A1EEC80E">
      <w:start w:val="27"/>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18" w15:restartNumberingAfterBreak="0">
    <w:nsid w:val="37F168B9"/>
    <w:multiLevelType w:val="hybridMultilevel"/>
    <w:tmpl w:val="8F86A158"/>
    <w:lvl w:ilvl="0" w:tplc="ADD69DB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A5222C2"/>
    <w:multiLevelType w:val="hybridMultilevel"/>
    <w:tmpl w:val="6E38DBC0"/>
    <w:lvl w:ilvl="0" w:tplc="041F0017">
      <w:start w:val="1"/>
      <w:numFmt w:val="lowerLetter"/>
      <w:lvlText w:val="%1)"/>
      <w:lvlJc w:val="left"/>
      <w:pPr>
        <w:ind w:left="1069" w:hanging="360"/>
      </w:pPr>
    </w:lvl>
    <w:lvl w:ilvl="1" w:tplc="041F0019" w:tentative="1">
      <w:start w:val="1"/>
      <w:numFmt w:val="lowerLetter"/>
      <w:lvlText w:val="%2."/>
      <w:lvlJc w:val="left"/>
      <w:pPr>
        <w:ind w:left="2715" w:hanging="360"/>
      </w:pPr>
    </w:lvl>
    <w:lvl w:ilvl="2" w:tplc="041F001B" w:tentative="1">
      <w:start w:val="1"/>
      <w:numFmt w:val="lowerRoman"/>
      <w:lvlText w:val="%3."/>
      <w:lvlJc w:val="right"/>
      <w:pPr>
        <w:ind w:left="3435" w:hanging="180"/>
      </w:pPr>
    </w:lvl>
    <w:lvl w:ilvl="3" w:tplc="041F000F" w:tentative="1">
      <w:start w:val="1"/>
      <w:numFmt w:val="decimal"/>
      <w:lvlText w:val="%4."/>
      <w:lvlJc w:val="left"/>
      <w:pPr>
        <w:ind w:left="4155" w:hanging="360"/>
      </w:pPr>
    </w:lvl>
    <w:lvl w:ilvl="4" w:tplc="041F0019" w:tentative="1">
      <w:start w:val="1"/>
      <w:numFmt w:val="lowerLetter"/>
      <w:lvlText w:val="%5."/>
      <w:lvlJc w:val="left"/>
      <w:pPr>
        <w:ind w:left="4875" w:hanging="360"/>
      </w:pPr>
    </w:lvl>
    <w:lvl w:ilvl="5" w:tplc="041F001B" w:tentative="1">
      <w:start w:val="1"/>
      <w:numFmt w:val="lowerRoman"/>
      <w:lvlText w:val="%6."/>
      <w:lvlJc w:val="right"/>
      <w:pPr>
        <w:ind w:left="5595" w:hanging="180"/>
      </w:pPr>
    </w:lvl>
    <w:lvl w:ilvl="6" w:tplc="041F000F" w:tentative="1">
      <w:start w:val="1"/>
      <w:numFmt w:val="decimal"/>
      <w:lvlText w:val="%7."/>
      <w:lvlJc w:val="left"/>
      <w:pPr>
        <w:ind w:left="6315" w:hanging="360"/>
      </w:pPr>
    </w:lvl>
    <w:lvl w:ilvl="7" w:tplc="041F0019" w:tentative="1">
      <w:start w:val="1"/>
      <w:numFmt w:val="lowerLetter"/>
      <w:lvlText w:val="%8."/>
      <w:lvlJc w:val="left"/>
      <w:pPr>
        <w:ind w:left="7035" w:hanging="360"/>
      </w:pPr>
    </w:lvl>
    <w:lvl w:ilvl="8" w:tplc="041F001B" w:tentative="1">
      <w:start w:val="1"/>
      <w:numFmt w:val="lowerRoman"/>
      <w:lvlText w:val="%9."/>
      <w:lvlJc w:val="right"/>
      <w:pPr>
        <w:ind w:left="7755" w:hanging="180"/>
      </w:pPr>
    </w:lvl>
  </w:abstractNum>
  <w:abstractNum w:abstractNumId="20" w15:restartNumberingAfterBreak="0">
    <w:nsid w:val="3A713E06"/>
    <w:multiLevelType w:val="hybridMultilevel"/>
    <w:tmpl w:val="E28EF012"/>
    <w:lvl w:ilvl="0" w:tplc="AB94F22A">
      <w:start w:val="1"/>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21" w15:restartNumberingAfterBreak="0">
    <w:nsid w:val="3BCA7565"/>
    <w:multiLevelType w:val="hybridMultilevel"/>
    <w:tmpl w:val="3FC611C6"/>
    <w:lvl w:ilvl="0" w:tplc="B374DAE6">
      <w:start w:val="5"/>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22" w15:restartNumberingAfterBreak="0">
    <w:nsid w:val="4B1C4402"/>
    <w:multiLevelType w:val="hybridMultilevel"/>
    <w:tmpl w:val="63BA5898"/>
    <w:lvl w:ilvl="0" w:tplc="F2962A9E">
      <w:start w:val="18"/>
      <w:numFmt w:val="lowerLetter"/>
      <w:lvlText w:val="%1)"/>
      <w:lvlJc w:val="left"/>
      <w:pPr>
        <w:ind w:left="1024" w:hanging="360"/>
      </w:pPr>
      <w:rPr>
        <w:rFonts w:hint="default"/>
        <w:color w:val="auto"/>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23" w15:restartNumberingAfterBreak="0">
    <w:nsid w:val="5025514A"/>
    <w:multiLevelType w:val="hybridMultilevel"/>
    <w:tmpl w:val="78FE44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6C4AE5"/>
    <w:multiLevelType w:val="hybridMultilevel"/>
    <w:tmpl w:val="CD98FADE"/>
    <w:lvl w:ilvl="0" w:tplc="892CE0C2">
      <w:start w:val="10"/>
      <w:numFmt w:val="lowerLetter"/>
      <w:lvlText w:val="%1)"/>
      <w:lvlJc w:val="left"/>
      <w:pPr>
        <w:ind w:left="1024" w:hanging="360"/>
      </w:pPr>
      <w:rPr>
        <w:rFonts w:hint="default"/>
      </w:rPr>
    </w:lvl>
    <w:lvl w:ilvl="1" w:tplc="041F0019" w:tentative="1">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25" w15:restartNumberingAfterBreak="0">
    <w:nsid w:val="5581007C"/>
    <w:multiLevelType w:val="hybridMultilevel"/>
    <w:tmpl w:val="B70268B0"/>
    <w:lvl w:ilvl="0" w:tplc="8DB01BE8">
      <w:start w:val="1"/>
      <w:numFmt w:val="lowerLetter"/>
      <w:lvlText w:val="%1)"/>
      <w:lvlJc w:val="left"/>
      <w:pPr>
        <w:ind w:left="1136" w:hanging="360"/>
      </w:pPr>
      <w:rPr>
        <w:rFonts w:ascii="Times New Roman" w:eastAsia="Times New Roman" w:hAnsi="Times New Roman" w:cs="Times New Roman"/>
      </w:rPr>
    </w:lvl>
    <w:lvl w:ilvl="1" w:tplc="041F0019" w:tentative="1">
      <w:start w:val="1"/>
      <w:numFmt w:val="lowerLetter"/>
      <w:lvlText w:val="%2."/>
      <w:lvlJc w:val="left"/>
      <w:pPr>
        <w:ind w:left="1856" w:hanging="360"/>
      </w:pPr>
    </w:lvl>
    <w:lvl w:ilvl="2" w:tplc="041F001B" w:tentative="1">
      <w:start w:val="1"/>
      <w:numFmt w:val="lowerRoman"/>
      <w:lvlText w:val="%3."/>
      <w:lvlJc w:val="right"/>
      <w:pPr>
        <w:ind w:left="2576" w:hanging="180"/>
      </w:pPr>
    </w:lvl>
    <w:lvl w:ilvl="3" w:tplc="041F000F" w:tentative="1">
      <w:start w:val="1"/>
      <w:numFmt w:val="decimal"/>
      <w:lvlText w:val="%4."/>
      <w:lvlJc w:val="left"/>
      <w:pPr>
        <w:ind w:left="3296" w:hanging="360"/>
      </w:pPr>
    </w:lvl>
    <w:lvl w:ilvl="4" w:tplc="041F0019" w:tentative="1">
      <w:start w:val="1"/>
      <w:numFmt w:val="lowerLetter"/>
      <w:lvlText w:val="%5."/>
      <w:lvlJc w:val="left"/>
      <w:pPr>
        <w:ind w:left="4016" w:hanging="360"/>
      </w:pPr>
    </w:lvl>
    <w:lvl w:ilvl="5" w:tplc="041F001B" w:tentative="1">
      <w:start w:val="1"/>
      <w:numFmt w:val="lowerRoman"/>
      <w:lvlText w:val="%6."/>
      <w:lvlJc w:val="right"/>
      <w:pPr>
        <w:ind w:left="4736" w:hanging="180"/>
      </w:pPr>
    </w:lvl>
    <w:lvl w:ilvl="6" w:tplc="041F000F" w:tentative="1">
      <w:start w:val="1"/>
      <w:numFmt w:val="decimal"/>
      <w:lvlText w:val="%7."/>
      <w:lvlJc w:val="left"/>
      <w:pPr>
        <w:ind w:left="5456" w:hanging="360"/>
      </w:pPr>
    </w:lvl>
    <w:lvl w:ilvl="7" w:tplc="041F0019" w:tentative="1">
      <w:start w:val="1"/>
      <w:numFmt w:val="lowerLetter"/>
      <w:lvlText w:val="%8."/>
      <w:lvlJc w:val="left"/>
      <w:pPr>
        <w:ind w:left="6176" w:hanging="360"/>
      </w:pPr>
    </w:lvl>
    <w:lvl w:ilvl="8" w:tplc="041F001B" w:tentative="1">
      <w:start w:val="1"/>
      <w:numFmt w:val="lowerRoman"/>
      <w:lvlText w:val="%9."/>
      <w:lvlJc w:val="right"/>
      <w:pPr>
        <w:ind w:left="6896" w:hanging="180"/>
      </w:pPr>
    </w:lvl>
  </w:abstractNum>
  <w:abstractNum w:abstractNumId="26" w15:restartNumberingAfterBreak="0">
    <w:nsid w:val="59D05784"/>
    <w:multiLevelType w:val="hybridMultilevel"/>
    <w:tmpl w:val="6FE2D024"/>
    <w:lvl w:ilvl="0" w:tplc="041F0017">
      <w:start w:val="1"/>
      <w:numFmt w:val="lowerLetter"/>
      <w:lvlText w:val="%1)"/>
      <w:lvlJc w:val="left"/>
      <w:pPr>
        <w:ind w:left="1399" w:hanging="360"/>
      </w:pPr>
    </w:lvl>
    <w:lvl w:ilvl="1" w:tplc="041F0019" w:tentative="1">
      <w:start w:val="1"/>
      <w:numFmt w:val="lowerLetter"/>
      <w:lvlText w:val="%2."/>
      <w:lvlJc w:val="left"/>
      <w:pPr>
        <w:ind w:left="2119" w:hanging="360"/>
      </w:pPr>
    </w:lvl>
    <w:lvl w:ilvl="2" w:tplc="041F001B" w:tentative="1">
      <w:start w:val="1"/>
      <w:numFmt w:val="lowerRoman"/>
      <w:lvlText w:val="%3."/>
      <w:lvlJc w:val="right"/>
      <w:pPr>
        <w:ind w:left="2839" w:hanging="180"/>
      </w:pPr>
    </w:lvl>
    <w:lvl w:ilvl="3" w:tplc="041F000F" w:tentative="1">
      <w:start w:val="1"/>
      <w:numFmt w:val="decimal"/>
      <w:lvlText w:val="%4."/>
      <w:lvlJc w:val="left"/>
      <w:pPr>
        <w:ind w:left="3559" w:hanging="360"/>
      </w:pPr>
    </w:lvl>
    <w:lvl w:ilvl="4" w:tplc="041F0019" w:tentative="1">
      <w:start w:val="1"/>
      <w:numFmt w:val="lowerLetter"/>
      <w:lvlText w:val="%5."/>
      <w:lvlJc w:val="left"/>
      <w:pPr>
        <w:ind w:left="4279" w:hanging="360"/>
      </w:pPr>
    </w:lvl>
    <w:lvl w:ilvl="5" w:tplc="041F001B" w:tentative="1">
      <w:start w:val="1"/>
      <w:numFmt w:val="lowerRoman"/>
      <w:lvlText w:val="%6."/>
      <w:lvlJc w:val="right"/>
      <w:pPr>
        <w:ind w:left="4999" w:hanging="180"/>
      </w:pPr>
    </w:lvl>
    <w:lvl w:ilvl="6" w:tplc="041F000F" w:tentative="1">
      <w:start w:val="1"/>
      <w:numFmt w:val="decimal"/>
      <w:lvlText w:val="%7."/>
      <w:lvlJc w:val="left"/>
      <w:pPr>
        <w:ind w:left="5719" w:hanging="360"/>
      </w:pPr>
    </w:lvl>
    <w:lvl w:ilvl="7" w:tplc="041F0019" w:tentative="1">
      <w:start w:val="1"/>
      <w:numFmt w:val="lowerLetter"/>
      <w:lvlText w:val="%8."/>
      <w:lvlJc w:val="left"/>
      <w:pPr>
        <w:ind w:left="6439" w:hanging="360"/>
      </w:pPr>
    </w:lvl>
    <w:lvl w:ilvl="8" w:tplc="041F001B" w:tentative="1">
      <w:start w:val="1"/>
      <w:numFmt w:val="lowerRoman"/>
      <w:lvlText w:val="%9."/>
      <w:lvlJc w:val="right"/>
      <w:pPr>
        <w:ind w:left="7159" w:hanging="180"/>
      </w:pPr>
    </w:lvl>
  </w:abstractNum>
  <w:abstractNum w:abstractNumId="27" w15:restartNumberingAfterBreak="0">
    <w:nsid w:val="5A1D412D"/>
    <w:multiLevelType w:val="hybridMultilevel"/>
    <w:tmpl w:val="4FE2E81A"/>
    <w:lvl w:ilvl="0" w:tplc="041F0017">
      <w:start w:val="1"/>
      <w:numFmt w:val="lowerLetter"/>
      <w:lvlText w:val="%1)"/>
      <w:lvlJc w:val="left"/>
      <w:pPr>
        <w:ind w:left="1069"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623A13CA"/>
    <w:multiLevelType w:val="hybridMultilevel"/>
    <w:tmpl w:val="BCA0D9F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67420AD3"/>
    <w:multiLevelType w:val="hybridMultilevel"/>
    <w:tmpl w:val="51EE9B42"/>
    <w:lvl w:ilvl="0" w:tplc="E1B6A2C0">
      <w:start w:val="1"/>
      <w:numFmt w:val="lowerLetter"/>
      <w:lvlText w:val="%1)"/>
      <w:lvlJc w:val="left"/>
      <w:pPr>
        <w:ind w:left="1024" w:hanging="360"/>
      </w:pPr>
      <w:rPr>
        <w:rFonts w:ascii="Times New Roman" w:eastAsia="Times New Roman" w:hAnsi="Times New Roman" w:cs="Times New Roman"/>
      </w:rPr>
    </w:lvl>
    <w:lvl w:ilvl="1" w:tplc="041F0019">
      <w:start w:val="1"/>
      <w:numFmt w:val="lowerLetter"/>
      <w:lvlText w:val="%2."/>
      <w:lvlJc w:val="left"/>
      <w:pPr>
        <w:ind w:left="1744" w:hanging="360"/>
      </w:pPr>
    </w:lvl>
    <w:lvl w:ilvl="2" w:tplc="041F001B" w:tentative="1">
      <w:start w:val="1"/>
      <w:numFmt w:val="lowerRoman"/>
      <w:lvlText w:val="%3."/>
      <w:lvlJc w:val="right"/>
      <w:pPr>
        <w:ind w:left="2464" w:hanging="180"/>
      </w:pPr>
    </w:lvl>
    <w:lvl w:ilvl="3" w:tplc="041F000F" w:tentative="1">
      <w:start w:val="1"/>
      <w:numFmt w:val="decimal"/>
      <w:lvlText w:val="%4."/>
      <w:lvlJc w:val="left"/>
      <w:pPr>
        <w:ind w:left="3184" w:hanging="360"/>
      </w:pPr>
    </w:lvl>
    <w:lvl w:ilvl="4" w:tplc="041F0019" w:tentative="1">
      <w:start w:val="1"/>
      <w:numFmt w:val="lowerLetter"/>
      <w:lvlText w:val="%5."/>
      <w:lvlJc w:val="left"/>
      <w:pPr>
        <w:ind w:left="3904" w:hanging="360"/>
      </w:pPr>
    </w:lvl>
    <w:lvl w:ilvl="5" w:tplc="041F001B" w:tentative="1">
      <w:start w:val="1"/>
      <w:numFmt w:val="lowerRoman"/>
      <w:lvlText w:val="%6."/>
      <w:lvlJc w:val="right"/>
      <w:pPr>
        <w:ind w:left="4624" w:hanging="180"/>
      </w:pPr>
    </w:lvl>
    <w:lvl w:ilvl="6" w:tplc="041F000F" w:tentative="1">
      <w:start w:val="1"/>
      <w:numFmt w:val="decimal"/>
      <w:lvlText w:val="%7."/>
      <w:lvlJc w:val="left"/>
      <w:pPr>
        <w:ind w:left="5344" w:hanging="360"/>
      </w:pPr>
    </w:lvl>
    <w:lvl w:ilvl="7" w:tplc="041F0019" w:tentative="1">
      <w:start w:val="1"/>
      <w:numFmt w:val="lowerLetter"/>
      <w:lvlText w:val="%8."/>
      <w:lvlJc w:val="left"/>
      <w:pPr>
        <w:ind w:left="6064" w:hanging="360"/>
      </w:pPr>
    </w:lvl>
    <w:lvl w:ilvl="8" w:tplc="041F001B" w:tentative="1">
      <w:start w:val="1"/>
      <w:numFmt w:val="lowerRoman"/>
      <w:lvlText w:val="%9."/>
      <w:lvlJc w:val="right"/>
      <w:pPr>
        <w:ind w:left="6784" w:hanging="180"/>
      </w:pPr>
    </w:lvl>
  </w:abstractNum>
  <w:abstractNum w:abstractNumId="30" w15:restartNumberingAfterBreak="0">
    <w:nsid w:val="682634C4"/>
    <w:multiLevelType w:val="multilevel"/>
    <w:tmpl w:val="E452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2F771B"/>
    <w:multiLevelType w:val="multilevel"/>
    <w:tmpl w:val="479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57E58"/>
    <w:multiLevelType w:val="hybridMultilevel"/>
    <w:tmpl w:val="BCBAD8C6"/>
    <w:lvl w:ilvl="0" w:tplc="9BD4B074">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A396839"/>
    <w:multiLevelType w:val="hybridMultilevel"/>
    <w:tmpl w:val="385C7846"/>
    <w:lvl w:ilvl="0" w:tplc="22BA9284">
      <w:start w:val="1"/>
      <w:numFmt w:val="lowerLetter"/>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34" w15:restartNumberingAfterBreak="0">
    <w:nsid w:val="6B5854A3"/>
    <w:multiLevelType w:val="hybridMultilevel"/>
    <w:tmpl w:val="6BA4FDF6"/>
    <w:lvl w:ilvl="0" w:tplc="4128FA22">
      <w:start w:val="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5" w15:restartNumberingAfterBreak="0">
    <w:nsid w:val="73BE0BFC"/>
    <w:multiLevelType w:val="hybridMultilevel"/>
    <w:tmpl w:val="2AC65F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80D5741"/>
    <w:multiLevelType w:val="multilevel"/>
    <w:tmpl w:val="51EE9B42"/>
    <w:lvl w:ilvl="0">
      <w:start w:val="1"/>
      <w:numFmt w:val="lowerLetter"/>
      <w:lvlText w:val="%1)"/>
      <w:lvlJc w:val="left"/>
      <w:pPr>
        <w:ind w:left="1024" w:hanging="360"/>
      </w:pPr>
      <w:rPr>
        <w:rFonts w:ascii="Times New Roman" w:eastAsia="Times New Roman" w:hAnsi="Times New Roman" w:cs="Times New Roman"/>
      </w:rPr>
    </w:lvl>
    <w:lvl w:ilvl="1">
      <w:start w:val="1"/>
      <w:numFmt w:val="lowerLetter"/>
      <w:lvlText w:val="%2."/>
      <w:lvlJc w:val="left"/>
      <w:pPr>
        <w:ind w:left="1744" w:hanging="360"/>
      </w:pPr>
    </w:lvl>
    <w:lvl w:ilvl="2">
      <w:start w:val="1"/>
      <w:numFmt w:val="lowerRoman"/>
      <w:lvlText w:val="%3."/>
      <w:lvlJc w:val="right"/>
      <w:pPr>
        <w:ind w:left="2464" w:hanging="180"/>
      </w:pPr>
    </w:lvl>
    <w:lvl w:ilvl="3">
      <w:start w:val="1"/>
      <w:numFmt w:val="decimal"/>
      <w:lvlText w:val="%4."/>
      <w:lvlJc w:val="left"/>
      <w:pPr>
        <w:ind w:left="3184" w:hanging="360"/>
      </w:pPr>
    </w:lvl>
    <w:lvl w:ilvl="4">
      <w:start w:val="1"/>
      <w:numFmt w:val="lowerLetter"/>
      <w:lvlText w:val="%5."/>
      <w:lvlJc w:val="left"/>
      <w:pPr>
        <w:ind w:left="3904" w:hanging="360"/>
      </w:pPr>
    </w:lvl>
    <w:lvl w:ilvl="5">
      <w:start w:val="1"/>
      <w:numFmt w:val="lowerRoman"/>
      <w:lvlText w:val="%6."/>
      <w:lvlJc w:val="right"/>
      <w:pPr>
        <w:ind w:left="4624" w:hanging="180"/>
      </w:pPr>
    </w:lvl>
    <w:lvl w:ilvl="6">
      <w:start w:val="1"/>
      <w:numFmt w:val="decimal"/>
      <w:lvlText w:val="%7."/>
      <w:lvlJc w:val="left"/>
      <w:pPr>
        <w:ind w:left="5344" w:hanging="360"/>
      </w:pPr>
    </w:lvl>
    <w:lvl w:ilvl="7">
      <w:start w:val="1"/>
      <w:numFmt w:val="lowerLetter"/>
      <w:lvlText w:val="%8."/>
      <w:lvlJc w:val="left"/>
      <w:pPr>
        <w:ind w:left="6064" w:hanging="360"/>
      </w:pPr>
    </w:lvl>
    <w:lvl w:ilvl="8">
      <w:start w:val="1"/>
      <w:numFmt w:val="lowerRoman"/>
      <w:lvlText w:val="%9."/>
      <w:lvlJc w:val="right"/>
      <w:pPr>
        <w:ind w:left="6784" w:hanging="180"/>
      </w:pPr>
    </w:lvl>
  </w:abstractNum>
  <w:num w:numId="1">
    <w:abstractNumId w:val="29"/>
  </w:num>
  <w:num w:numId="2">
    <w:abstractNumId w:val="24"/>
  </w:num>
  <w:num w:numId="3">
    <w:abstractNumId w:val="0"/>
  </w:num>
  <w:num w:numId="4">
    <w:abstractNumId w:val="14"/>
  </w:num>
  <w:num w:numId="5">
    <w:abstractNumId w:val="25"/>
  </w:num>
  <w:num w:numId="6">
    <w:abstractNumId w:val="6"/>
  </w:num>
  <w:num w:numId="7">
    <w:abstractNumId w:val="18"/>
  </w:num>
  <w:num w:numId="8">
    <w:abstractNumId w:val="1"/>
  </w:num>
  <w:num w:numId="9">
    <w:abstractNumId w:val="9"/>
  </w:num>
  <w:num w:numId="10">
    <w:abstractNumId w:val="4"/>
  </w:num>
  <w:num w:numId="11">
    <w:abstractNumId w:val="7"/>
  </w:num>
  <w:num w:numId="12">
    <w:abstractNumId w:val="21"/>
  </w:num>
  <w:num w:numId="13">
    <w:abstractNumId w:val="3"/>
  </w:num>
  <w:num w:numId="14">
    <w:abstractNumId w:val="22"/>
  </w:num>
  <w:num w:numId="15">
    <w:abstractNumId w:val="16"/>
  </w:num>
  <w:num w:numId="16">
    <w:abstractNumId w:val="17"/>
  </w:num>
  <w:num w:numId="17">
    <w:abstractNumId w:val="32"/>
  </w:num>
  <w:num w:numId="18">
    <w:abstractNumId w:val="2"/>
  </w:num>
  <w:num w:numId="19">
    <w:abstractNumId w:val="28"/>
  </w:num>
  <w:num w:numId="20">
    <w:abstractNumId w:val="19"/>
  </w:num>
  <w:num w:numId="21">
    <w:abstractNumId w:val="8"/>
  </w:num>
  <w:num w:numId="22">
    <w:abstractNumId w:val="27"/>
  </w:num>
  <w:num w:numId="23">
    <w:abstractNumId w:val="23"/>
  </w:num>
  <w:num w:numId="24">
    <w:abstractNumId w:val="35"/>
  </w:num>
  <w:num w:numId="25">
    <w:abstractNumId w:val="15"/>
  </w:num>
  <w:num w:numId="26">
    <w:abstractNumId w:val="13"/>
  </w:num>
  <w:num w:numId="27">
    <w:abstractNumId w:val="12"/>
  </w:num>
  <w:num w:numId="28">
    <w:abstractNumId w:val="34"/>
  </w:num>
  <w:num w:numId="29">
    <w:abstractNumId w:val="36"/>
  </w:num>
  <w:num w:numId="30">
    <w:abstractNumId w:val="20"/>
  </w:num>
  <w:num w:numId="31">
    <w:abstractNumId w:val="11"/>
  </w:num>
  <w:num w:numId="32">
    <w:abstractNumId w:val="26"/>
  </w:num>
  <w:num w:numId="33">
    <w:abstractNumId w:val="5"/>
  </w:num>
  <w:num w:numId="34">
    <w:abstractNumId w:val="10"/>
  </w:num>
  <w:num w:numId="35">
    <w:abstractNumId w:val="33"/>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A2"/>
    <w:rsid w:val="00004E43"/>
    <w:rsid w:val="00005127"/>
    <w:rsid w:val="00016A53"/>
    <w:rsid w:val="00023697"/>
    <w:rsid w:val="00026843"/>
    <w:rsid w:val="00027D05"/>
    <w:rsid w:val="00031B93"/>
    <w:rsid w:val="00042CAD"/>
    <w:rsid w:val="00054808"/>
    <w:rsid w:val="000558BF"/>
    <w:rsid w:val="0005622D"/>
    <w:rsid w:val="000625FA"/>
    <w:rsid w:val="00066A96"/>
    <w:rsid w:val="00066D73"/>
    <w:rsid w:val="00066EC4"/>
    <w:rsid w:val="00080A34"/>
    <w:rsid w:val="00090CBE"/>
    <w:rsid w:val="00096E79"/>
    <w:rsid w:val="000A5E49"/>
    <w:rsid w:val="000B544B"/>
    <w:rsid w:val="000C6995"/>
    <w:rsid w:val="000D0D68"/>
    <w:rsid w:val="000D3B47"/>
    <w:rsid w:val="000D6EF2"/>
    <w:rsid w:val="000D72AF"/>
    <w:rsid w:val="000E31DF"/>
    <w:rsid w:val="000E5DAC"/>
    <w:rsid w:val="00107CF1"/>
    <w:rsid w:val="00113C3B"/>
    <w:rsid w:val="00113FF6"/>
    <w:rsid w:val="00117E97"/>
    <w:rsid w:val="00122DA0"/>
    <w:rsid w:val="00131671"/>
    <w:rsid w:val="00144858"/>
    <w:rsid w:val="00147D23"/>
    <w:rsid w:val="00150C9A"/>
    <w:rsid w:val="001600B4"/>
    <w:rsid w:val="0016744E"/>
    <w:rsid w:val="001802F7"/>
    <w:rsid w:val="00183AB5"/>
    <w:rsid w:val="00185F5D"/>
    <w:rsid w:val="001907F6"/>
    <w:rsid w:val="001A01B9"/>
    <w:rsid w:val="001A479E"/>
    <w:rsid w:val="001A577B"/>
    <w:rsid w:val="001B5750"/>
    <w:rsid w:val="001B638C"/>
    <w:rsid w:val="001C3E52"/>
    <w:rsid w:val="001D1451"/>
    <w:rsid w:val="001D36C4"/>
    <w:rsid w:val="001D7528"/>
    <w:rsid w:val="001E3032"/>
    <w:rsid w:val="001E7B81"/>
    <w:rsid w:val="001F1B34"/>
    <w:rsid w:val="001F3858"/>
    <w:rsid w:val="002079DA"/>
    <w:rsid w:val="00216775"/>
    <w:rsid w:val="0023218B"/>
    <w:rsid w:val="00246AC8"/>
    <w:rsid w:val="002608B2"/>
    <w:rsid w:val="0026199E"/>
    <w:rsid w:val="0027533F"/>
    <w:rsid w:val="00284E3C"/>
    <w:rsid w:val="002871B2"/>
    <w:rsid w:val="002955A4"/>
    <w:rsid w:val="002B0C6D"/>
    <w:rsid w:val="002B476F"/>
    <w:rsid w:val="002B68DD"/>
    <w:rsid w:val="002D39F5"/>
    <w:rsid w:val="002F0DBD"/>
    <w:rsid w:val="0030025F"/>
    <w:rsid w:val="00310C4D"/>
    <w:rsid w:val="003149FA"/>
    <w:rsid w:val="0032049E"/>
    <w:rsid w:val="003207AD"/>
    <w:rsid w:val="003273F9"/>
    <w:rsid w:val="003305FA"/>
    <w:rsid w:val="00342E98"/>
    <w:rsid w:val="00352597"/>
    <w:rsid w:val="003543E4"/>
    <w:rsid w:val="003572DD"/>
    <w:rsid w:val="00380722"/>
    <w:rsid w:val="00381F24"/>
    <w:rsid w:val="003A3D14"/>
    <w:rsid w:val="003A5601"/>
    <w:rsid w:val="003A5EF5"/>
    <w:rsid w:val="003C45C0"/>
    <w:rsid w:val="003C4ED0"/>
    <w:rsid w:val="003E459A"/>
    <w:rsid w:val="003F0856"/>
    <w:rsid w:val="003F4303"/>
    <w:rsid w:val="00404E13"/>
    <w:rsid w:val="00411D5C"/>
    <w:rsid w:val="004127C0"/>
    <w:rsid w:val="00412A33"/>
    <w:rsid w:val="004159EA"/>
    <w:rsid w:val="00416F6F"/>
    <w:rsid w:val="00430E7A"/>
    <w:rsid w:val="00443455"/>
    <w:rsid w:val="00452A01"/>
    <w:rsid w:val="004563FA"/>
    <w:rsid w:val="00457BC7"/>
    <w:rsid w:val="00461519"/>
    <w:rsid w:val="00462F28"/>
    <w:rsid w:val="00464A2A"/>
    <w:rsid w:val="00477996"/>
    <w:rsid w:val="00496DFF"/>
    <w:rsid w:val="004A2B9E"/>
    <w:rsid w:val="004A6E35"/>
    <w:rsid w:val="004B2D9C"/>
    <w:rsid w:val="004B5B3A"/>
    <w:rsid w:val="004B6AD0"/>
    <w:rsid w:val="004C623E"/>
    <w:rsid w:val="004D1ADD"/>
    <w:rsid w:val="004D1C17"/>
    <w:rsid w:val="004E41F1"/>
    <w:rsid w:val="004E46D1"/>
    <w:rsid w:val="004F21FC"/>
    <w:rsid w:val="004F54FC"/>
    <w:rsid w:val="0051280A"/>
    <w:rsid w:val="0051325D"/>
    <w:rsid w:val="00572EAE"/>
    <w:rsid w:val="005754D3"/>
    <w:rsid w:val="005760A2"/>
    <w:rsid w:val="00595681"/>
    <w:rsid w:val="00597D7D"/>
    <w:rsid w:val="005A033E"/>
    <w:rsid w:val="005A79A6"/>
    <w:rsid w:val="005B0FAC"/>
    <w:rsid w:val="005B604E"/>
    <w:rsid w:val="005C31F7"/>
    <w:rsid w:val="005C5334"/>
    <w:rsid w:val="005D6CB2"/>
    <w:rsid w:val="005F48F0"/>
    <w:rsid w:val="005F5291"/>
    <w:rsid w:val="005F6508"/>
    <w:rsid w:val="006077D0"/>
    <w:rsid w:val="00624FF7"/>
    <w:rsid w:val="006279CB"/>
    <w:rsid w:val="00631A0C"/>
    <w:rsid w:val="0064110B"/>
    <w:rsid w:val="00644564"/>
    <w:rsid w:val="00653F64"/>
    <w:rsid w:val="006541B4"/>
    <w:rsid w:val="006548E3"/>
    <w:rsid w:val="006602C1"/>
    <w:rsid w:val="0066184B"/>
    <w:rsid w:val="00663260"/>
    <w:rsid w:val="0067072B"/>
    <w:rsid w:val="00680117"/>
    <w:rsid w:val="00682702"/>
    <w:rsid w:val="00697614"/>
    <w:rsid w:val="006B1A0A"/>
    <w:rsid w:val="006C132E"/>
    <w:rsid w:val="006C5B40"/>
    <w:rsid w:val="006D6046"/>
    <w:rsid w:val="006E6691"/>
    <w:rsid w:val="00702474"/>
    <w:rsid w:val="00703542"/>
    <w:rsid w:val="00710FF6"/>
    <w:rsid w:val="007226A7"/>
    <w:rsid w:val="007312B3"/>
    <w:rsid w:val="00732DC4"/>
    <w:rsid w:val="00736B6A"/>
    <w:rsid w:val="00740C3C"/>
    <w:rsid w:val="0075583C"/>
    <w:rsid w:val="00756176"/>
    <w:rsid w:val="007625A8"/>
    <w:rsid w:val="00762B1D"/>
    <w:rsid w:val="0076413E"/>
    <w:rsid w:val="00794AF0"/>
    <w:rsid w:val="007A0246"/>
    <w:rsid w:val="007A0527"/>
    <w:rsid w:val="007A46B8"/>
    <w:rsid w:val="007D6060"/>
    <w:rsid w:val="007D7091"/>
    <w:rsid w:val="007E1CFE"/>
    <w:rsid w:val="007E7DCD"/>
    <w:rsid w:val="007F6C8E"/>
    <w:rsid w:val="008061BA"/>
    <w:rsid w:val="00811444"/>
    <w:rsid w:val="00821FE6"/>
    <w:rsid w:val="00844C79"/>
    <w:rsid w:val="008476BF"/>
    <w:rsid w:val="00852830"/>
    <w:rsid w:val="008529F5"/>
    <w:rsid w:val="00856270"/>
    <w:rsid w:val="0085703F"/>
    <w:rsid w:val="00857265"/>
    <w:rsid w:val="0086333A"/>
    <w:rsid w:val="008638E0"/>
    <w:rsid w:val="00872864"/>
    <w:rsid w:val="008841F7"/>
    <w:rsid w:val="00885438"/>
    <w:rsid w:val="0089180B"/>
    <w:rsid w:val="008A4B22"/>
    <w:rsid w:val="008B0ED2"/>
    <w:rsid w:val="008B2263"/>
    <w:rsid w:val="008B28ED"/>
    <w:rsid w:val="008B43C7"/>
    <w:rsid w:val="008B6EF8"/>
    <w:rsid w:val="008C2D3E"/>
    <w:rsid w:val="008D4A79"/>
    <w:rsid w:val="00904111"/>
    <w:rsid w:val="00923838"/>
    <w:rsid w:val="00924C1E"/>
    <w:rsid w:val="0093430D"/>
    <w:rsid w:val="00935FD5"/>
    <w:rsid w:val="009466C2"/>
    <w:rsid w:val="00957004"/>
    <w:rsid w:val="00962726"/>
    <w:rsid w:val="00964385"/>
    <w:rsid w:val="009666AC"/>
    <w:rsid w:val="0097026C"/>
    <w:rsid w:val="0097791D"/>
    <w:rsid w:val="00992057"/>
    <w:rsid w:val="009B63C9"/>
    <w:rsid w:val="009C128D"/>
    <w:rsid w:val="009D668E"/>
    <w:rsid w:val="009E628C"/>
    <w:rsid w:val="009E7CB4"/>
    <w:rsid w:val="009F1803"/>
    <w:rsid w:val="009F1BE3"/>
    <w:rsid w:val="00A00FB6"/>
    <w:rsid w:val="00A03495"/>
    <w:rsid w:val="00A0397A"/>
    <w:rsid w:val="00A11174"/>
    <w:rsid w:val="00A1466F"/>
    <w:rsid w:val="00A149D2"/>
    <w:rsid w:val="00A15CDC"/>
    <w:rsid w:val="00A41BF3"/>
    <w:rsid w:val="00A44014"/>
    <w:rsid w:val="00A528E9"/>
    <w:rsid w:val="00A576DE"/>
    <w:rsid w:val="00A6361B"/>
    <w:rsid w:val="00A6496C"/>
    <w:rsid w:val="00A72484"/>
    <w:rsid w:val="00A833D8"/>
    <w:rsid w:val="00A85F4D"/>
    <w:rsid w:val="00A86286"/>
    <w:rsid w:val="00AA2F45"/>
    <w:rsid w:val="00AC6D3D"/>
    <w:rsid w:val="00AC777E"/>
    <w:rsid w:val="00AD2D03"/>
    <w:rsid w:val="00AD43E4"/>
    <w:rsid w:val="00AD6D21"/>
    <w:rsid w:val="00AF65D7"/>
    <w:rsid w:val="00B00937"/>
    <w:rsid w:val="00B02E55"/>
    <w:rsid w:val="00B168F2"/>
    <w:rsid w:val="00B333E1"/>
    <w:rsid w:val="00B33789"/>
    <w:rsid w:val="00B351B0"/>
    <w:rsid w:val="00B43B26"/>
    <w:rsid w:val="00B503ED"/>
    <w:rsid w:val="00B517EF"/>
    <w:rsid w:val="00B60864"/>
    <w:rsid w:val="00B61262"/>
    <w:rsid w:val="00B65D69"/>
    <w:rsid w:val="00B6667A"/>
    <w:rsid w:val="00B71335"/>
    <w:rsid w:val="00B90197"/>
    <w:rsid w:val="00B97FE4"/>
    <w:rsid w:val="00BC1A51"/>
    <w:rsid w:val="00BC1E3D"/>
    <w:rsid w:val="00BD3B8E"/>
    <w:rsid w:val="00BF25E5"/>
    <w:rsid w:val="00BF65BC"/>
    <w:rsid w:val="00C0747F"/>
    <w:rsid w:val="00C2272A"/>
    <w:rsid w:val="00C271C6"/>
    <w:rsid w:val="00C30EE0"/>
    <w:rsid w:val="00C315A2"/>
    <w:rsid w:val="00C32825"/>
    <w:rsid w:val="00C35B6D"/>
    <w:rsid w:val="00C55EAC"/>
    <w:rsid w:val="00C7586C"/>
    <w:rsid w:val="00C76636"/>
    <w:rsid w:val="00C810EC"/>
    <w:rsid w:val="00C8361C"/>
    <w:rsid w:val="00C94A1D"/>
    <w:rsid w:val="00CA05D9"/>
    <w:rsid w:val="00CB18F0"/>
    <w:rsid w:val="00CD24E1"/>
    <w:rsid w:val="00CD58C7"/>
    <w:rsid w:val="00CE7BD7"/>
    <w:rsid w:val="00CF3262"/>
    <w:rsid w:val="00CF55E6"/>
    <w:rsid w:val="00D064BE"/>
    <w:rsid w:val="00D12853"/>
    <w:rsid w:val="00D150A7"/>
    <w:rsid w:val="00D26069"/>
    <w:rsid w:val="00D27657"/>
    <w:rsid w:val="00D30338"/>
    <w:rsid w:val="00D3134C"/>
    <w:rsid w:val="00D347F4"/>
    <w:rsid w:val="00D356BF"/>
    <w:rsid w:val="00D3609C"/>
    <w:rsid w:val="00D41DA1"/>
    <w:rsid w:val="00D57943"/>
    <w:rsid w:val="00D66445"/>
    <w:rsid w:val="00D7135B"/>
    <w:rsid w:val="00D8016F"/>
    <w:rsid w:val="00D929BC"/>
    <w:rsid w:val="00DB6441"/>
    <w:rsid w:val="00DC0775"/>
    <w:rsid w:val="00DC42F8"/>
    <w:rsid w:val="00DD0C1D"/>
    <w:rsid w:val="00DD2BD9"/>
    <w:rsid w:val="00DF298A"/>
    <w:rsid w:val="00DF399C"/>
    <w:rsid w:val="00DF7ABB"/>
    <w:rsid w:val="00E151BC"/>
    <w:rsid w:val="00E17724"/>
    <w:rsid w:val="00E179BA"/>
    <w:rsid w:val="00E37C10"/>
    <w:rsid w:val="00E43E30"/>
    <w:rsid w:val="00E609CF"/>
    <w:rsid w:val="00E62DF4"/>
    <w:rsid w:val="00E820B7"/>
    <w:rsid w:val="00E82F56"/>
    <w:rsid w:val="00E83560"/>
    <w:rsid w:val="00E9461A"/>
    <w:rsid w:val="00EA4677"/>
    <w:rsid w:val="00EC2DEF"/>
    <w:rsid w:val="00EC4AE5"/>
    <w:rsid w:val="00EF31B0"/>
    <w:rsid w:val="00F03549"/>
    <w:rsid w:val="00F100BD"/>
    <w:rsid w:val="00F20DB2"/>
    <w:rsid w:val="00F24606"/>
    <w:rsid w:val="00F30C3D"/>
    <w:rsid w:val="00F310F9"/>
    <w:rsid w:val="00F41017"/>
    <w:rsid w:val="00F60908"/>
    <w:rsid w:val="00F73E1A"/>
    <w:rsid w:val="00F7410C"/>
    <w:rsid w:val="00F876C2"/>
    <w:rsid w:val="00FA59CE"/>
    <w:rsid w:val="00FA731F"/>
    <w:rsid w:val="00FB192B"/>
    <w:rsid w:val="00FB4A6B"/>
    <w:rsid w:val="00FB66D6"/>
    <w:rsid w:val="00FC4382"/>
    <w:rsid w:val="00FC647B"/>
    <w:rsid w:val="00FE0D14"/>
    <w:rsid w:val="00FE7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B62AC"/>
  <w15:chartTrackingRefBased/>
  <w15:docId w15:val="{54262FFC-D909-4159-B8BD-FE1D32C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0A2"/>
    <w:pPr>
      <w:spacing w:after="166" w:line="270" w:lineRule="auto"/>
      <w:ind w:left="68" w:hanging="10"/>
      <w:jc w:val="both"/>
    </w:pPr>
    <w:rPr>
      <w:rFonts w:ascii="Times New Roman" w:eastAsia="Times New Roman" w:hAnsi="Times New Roman" w:cs="Times New Roman"/>
      <w:color w:val="000000"/>
      <w:sz w:val="24"/>
      <w:lang w:eastAsia="tr-TR"/>
    </w:rPr>
  </w:style>
  <w:style w:type="paragraph" w:styleId="Balk3">
    <w:name w:val="heading 3"/>
    <w:basedOn w:val="Normal"/>
    <w:link w:val="Balk3Char"/>
    <w:uiPriority w:val="9"/>
    <w:qFormat/>
    <w:rsid w:val="00794AF0"/>
    <w:pPr>
      <w:spacing w:before="100" w:beforeAutospacing="1" w:after="100" w:afterAutospacing="1" w:line="240" w:lineRule="auto"/>
      <w:ind w:left="0" w:firstLine="0"/>
      <w:jc w:val="left"/>
      <w:outlineLvl w:val="2"/>
    </w:pPr>
    <w:rPr>
      <w:b/>
      <w:bCs/>
      <w:color w:val="auto"/>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0A2"/>
    <w:pPr>
      <w:ind w:left="720"/>
      <w:contextualSpacing/>
    </w:pPr>
  </w:style>
  <w:style w:type="character" w:styleId="AklamaBavurusu">
    <w:name w:val="annotation reference"/>
    <w:basedOn w:val="VarsaylanParagrafYazTipi"/>
    <w:uiPriority w:val="99"/>
    <w:semiHidden/>
    <w:unhideWhenUsed/>
    <w:rsid w:val="005760A2"/>
    <w:rPr>
      <w:sz w:val="16"/>
      <w:szCs w:val="16"/>
    </w:rPr>
  </w:style>
  <w:style w:type="paragraph" w:styleId="AklamaMetni">
    <w:name w:val="annotation text"/>
    <w:basedOn w:val="Normal"/>
    <w:link w:val="AklamaMetniChar"/>
    <w:uiPriority w:val="99"/>
    <w:unhideWhenUsed/>
    <w:rsid w:val="005760A2"/>
    <w:pPr>
      <w:spacing w:line="240" w:lineRule="auto"/>
    </w:pPr>
    <w:rPr>
      <w:sz w:val="20"/>
      <w:szCs w:val="20"/>
    </w:rPr>
  </w:style>
  <w:style w:type="character" w:customStyle="1" w:styleId="AklamaMetniChar">
    <w:name w:val="Açıklama Metni Char"/>
    <w:basedOn w:val="VarsaylanParagrafYazTipi"/>
    <w:link w:val="AklamaMetni"/>
    <w:uiPriority w:val="99"/>
    <w:rsid w:val="005760A2"/>
    <w:rPr>
      <w:rFonts w:ascii="Times New Roman" w:eastAsia="Times New Roman" w:hAnsi="Times New Roman" w:cs="Times New Roman"/>
      <w:color w:val="000000"/>
      <w:sz w:val="20"/>
      <w:szCs w:val="20"/>
      <w:lang w:eastAsia="tr-TR"/>
    </w:rPr>
  </w:style>
  <w:style w:type="paragraph" w:styleId="BalonMetni">
    <w:name w:val="Balloon Text"/>
    <w:basedOn w:val="Normal"/>
    <w:link w:val="BalonMetniChar"/>
    <w:uiPriority w:val="99"/>
    <w:semiHidden/>
    <w:unhideWhenUsed/>
    <w:rsid w:val="005760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0A2"/>
    <w:rPr>
      <w:rFonts w:ascii="Segoe UI" w:eastAsia="Times New Roman" w:hAnsi="Segoe UI" w:cs="Segoe UI"/>
      <w:color w:val="000000"/>
      <w:sz w:val="18"/>
      <w:szCs w:val="18"/>
      <w:lang w:eastAsia="tr-TR"/>
    </w:rPr>
  </w:style>
  <w:style w:type="paragraph" w:styleId="AklamaKonusu">
    <w:name w:val="annotation subject"/>
    <w:basedOn w:val="AklamaMetni"/>
    <w:next w:val="AklamaMetni"/>
    <w:link w:val="AklamaKonusuChar"/>
    <w:uiPriority w:val="99"/>
    <w:semiHidden/>
    <w:unhideWhenUsed/>
    <w:rsid w:val="005760A2"/>
    <w:rPr>
      <w:b/>
      <w:bCs/>
    </w:rPr>
  </w:style>
  <w:style w:type="character" w:customStyle="1" w:styleId="AklamaKonusuChar">
    <w:name w:val="Açıklama Konusu Char"/>
    <w:basedOn w:val="AklamaMetniChar"/>
    <w:link w:val="AklamaKonusu"/>
    <w:uiPriority w:val="99"/>
    <w:semiHidden/>
    <w:rsid w:val="005760A2"/>
    <w:rPr>
      <w:rFonts w:ascii="Times New Roman" w:eastAsia="Times New Roman" w:hAnsi="Times New Roman" w:cs="Times New Roman"/>
      <w:b/>
      <w:bCs/>
      <w:color w:val="000000"/>
      <w:sz w:val="20"/>
      <w:szCs w:val="20"/>
      <w:lang w:eastAsia="tr-TR"/>
    </w:rPr>
  </w:style>
  <w:style w:type="table" w:styleId="TabloKlavuzu">
    <w:name w:val="Table Grid"/>
    <w:basedOn w:val="NormalTablo"/>
    <w:uiPriority w:val="39"/>
    <w:rsid w:val="003F430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F4303"/>
    <w:pPr>
      <w:spacing w:after="0" w:line="240" w:lineRule="auto"/>
      <w:ind w:left="68" w:hanging="10"/>
      <w:jc w:val="both"/>
    </w:pPr>
    <w:rPr>
      <w:rFonts w:ascii="Times New Roman" w:eastAsia="Times New Roman" w:hAnsi="Times New Roman" w:cs="Times New Roman"/>
      <w:color w:val="000000"/>
      <w:sz w:val="24"/>
      <w:lang w:eastAsia="tr-TR"/>
    </w:rPr>
  </w:style>
  <w:style w:type="paragraph" w:styleId="SonnotMetni">
    <w:name w:val="endnote text"/>
    <w:basedOn w:val="Normal"/>
    <w:link w:val="SonnotMetniChar"/>
    <w:uiPriority w:val="99"/>
    <w:semiHidden/>
    <w:unhideWhenUsed/>
    <w:rsid w:val="0014485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144858"/>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uiPriority w:val="99"/>
    <w:semiHidden/>
    <w:unhideWhenUsed/>
    <w:rsid w:val="00144858"/>
    <w:rPr>
      <w:vertAlign w:val="superscript"/>
    </w:rPr>
  </w:style>
  <w:style w:type="character" w:styleId="Gl">
    <w:name w:val="Strong"/>
    <w:basedOn w:val="VarsaylanParagrafYazTipi"/>
    <w:uiPriority w:val="22"/>
    <w:qFormat/>
    <w:rsid w:val="00794AF0"/>
    <w:rPr>
      <w:b/>
      <w:bCs/>
    </w:rPr>
  </w:style>
  <w:style w:type="character" w:customStyle="1" w:styleId="Balk3Char">
    <w:name w:val="Başlık 3 Char"/>
    <w:basedOn w:val="VarsaylanParagrafYazTipi"/>
    <w:link w:val="Balk3"/>
    <w:uiPriority w:val="9"/>
    <w:rsid w:val="00794AF0"/>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794AF0"/>
    <w:pPr>
      <w:spacing w:before="100" w:beforeAutospacing="1" w:after="100" w:afterAutospacing="1" w:line="240" w:lineRule="auto"/>
      <w:ind w:left="0" w:firstLine="0"/>
      <w:jc w:val="left"/>
    </w:pPr>
    <w:rPr>
      <w:color w:val="auto"/>
      <w:szCs w:val="24"/>
    </w:rPr>
  </w:style>
  <w:style w:type="paragraph" w:customStyle="1" w:styleId="Default">
    <w:name w:val="Default"/>
    <w:rsid w:val="00856270"/>
    <w:pPr>
      <w:autoSpaceDE w:val="0"/>
      <w:autoSpaceDN w:val="0"/>
      <w:adjustRightInd w:val="0"/>
      <w:spacing w:after="0" w:line="240" w:lineRule="auto"/>
    </w:pPr>
    <w:rPr>
      <w:rFonts w:ascii="Times New Roman" w:hAnsi="Times New Roman" w:cs="Times New Roman"/>
      <w:color w:val="000000"/>
      <w:sz w:val="24"/>
      <w:szCs w:val="24"/>
    </w:rPr>
  </w:style>
  <w:style w:type="paragraph" w:styleId="Dzeltme">
    <w:name w:val="Revision"/>
    <w:hidden/>
    <w:uiPriority w:val="99"/>
    <w:semiHidden/>
    <w:rsid w:val="00AF65D7"/>
    <w:pPr>
      <w:spacing w:after="0" w:line="240" w:lineRule="auto"/>
    </w:pPr>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897">
      <w:bodyDiv w:val="1"/>
      <w:marLeft w:val="0"/>
      <w:marRight w:val="0"/>
      <w:marTop w:val="0"/>
      <w:marBottom w:val="0"/>
      <w:divBdr>
        <w:top w:val="none" w:sz="0" w:space="0" w:color="auto"/>
        <w:left w:val="none" w:sz="0" w:space="0" w:color="auto"/>
        <w:bottom w:val="none" w:sz="0" w:space="0" w:color="auto"/>
        <w:right w:val="none" w:sz="0" w:space="0" w:color="auto"/>
      </w:divBdr>
    </w:div>
    <w:div w:id="30805986">
      <w:bodyDiv w:val="1"/>
      <w:marLeft w:val="0"/>
      <w:marRight w:val="0"/>
      <w:marTop w:val="0"/>
      <w:marBottom w:val="0"/>
      <w:divBdr>
        <w:top w:val="none" w:sz="0" w:space="0" w:color="auto"/>
        <w:left w:val="none" w:sz="0" w:space="0" w:color="auto"/>
        <w:bottom w:val="none" w:sz="0" w:space="0" w:color="auto"/>
        <w:right w:val="none" w:sz="0" w:space="0" w:color="auto"/>
      </w:divBdr>
      <w:divsChild>
        <w:div w:id="2126536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8980">
      <w:bodyDiv w:val="1"/>
      <w:marLeft w:val="0"/>
      <w:marRight w:val="0"/>
      <w:marTop w:val="0"/>
      <w:marBottom w:val="0"/>
      <w:divBdr>
        <w:top w:val="none" w:sz="0" w:space="0" w:color="auto"/>
        <w:left w:val="none" w:sz="0" w:space="0" w:color="auto"/>
        <w:bottom w:val="none" w:sz="0" w:space="0" w:color="auto"/>
        <w:right w:val="none" w:sz="0" w:space="0" w:color="auto"/>
      </w:divBdr>
      <w:divsChild>
        <w:div w:id="1313367941">
          <w:marLeft w:val="0"/>
          <w:marRight w:val="0"/>
          <w:marTop w:val="0"/>
          <w:marBottom w:val="0"/>
          <w:divBdr>
            <w:top w:val="none" w:sz="0" w:space="0" w:color="auto"/>
            <w:left w:val="none" w:sz="0" w:space="0" w:color="auto"/>
            <w:bottom w:val="none" w:sz="0" w:space="0" w:color="auto"/>
            <w:right w:val="none" w:sz="0" w:space="0" w:color="auto"/>
          </w:divBdr>
        </w:div>
        <w:div w:id="280503571">
          <w:marLeft w:val="0"/>
          <w:marRight w:val="0"/>
          <w:marTop w:val="0"/>
          <w:marBottom w:val="0"/>
          <w:divBdr>
            <w:top w:val="none" w:sz="0" w:space="0" w:color="auto"/>
            <w:left w:val="none" w:sz="0" w:space="0" w:color="auto"/>
            <w:bottom w:val="none" w:sz="0" w:space="0" w:color="auto"/>
            <w:right w:val="none" w:sz="0" w:space="0" w:color="auto"/>
          </w:divBdr>
        </w:div>
        <w:div w:id="1742672530">
          <w:marLeft w:val="0"/>
          <w:marRight w:val="0"/>
          <w:marTop w:val="0"/>
          <w:marBottom w:val="0"/>
          <w:divBdr>
            <w:top w:val="none" w:sz="0" w:space="0" w:color="auto"/>
            <w:left w:val="none" w:sz="0" w:space="0" w:color="auto"/>
            <w:bottom w:val="none" w:sz="0" w:space="0" w:color="auto"/>
            <w:right w:val="none" w:sz="0" w:space="0" w:color="auto"/>
          </w:divBdr>
        </w:div>
      </w:divsChild>
    </w:div>
    <w:div w:id="176121602">
      <w:bodyDiv w:val="1"/>
      <w:marLeft w:val="0"/>
      <w:marRight w:val="0"/>
      <w:marTop w:val="0"/>
      <w:marBottom w:val="0"/>
      <w:divBdr>
        <w:top w:val="none" w:sz="0" w:space="0" w:color="auto"/>
        <w:left w:val="none" w:sz="0" w:space="0" w:color="auto"/>
        <w:bottom w:val="none" w:sz="0" w:space="0" w:color="auto"/>
        <w:right w:val="none" w:sz="0" w:space="0" w:color="auto"/>
      </w:divBdr>
    </w:div>
    <w:div w:id="186066809">
      <w:bodyDiv w:val="1"/>
      <w:marLeft w:val="0"/>
      <w:marRight w:val="0"/>
      <w:marTop w:val="0"/>
      <w:marBottom w:val="0"/>
      <w:divBdr>
        <w:top w:val="none" w:sz="0" w:space="0" w:color="auto"/>
        <w:left w:val="none" w:sz="0" w:space="0" w:color="auto"/>
        <w:bottom w:val="none" w:sz="0" w:space="0" w:color="auto"/>
        <w:right w:val="none" w:sz="0" w:space="0" w:color="auto"/>
      </w:divBdr>
    </w:div>
    <w:div w:id="311178714">
      <w:bodyDiv w:val="1"/>
      <w:marLeft w:val="0"/>
      <w:marRight w:val="0"/>
      <w:marTop w:val="0"/>
      <w:marBottom w:val="0"/>
      <w:divBdr>
        <w:top w:val="none" w:sz="0" w:space="0" w:color="auto"/>
        <w:left w:val="none" w:sz="0" w:space="0" w:color="auto"/>
        <w:bottom w:val="none" w:sz="0" w:space="0" w:color="auto"/>
        <w:right w:val="none" w:sz="0" w:space="0" w:color="auto"/>
      </w:divBdr>
    </w:div>
    <w:div w:id="333338293">
      <w:bodyDiv w:val="1"/>
      <w:marLeft w:val="0"/>
      <w:marRight w:val="0"/>
      <w:marTop w:val="0"/>
      <w:marBottom w:val="0"/>
      <w:divBdr>
        <w:top w:val="none" w:sz="0" w:space="0" w:color="auto"/>
        <w:left w:val="none" w:sz="0" w:space="0" w:color="auto"/>
        <w:bottom w:val="none" w:sz="0" w:space="0" w:color="auto"/>
        <w:right w:val="none" w:sz="0" w:space="0" w:color="auto"/>
      </w:divBdr>
    </w:div>
    <w:div w:id="458837468">
      <w:bodyDiv w:val="1"/>
      <w:marLeft w:val="0"/>
      <w:marRight w:val="0"/>
      <w:marTop w:val="0"/>
      <w:marBottom w:val="0"/>
      <w:divBdr>
        <w:top w:val="none" w:sz="0" w:space="0" w:color="auto"/>
        <w:left w:val="none" w:sz="0" w:space="0" w:color="auto"/>
        <w:bottom w:val="none" w:sz="0" w:space="0" w:color="auto"/>
        <w:right w:val="none" w:sz="0" w:space="0" w:color="auto"/>
      </w:divBdr>
    </w:div>
    <w:div w:id="491601025">
      <w:bodyDiv w:val="1"/>
      <w:marLeft w:val="0"/>
      <w:marRight w:val="0"/>
      <w:marTop w:val="0"/>
      <w:marBottom w:val="0"/>
      <w:divBdr>
        <w:top w:val="none" w:sz="0" w:space="0" w:color="auto"/>
        <w:left w:val="none" w:sz="0" w:space="0" w:color="auto"/>
        <w:bottom w:val="none" w:sz="0" w:space="0" w:color="auto"/>
        <w:right w:val="none" w:sz="0" w:space="0" w:color="auto"/>
      </w:divBdr>
    </w:div>
    <w:div w:id="609050822">
      <w:bodyDiv w:val="1"/>
      <w:marLeft w:val="0"/>
      <w:marRight w:val="0"/>
      <w:marTop w:val="0"/>
      <w:marBottom w:val="0"/>
      <w:divBdr>
        <w:top w:val="none" w:sz="0" w:space="0" w:color="auto"/>
        <w:left w:val="none" w:sz="0" w:space="0" w:color="auto"/>
        <w:bottom w:val="none" w:sz="0" w:space="0" w:color="auto"/>
        <w:right w:val="none" w:sz="0" w:space="0" w:color="auto"/>
      </w:divBdr>
    </w:div>
    <w:div w:id="720321240">
      <w:bodyDiv w:val="1"/>
      <w:marLeft w:val="0"/>
      <w:marRight w:val="0"/>
      <w:marTop w:val="0"/>
      <w:marBottom w:val="0"/>
      <w:divBdr>
        <w:top w:val="none" w:sz="0" w:space="0" w:color="auto"/>
        <w:left w:val="none" w:sz="0" w:space="0" w:color="auto"/>
        <w:bottom w:val="none" w:sz="0" w:space="0" w:color="auto"/>
        <w:right w:val="none" w:sz="0" w:space="0" w:color="auto"/>
      </w:divBdr>
    </w:div>
    <w:div w:id="950624863">
      <w:bodyDiv w:val="1"/>
      <w:marLeft w:val="0"/>
      <w:marRight w:val="0"/>
      <w:marTop w:val="0"/>
      <w:marBottom w:val="0"/>
      <w:divBdr>
        <w:top w:val="none" w:sz="0" w:space="0" w:color="auto"/>
        <w:left w:val="none" w:sz="0" w:space="0" w:color="auto"/>
        <w:bottom w:val="none" w:sz="0" w:space="0" w:color="auto"/>
        <w:right w:val="none" w:sz="0" w:space="0" w:color="auto"/>
      </w:divBdr>
    </w:div>
    <w:div w:id="994916834">
      <w:bodyDiv w:val="1"/>
      <w:marLeft w:val="0"/>
      <w:marRight w:val="0"/>
      <w:marTop w:val="0"/>
      <w:marBottom w:val="0"/>
      <w:divBdr>
        <w:top w:val="none" w:sz="0" w:space="0" w:color="auto"/>
        <w:left w:val="none" w:sz="0" w:space="0" w:color="auto"/>
        <w:bottom w:val="none" w:sz="0" w:space="0" w:color="auto"/>
        <w:right w:val="none" w:sz="0" w:space="0" w:color="auto"/>
      </w:divBdr>
      <w:divsChild>
        <w:div w:id="433327108">
          <w:marLeft w:val="0"/>
          <w:marRight w:val="0"/>
          <w:marTop w:val="0"/>
          <w:marBottom w:val="0"/>
          <w:divBdr>
            <w:top w:val="none" w:sz="0" w:space="0" w:color="auto"/>
            <w:left w:val="none" w:sz="0" w:space="0" w:color="auto"/>
            <w:bottom w:val="none" w:sz="0" w:space="0" w:color="auto"/>
            <w:right w:val="none" w:sz="0" w:space="0" w:color="auto"/>
          </w:divBdr>
        </w:div>
        <w:div w:id="2006202627">
          <w:marLeft w:val="0"/>
          <w:marRight w:val="0"/>
          <w:marTop w:val="0"/>
          <w:marBottom w:val="0"/>
          <w:divBdr>
            <w:top w:val="none" w:sz="0" w:space="0" w:color="auto"/>
            <w:left w:val="none" w:sz="0" w:space="0" w:color="auto"/>
            <w:bottom w:val="none" w:sz="0" w:space="0" w:color="auto"/>
            <w:right w:val="none" w:sz="0" w:space="0" w:color="auto"/>
          </w:divBdr>
        </w:div>
      </w:divsChild>
    </w:div>
    <w:div w:id="1071542223">
      <w:bodyDiv w:val="1"/>
      <w:marLeft w:val="0"/>
      <w:marRight w:val="0"/>
      <w:marTop w:val="0"/>
      <w:marBottom w:val="0"/>
      <w:divBdr>
        <w:top w:val="none" w:sz="0" w:space="0" w:color="auto"/>
        <w:left w:val="none" w:sz="0" w:space="0" w:color="auto"/>
        <w:bottom w:val="none" w:sz="0" w:space="0" w:color="auto"/>
        <w:right w:val="none" w:sz="0" w:space="0" w:color="auto"/>
      </w:divBdr>
      <w:divsChild>
        <w:div w:id="955450847">
          <w:marLeft w:val="0"/>
          <w:marRight w:val="0"/>
          <w:marTop w:val="0"/>
          <w:marBottom w:val="0"/>
          <w:divBdr>
            <w:top w:val="none" w:sz="0" w:space="0" w:color="auto"/>
            <w:left w:val="none" w:sz="0" w:space="0" w:color="auto"/>
            <w:bottom w:val="none" w:sz="0" w:space="0" w:color="auto"/>
            <w:right w:val="none" w:sz="0" w:space="0" w:color="auto"/>
          </w:divBdr>
        </w:div>
        <w:div w:id="1553272557">
          <w:marLeft w:val="0"/>
          <w:marRight w:val="0"/>
          <w:marTop w:val="0"/>
          <w:marBottom w:val="0"/>
          <w:divBdr>
            <w:top w:val="none" w:sz="0" w:space="0" w:color="auto"/>
            <w:left w:val="none" w:sz="0" w:space="0" w:color="auto"/>
            <w:bottom w:val="none" w:sz="0" w:space="0" w:color="auto"/>
            <w:right w:val="none" w:sz="0" w:space="0" w:color="auto"/>
          </w:divBdr>
        </w:div>
        <w:div w:id="1772698464">
          <w:marLeft w:val="0"/>
          <w:marRight w:val="0"/>
          <w:marTop w:val="0"/>
          <w:marBottom w:val="0"/>
          <w:divBdr>
            <w:top w:val="none" w:sz="0" w:space="0" w:color="auto"/>
            <w:left w:val="none" w:sz="0" w:space="0" w:color="auto"/>
            <w:bottom w:val="none" w:sz="0" w:space="0" w:color="auto"/>
            <w:right w:val="none" w:sz="0" w:space="0" w:color="auto"/>
          </w:divBdr>
        </w:div>
      </w:divsChild>
    </w:div>
    <w:div w:id="1200625775">
      <w:bodyDiv w:val="1"/>
      <w:marLeft w:val="0"/>
      <w:marRight w:val="0"/>
      <w:marTop w:val="0"/>
      <w:marBottom w:val="0"/>
      <w:divBdr>
        <w:top w:val="none" w:sz="0" w:space="0" w:color="auto"/>
        <w:left w:val="none" w:sz="0" w:space="0" w:color="auto"/>
        <w:bottom w:val="none" w:sz="0" w:space="0" w:color="auto"/>
        <w:right w:val="none" w:sz="0" w:space="0" w:color="auto"/>
      </w:divBdr>
    </w:div>
    <w:div w:id="1296325780">
      <w:bodyDiv w:val="1"/>
      <w:marLeft w:val="0"/>
      <w:marRight w:val="0"/>
      <w:marTop w:val="0"/>
      <w:marBottom w:val="0"/>
      <w:divBdr>
        <w:top w:val="none" w:sz="0" w:space="0" w:color="auto"/>
        <w:left w:val="none" w:sz="0" w:space="0" w:color="auto"/>
        <w:bottom w:val="none" w:sz="0" w:space="0" w:color="auto"/>
        <w:right w:val="none" w:sz="0" w:space="0" w:color="auto"/>
      </w:divBdr>
    </w:div>
    <w:div w:id="1300722866">
      <w:bodyDiv w:val="1"/>
      <w:marLeft w:val="0"/>
      <w:marRight w:val="0"/>
      <w:marTop w:val="0"/>
      <w:marBottom w:val="0"/>
      <w:divBdr>
        <w:top w:val="none" w:sz="0" w:space="0" w:color="auto"/>
        <w:left w:val="none" w:sz="0" w:space="0" w:color="auto"/>
        <w:bottom w:val="none" w:sz="0" w:space="0" w:color="auto"/>
        <w:right w:val="none" w:sz="0" w:space="0" w:color="auto"/>
      </w:divBdr>
    </w:div>
    <w:div w:id="1415542291">
      <w:bodyDiv w:val="1"/>
      <w:marLeft w:val="0"/>
      <w:marRight w:val="0"/>
      <w:marTop w:val="0"/>
      <w:marBottom w:val="0"/>
      <w:divBdr>
        <w:top w:val="none" w:sz="0" w:space="0" w:color="auto"/>
        <w:left w:val="none" w:sz="0" w:space="0" w:color="auto"/>
        <w:bottom w:val="none" w:sz="0" w:space="0" w:color="auto"/>
        <w:right w:val="none" w:sz="0" w:space="0" w:color="auto"/>
      </w:divBdr>
    </w:div>
    <w:div w:id="1479030092">
      <w:bodyDiv w:val="1"/>
      <w:marLeft w:val="0"/>
      <w:marRight w:val="0"/>
      <w:marTop w:val="0"/>
      <w:marBottom w:val="0"/>
      <w:divBdr>
        <w:top w:val="none" w:sz="0" w:space="0" w:color="auto"/>
        <w:left w:val="none" w:sz="0" w:space="0" w:color="auto"/>
        <w:bottom w:val="none" w:sz="0" w:space="0" w:color="auto"/>
        <w:right w:val="none" w:sz="0" w:space="0" w:color="auto"/>
      </w:divBdr>
    </w:div>
    <w:div w:id="1566522927">
      <w:bodyDiv w:val="1"/>
      <w:marLeft w:val="0"/>
      <w:marRight w:val="0"/>
      <w:marTop w:val="0"/>
      <w:marBottom w:val="0"/>
      <w:divBdr>
        <w:top w:val="none" w:sz="0" w:space="0" w:color="auto"/>
        <w:left w:val="none" w:sz="0" w:space="0" w:color="auto"/>
        <w:bottom w:val="none" w:sz="0" w:space="0" w:color="auto"/>
        <w:right w:val="none" w:sz="0" w:space="0" w:color="auto"/>
      </w:divBdr>
      <w:divsChild>
        <w:div w:id="204761886">
          <w:marLeft w:val="0"/>
          <w:marRight w:val="0"/>
          <w:marTop w:val="0"/>
          <w:marBottom w:val="0"/>
          <w:divBdr>
            <w:top w:val="none" w:sz="0" w:space="0" w:color="auto"/>
            <w:left w:val="none" w:sz="0" w:space="0" w:color="auto"/>
            <w:bottom w:val="none" w:sz="0" w:space="0" w:color="auto"/>
            <w:right w:val="none" w:sz="0" w:space="0" w:color="auto"/>
          </w:divBdr>
        </w:div>
        <w:div w:id="385108029">
          <w:marLeft w:val="0"/>
          <w:marRight w:val="0"/>
          <w:marTop w:val="0"/>
          <w:marBottom w:val="0"/>
          <w:divBdr>
            <w:top w:val="none" w:sz="0" w:space="0" w:color="auto"/>
            <w:left w:val="none" w:sz="0" w:space="0" w:color="auto"/>
            <w:bottom w:val="none" w:sz="0" w:space="0" w:color="auto"/>
            <w:right w:val="none" w:sz="0" w:space="0" w:color="auto"/>
          </w:divBdr>
        </w:div>
      </w:divsChild>
    </w:div>
    <w:div w:id="1657757179">
      <w:bodyDiv w:val="1"/>
      <w:marLeft w:val="0"/>
      <w:marRight w:val="0"/>
      <w:marTop w:val="0"/>
      <w:marBottom w:val="0"/>
      <w:divBdr>
        <w:top w:val="none" w:sz="0" w:space="0" w:color="auto"/>
        <w:left w:val="none" w:sz="0" w:space="0" w:color="auto"/>
        <w:bottom w:val="none" w:sz="0" w:space="0" w:color="auto"/>
        <w:right w:val="none" w:sz="0" w:space="0" w:color="auto"/>
      </w:divBdr>
    </w:div>
    <w:div w:id="1667635706">
      <w:bodyDiv w:val="1"/>
      <w:marLeft w:val="0"/>
      <w:marRight w:val="0"/>
      <w:marTop w:val="0"/>
      <w:marBottom w:val="0"/>
      <w:divBdr>
        <w:top w:val="none" w:sz="0" w:space="0" w:color="auto"/>
        <w:left w:val="none" w:sz="0" w:space="0" w:color="auto"/>
        <w:bottom w:val="none" w:sz="0" w:space="0" w:color="auto"/>
        <w:right w:val="none" w:sz="0" w:space="0" w:color="auto"/>
      </w:divBdr>
      <w:divsChild>
        <w:div w:id="51468257">
          <w:marLeft w:val="0"/>
          <w:marRight w:val="0"/>
          <w:marTop w:val="0"/>
          <w:marBottom w:val="0"/>
          <w:divBdr>
            <w:top w:val="none" w:sz="0" w:space="0" w:color="auto"/>
            <w:left w:val="none" w:sz="0" w:space="0" w:color="auto"/>
            <w:bottom w:val="none" w:sz="0" w:space="0" w:color="auto"/>
            <w:right w:val="none" w:sz="0" w:space="0" w:color="auto"/>
          </w:divBdr>
        </w:div>
        <w:div w:id="878975557">
          <w:marLeft w:val="0"/>
          <w:marRight w:val="0"/>
          <w:marTop w:val="0"/>
          <w:marBottom w:val="0"/>
          <w:divBdr>
            <w:top w:val="none" w:sz="0" w:space="0" w:color="auto"/>
            <w:left w:val="none" w:sz="0" w:space="0" w:color="auto"/>
            <w:bottom w:val="none" w:sz="0" w:space="0" w:color="auto"/>
            <w:right w:val="none" w:sz="0" w:space="0" w:color="auto"/>
          </w:divBdr>
        </w:div>
        <w:div w:id="1731264889">
          <w:marLeft w:val="0"/>
          <w:marRight w:val="0"/>
          <w:marTop w:val="0"/>
          <w:marBottom w:val="0"/>
          <w:divBdr>
            <w:top w:val="none" w:sz="0" w:space="0" w:color="auto"/>
            <w:left w:val="none" w:sz="0" w:space="0" w:color="auto"/>
            <w:bottom w:val="none" w:sz="0" w:space="0" w:color="auto"/>
            <w:right w:val="none" w:sz="0" w:space="0" w:color="auto"/>
          </w:divBdr>
        </w:div>
      </w:divsChild>
    </w:div>
    <w:div w:id="1686243752">
      <w:bodyDiv w:val="1"/>
      <w:marLeft w:val="0"/>
      <w:marRight w:val="0"/>
      <w:marTop w:val="0"/>
      <w:marBottom w:val="0"/>
      <w:divBdr>
        <w:top w:val="none" w:sz="0" w:space="0" w:color="auto"/>
        <w:left w:val="none" w:sz="0" w:space="0" w:color="auto"/>
        <w:bottom w:val="none" w:sz="0" w:space="0" w:color="auto"/>
        <w:right w:val="none" w:sz="0" w:space="0" w:color="auto"/>
      </w:divBdr>
    </w:div>
    <w:div w:id="1722242244">
      <w:bodyDiv w:val="1"/>
      <w:marLeft w:val="0"/>
      <w:marRight w:val="0"/>
      <w:marTop w:val="0"/>
      <w:marBottom w:val="0"/>
      <w:divBdr>
        <w:top w:val="none" w:sz="0" w:space="0" w:color="auto"/>
        <w:left w:val="none" w:sz="0" w:space="0" w:color="auto"/>
        <w:bottom w:val="none" w:sz="0" w:space="0" w:color="auto"/>
        <w:right w:val="none" w:sz="0" w:space="0" w:color="auto"/>
      </w:divBdr>
    </w:div>
    <w:div w:id="1865709923">
      <w:bodyDiv w:val="1"/>
      <w:marLeft w:val="0"/>
      <w:marRight w:val="0"/>
      <w:marTop w:val="0"/>
      <w:marBottom w:val="0"/>
      <w:divBdr>
        <w:top w:val="none" w:sz="0" w:space="0" w:color="auto"/>
        <w:left w:val="none" w:sz="0" w:space="0" w:color="auto"/>
        <w:bottom w:val="none" w:sz="0" w:space="0" w:color="auto"/>
        <w:right w:val="none" w:sz="0" w:space="0" w:color="auto"/>
      </w:divBdr>
    </w:div>
    <w:div w:id="1896040056">
      <w:bodyDiv w:val="1"/>
      <w:marLeft w:val="0"/>
      <w:marRight w:val="0"/>
      <w:marTop w:val="0"/>
      <w:marBottom w:val="0"/>
      <w:divBdr>
        <w:top w:val="none" w:sz="0" w:space="0" w:color="auto"/>
        <w:left w:val="none" w:sz="0" w:space="0" w:color="auto"/>
        <w:bottom w:val="none" w:sz="0" w:space="0" w:color="auto"/>
        <w:right w:val="none" w:sz="0" w:space="0" w:color="auto"/>
      </w:divBdr>
    </w:div>
    <w:div w:id="2116247887">
      <w:bodyDiv w:val="1"/>
      <w:marLeft w:val="0"/>
      <w:marRight w:val="0"/>
      <w:marTop w:val="0"/>
      <w:marBottom w:val="0"/>
      <w:divBdr>
        <w:top w:val="none" w:sz="0" w:space="0" w:color="auto"/>
        <w:left w:val="none" w:sz="0" w:space="0" w:color="auto"/>
        <w:bottom w:val="none" w:sz="0" w:space="0" w:color="auto"/>
        <w:right w:val="none" w:sz="0" w:space="0" w:color="auto"/>
      </w:divBdr>
      <w:divsChild>
        <w:div w:id="379011525">
          <w:marLeft w:val="0"/>
          <w:marRight w:val="0"/>
          <w:marTop w:val="0"/>
          <w:marBottom w:val="0"/>
          <w:divBdr>
            <w:top w:val="none" w:sz="0" w:space="0" w:color="auto"/>
            <w:left w:val="none" w:sz="0" w:space="0" w:color="auto"/>
            <w:bottom w:val="none" w:sz="0" w:space="0" w:color="auto"/>
            <w:right w:val="none" w:sz="0" w:space="0" w:color="auto"/>
          </w:divBdr>
        </w:div>
        <w:div w:id="1147431600">
          <w:marLeft w:val="0"/>
          <w:marRight w:val="0"/>
          <w:marTop w:val="0"/>
          <w:marBottom w:val="0"/>
          <w:divBdr>
            <w:top w:val="none" w:sz="0" w:space="0" w:color="auto"/>
            <w:left w:val="none" w:sz="0" w:space="0" w:color="auto"/>
            <w:bottom w:val="none" w:sz="0" w:space="0" w:color="auto"/>
            <w:right w:val="none" w:sz="0" w:space="0" w:color="auto"/>
          </w:divBdr>
        </w:div>
        <w:div w:id="1330251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B049-A580-4788-89D2-2AA07393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6454</Words>
  <Characters>36794</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Tasdemir</dc:creator>
  <cp:keywords/>
  <dc:description/>
  <cp:lastModifiedBy>Ahmet Furkan Kurtbey</cp:lastModifiedBy>
  <cp:revision>11</cp:revision>
  <cp:lastPrinted>2025-10-30T06:00:00Z</cp:lastPrinted>
  <dcterms:created xsi:type="dcterms:W3CDTF">2025-12-16T12:58:00Z</dcterms:created>
  <dcterms:modified xsi:type="dcterms:W3CDTF">2025-12-18T06:48:00Z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id_classification_restricted=3c9990e0-a748-41de-9d8c-db8783fa5103</vt:lpwstr>
  </property>
  <property fmtid="{D5CDD505-2E9C-101B-9397-08002B2CF9AE}" pid="3" name="geodilabeluser">
    <vt:lpwstr>user=ahmetfurkan.kurtbey</vt:lpwstr>
  </property>
  <property fmtid="{D5CDD505-2E9C-101B-9397-08002B2CF9AE}" pid="4" name="geodilabeltime">
    <vt:lpwstr>datetime=2025-12-16T10:20:37.252Z</vt:lpwstr>
  </property>
</Properties>
</file>