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E9" w:rsidRPr="001D2769" w:rsidRDefault="001C22E9" w:rsidP="001C22E9">
      <w:pPr>
        <w:spacing w:after="0" w:line="240" w:lineRule="auto"/>
        <w:rPr>
          <w:rFonts w:asciiTheme="majorHAnsi" w:hAnsiTheme="majorHAnsi" w:cstheme="minorHAnsi"/>
          <w:b/>
          <w:sz w:val="18"/>
          <w:szCs w:val="18"/>
        </w:rPr>
      </w:pPr>
    </w:p>
    <w:p w:rsidR="001C22E9" w:rsidRPr="001D2769" w:rsidRDefault="001C22E9" w:rsidP="001C22E9">
      <w:pPr>
        <w:spacing w:after="0" w:line="240" w:lineRule="auto"/>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center"/>
        <w:rPr>
          <w:rFonts w:asciiTheme="majorHAnsi" w:hAnsiTheme="majorHAnsi" w:cstheme="minorHAnsi"/>
          <w:b/>
          <w:color w:val="4F81BD" w:themeColor="accent1"/>
          <w:sz w:val="18"/>
          <w:szCs w:val="18"/>
        </w:rPr>
      </w:pPr>
      <w:r w:rsidRPr="001D2769">
        <w:rPr>
          <w:rFonts w:asciiTheme="majorHAnsi" w:hAnsiTheme="majorHAnsi" w:cstheme="minorHAnsi"/>
          <w:b/>
          <w:color w:val="4F81BD" w:themeColor="accent1"/>
          <w:sz w:val="18"/>
        </w:rPr>
        <w:t>CORSIA</w:t>
      </w:r>
    </w:p>
    <w:p w:rsidR="001C22E9" w:rsidRPr="001D2769" w:rsidRDefault="001C22E9" w:rsidP="001C22E9">
      <w:pPr>
        <w:spacing w:after="0" w:line="240" w:lineRule="auto"/>
        <w:jc w:val="center"/>
        <w:rPr>
          <w:rFonts w:asciiTheme="majorHAnsi" w:hAnsiTheme="majorHAnsi" w:cstheme="minorHAnsi"/>
          <w:color w:val="4F81BD" w:themeColor="accent1"/>
          <w:sz w:val="18"/>
          <w:szCs w:val="18"/>
        </w:rPr>
      </w:pPr>
    </w:p>
    <w:p w:rsidR="001C22E9" w:rsidRPr="001D2769" w:rsidRDefault="001C22E9" w:rsidP="001C22E9">
      <w:pPr>
        <w:spacing w:after="0" w:line="240" w:lineRule="auto"/>
        <w:jc w:val="center"/>
        <w:rPr>
          <w:rFonts w:asciiTheme="majorHAnsi" w:hAnsiTheme="majorHAnsi" w:cstheme="minorHAnsi"/>
          <w:color w:val="4F81BD" w:themeColor="accent1"/>
          <w:sz w:val="18"/>
          <w:szCs w:val="18"/>
        </w:rPr>
      </w:pPr>
      <w:r w:rsidRPr="001D2769">
        <w:rPr>
          <w:rFonts w:asciiTheme="majorHAnsi" w:hAnsiTheme="majorHAnsi" w:cstheme="minorHAnsi"/>
          <w:color w:val="4F81BD" w:themeColor="accent1"/>
          <w:sz w:val="18"/>
        </w:rPr>
        <w:t>EMİSYON RAPORU (ER)</w:t>
      </w:r>
    </w:p>
    <w:p w:rsidR="001C22E9" w:rsidRPr="001D2769" w:rsidRDefault="001C22E9" w:rsidP="001C22E9">
      <w:pPr>
        <w:spacing w:after="0" w:line="240" w:lineRule="auto"/>
        <w:rPr>
          <w:rFonts w:asciiTheme="majorHAnsi" w:hAnsiTheme="majorHAnsi" w:cstheme="minorHAnsi"/>
          <w:sz w:val="18"/>
          <w:szCs w:val="18"/>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5909"/>
      </w:tblGrid>
      <w:tr w:rsidR="001C22E9" w:rsidRPr="001D2769" w:rsidTr="00AC1471">
        <w:trPr>
          <w:trHeight w:val="280"/>
          <w:jc w:val="center"/>
        </w:trPr>
        <w:tc>
          <w:tcPr>
            <w:tcW w:w="6397" w:type="dxa"/>
            <w:gridSpan w:val="2"/>
            <w:vAlign w:val="center"/>
          </w:tcPr>
          <w:p w:rsidR="001C22E9" w:rsidRPr="001D2769" w:rsidRDefault="001C22E9" w:rsidP="00AC1471">
            <w:pPr>
              <w:rPr>
                <w:rFonts w:asciiTheme="majorHAnsi" w:hAnsiTheme="majorHAnsi" w:cstheme="minorHAnsi"/>
                <w:b/>
                <w:sz w:val="18"/>
                <w:szCs w:val="18"/>
              </w:rPr>
            </w:pPr>
            <w:r w:rsidRPr="001D2769">
              <w:rPr>
                <w:rFonts w:asciiTheme="majorHAnsi" w:hAnsiTheme="majorHAnsi" w:cstheme="minorHAnsi"/>
                <w:b/>
                <w:sz w:val="18"/>
              </w:rPr>
              <w:t>İÇİNDEKİLER</w:t>
            </w:r>
          </w:p>
        </w:tc>
      </w:tr>
      <w:tr w:rsidR="001C22E9" w:rsidRPr="001D2769" w:rsidTr="00AC1471">
        <w:trPr>
          <w:trHeight w:val="280"/>
          <w:jc w:val="center"/>
        </w:trPr>
        <w:tc>
          <w:tcPr>
            <w:tcW w:w="488" w:type="dxa"/>
            <w:vAlign w:val="center"/>
          </w:tcPr>
          <w:p w:rsidR="001C22E9" w:rsidRPr="001D2769" w:rsidRDefault="001C22E9" w:rsidP="00AC1471">
            <w:pPr>
              <w:jc w:val="right"/>
              <w:rPr>
                <w:rFonts w:asciiTheme="majorHAnsi" w:hAnsiTheme="majorHAnsi" w:cstheme="minorHAnsi"/>
                <w:b/>
                <w:sz w:val="18"/>
                <w:szCs w:val="18"/>
              </w:rPr>
            </w:pPr>
            <w:r w:rsidRPr="001D2769">
              <w:rPr>
                <w:rFonts w:asciiTheme="majorHAnsi" w:hAnsiTheme="majorHAnsi" w:cstheme="minorHAnsi"/>
                <w:b/>
                <w:sz w:val="18"/>
              </w:rPr>
              <w:t>1</w:t>
            </w:r>
          </w:p>
        </w:tc>
        <w:tc>
          <w:tcPr>
            <w:tcW w:w="5909" w:type="dxa"/>
            <w:vAlign w:val="center"/>
          </w:tcPr>
          <w:p w:rsidR="001C22E9" w:rsidRPr="001D2769" w:rsidRDefault="001C22E9" w:rsidP="00AC1471">
            <w:pPr>
              <w:rPr>
                <w:rFonts w:asciiTheme="majorHAnsi" w:hAnsiTheme="majorHAnsi" w:cstheme="minorHAnsi"/>
                <w:color w:val="4F81BD" w:themeColor="accent1"/>
                <w:sz w:val="18"/>
                <w:szCs w:val="18"/>
                <w:u w:val="single"/>
              </w:rPr>
            </w:pPr>
            <w:r w:rsidRPr="001D2769">
              <w:rPr>
                <w:rFonts w:asciiTheme="majorHAnsi" w:hAnsiTheme="majorHAnsi" w:cstheme="minorHAnsi"/>
                <w:color w:val="4F81BD" w:themeColor="accent1"/>
                <w:sz w:val="18"/>
                <w:u w:val="single"/>
              </w:rPr>
              <w:t>Uçak işleticisinin kimlik bilgileri ve faaliyetlerinin tanımlanması</w:t>
            </w:r>
          </w:p>
        </w:tc>
      </w:tr>
      <w:tr w:rsidR="001C22E9" w:rsidRPr="001D2769" w:rsidTr="00AC1471">
        <w:trPr>
          <w:trHeight w:val="280"/>
          <w:jc w:val="center"/>
        </w:trPr>
        <w:tc>
          <w:tcPr>
            <w:tcW w:w="488" w:type="dxa"/>
            <w:vAlign w:val="center"/>
          </w:tcPr>
          <w:p w:rsidR="001C22E9" w:rsidRPr="001D2769" w:rsidRDefault="001C22E9" w:rsidP="00AC1471">
            <w:pPr>
              <w:jc w:val="right"/>
              <w:rPr>
                <w:rFonts w:asciiTheme="majorHAnsi" w:hAnsiTheme="majorHAnsi" w:cstheme="minorHAnsi"/>
                <w:b/>
                <w:sz w:val="18"/>
                <w:szCs w:val="18"/>
              </w:rPr>
            </w:pPr>
            <w:r w:rsidRPr="001D2769">
              <w:rPr>
                <w:rFonts w:asciiTheme="majorHAnsi" w:hAnsiTheme="majorHAnsi" w:cstheme="minorHAnsi"/>
                <w:b/>
                <w:sz w:val="18"/>
              </w:rPr>
              <w:t>2</w:t>
            </w:r>
          </w:p>
        </w:tc>
        <w:tc>
          <w:tcPr>
            <w:tcW w:w="5909" w:type="dxa"/>
            <w:vAlign w:val="center"/>
          </w:tcPr>
          <w:p w:rsidR="001C22E9" w:rsidRPr="001D2769" w:rsidRDefault="001C22E9" w:rsidP="00AC1471">
            <w:pPr>
              <w:rPr>
                <w:rFonts w:asciiTheme="majorHAnsi" w:hAnsiTheme="majorHAnsi" w:cstheme="minorHAnsi"/>
                <w:color w:val="4F81BD" w:themeColor="accent1"/>
                <w:sz w:val="18"/>
                <w:szCs w:val="18"/>
                <w:u w:val="single"/>
              </w:rPr>
            </w:pPr>
            <w:r w:rsidRPr="001D2769">
              <w:rPr>
                <w:rFonts w:asciiTheme="majorHAnsi" w:hAnsiTheme="majorHAnsi" w:cstheme="minorHAnsi"/>
                <w:color w:val="4F81BD" w:themeColor="accent1"/>
                <w:sz w:val="18"/>
                <w:u w:val="single"/>
              </w:rPr>
              <w:t>Emisyon Raporuna ilişkin temel bilgiler</w:t>
            </w:r>
          </w:p>
        </w:tc>
      </w:tr>
      <w:tr w:rsidR="001C22E9" w:rsidRPr="001D2769" w:rsidTr="00AC1471">
        <w:trPr>
          <w:trHeight w:val="280"/>
          <w:jc w:val="center"/>
        </w:trPr>
        <w:tc>
          <w:tcPr>
            <w:tcW w:w="488" w:type="dxa"/>
            <w:vAlign w:val="center"/>
          </w:tcPr>
          <w:p w:rsidR="001C22E9" w:rsidRPr="001D2769" w:rsidRDefault="001C22E9" w:rsidP="00AC1471">
            <w:pPr>
              <w:jc w:val="right"/>
              <w:rPr>
                <w:rFonts w:asciiTheme="majorHAnsi" w:hAnsiTheme="majorHAnsi" w:cstheme="minorHAnsi"/>
                <w:b/>
                <w:sz w:val="18"/>
                <w:szCs w:val="18"/>
              </w:rPr>
            </w:pPr>
            <w:r w:rsidRPr="001D2769">
              <w:rPr>
                <w:rFonts w:asciiTheme="majorHAnsi" w:hAnsiTheme="majorHAnsi" w:cstheme="minorHAnsi"/>
                <w:b/>
                <w:sz w:val="18"/>
              </w:rPr>
              <w:t>3</w:t>
            </w:r>
          </w:p>
        </w:tc>
        <w:tc>
          <w:tcPr>
            <w:tcW w:w="5909" w:type="dxa"/>
            <w:vAlign w:val="center"/>
          </w:tcPr>
          <w:p w:rsidR="001C22E9" w:rsidRPr="001D2769" w:rsidRDefault="001C22E9" w:rsidP="00AC1471">
            <w:pPr>
              <w:rPr>
                <w:rFonts w:asciiTheme="majorHAnsi" w:hAnsiTheme="majorHAnsi" w:cstheme="minorHAnsi"/>
                <w:color w:val="4F81BD" w:themeColor="accent1"/>
                <w:sz w:val="18"/>
                <w:szCs w:val="18"/>
                <w:u w:val="single"/>
              </w:rPr>
            </w:pPr>
            <w:r w:rsidRPr="001D2769">
              <w:rPr>
                <w:rFonts w:asciiTheme="majorHAnsi" w:hAnsiTheme="majorHAnsi" w:cstheme="minorHAnsi"/>
                <w:color w:val="4F81BD" w:themeColor="accent1"/>
                <w:sz w:val="18"/>
                <w:u w:val="single"/>
              </w:rPr>
              <w:t>Uçak filosu ve yakıt türleri</w:t>
            </w:r>
          </w:p>
        </w:tc>
      </w:tr>
      <w:tr w:rsidR="001C22E9" w:rsidRPr="001D2769" w:rsidTr="00AC1471">
        <w:trPr>
          <w:trHeight w:val="280"/>
          <w:jc w:val="center"/>
        </w:trPr>
        <w:tc>
          <w:tcPr>
            <w:tcW w:w="488" w:type="dxa"/>
            <w:vAlign w:val="center"/>
          </w:tcPr>
          <w:p w:rsidR="001C22E9" w:rsidRPr="001D2769" w:rsidRDefault="001C22E9" w:rsidP="00AC1471">
            <w:pPr>
              <w:jc w:val="right"/>
              <w:rPr>
                <w:rFonts w:asciiTheme="majorHAnsi" w:hAnsiTheme="majorHAnsi" w:cstheme="minorHAnsi"/>
                <w:b/>
                <w:sz w:val="18"/>
                <w:szCs w:val="18"/>
              </w:rPr>
            </w:pPr>
            <w:r w:rsidRPr="001D2769">
              <w:rPr>
                <w:rFonts w:asciiTheme="majorHAnsi" w:hAnsiTheme="majorHAnsi" w:cstheme="minorHAnsi"/>
                <w:b/>
                <w:sz w:val="18"/>
              </w:rPr>
              <w:t>4</w:t>
            </w:r>
          </w:p>
        </w:tc>
        <w:tc>
          <w:tcPr>
            <w:tcW w:w="5909" w:type="dxa"/>
            <w:vAlign w:val="center"/>
          </w:tcPr>
          <w:p w:rsidR="001C22E9" w:rsidRPr="001D2769" w:rsidRDefault="001C22E9" w:rsidP="00AC1471">
            <w:pPr>
              <w:rPr>
                <w:rFonts w:asciiTheme="majorHAnsi" w:hAnsiTheme="majorHAnsi" w:cstheme="minorHAnsi"/>
                <w:color w:val="4F81BD" w:themeColor="accent1"/>
                <w:sz w:val="18"/>
                <w:szCs w:val="18"/>
                <w:u w:val="single"/>
              </w:rPr>
            </w:pPr>
            <w:r w:rsidRPr="001D2769">
              <w:rPr>
                <w:rFonts w:asciiTheme="majorHAnsi" w:hAnsiTheme="majorHAnsi" w:cstheme="minorHAnsi"/>
                <w:color w:val="4F81BD" w:themeColor="accent1"/>
                <w:sz w:val="18"/>
                <w:u w:val="single"/>
              </w:rPr>
              <w:t>Yakıt yoğunluğu</w:t>
            </w:r>
          </w:p>
        </w:tc>
      </w:tr>
      <w:tr w:rsidR="001C22E9" w:rsidRPr="001D2769" w:rsidTr="00AC1471">
        <w:trPr>
          <w:trHeight w:val="280"/>
          <w:jc w:val="center"/>
        </w:trPr>
        <w:tc>
          <w:tcPr>
            <w:tcW w:w="488" w:type="dxa"/>
            <w:vAlign w:val="center"/>
          </w:tcPr>
          <w:p w:rsidR="001C22E9" w:rsidRPr="001D2769" w:rsidRDefault="001C22E9" w:rsidP="00AC1471">
            <w:pPr>
              <w:jc w:val="right"/>
              <w:rPr>
                <w:rFonts w:asciiTheme="majorHAnsi" w:hAnsiTheme="majorHAnsi" w:cstheme="minorHAnsi"/>
                <w:b/>
                <w:sz w:val="18"/>
                <w:szCs w:val="18"/>
              </w:rPr>
            </w:pPr>
            <w:r w:rsidRPr="001D2769">
              <w:rPr>
                <w:rFonts w:asciiTheme="majorHAnsi" w:hAnsiTheme="majorHAnsi" w:cstheme="minorHAnsi"/>
                <w:b/>
                <w:sz w:val="18"/>
              </w:rPr>
              <w:t>5</w:t>
            </w:r>
          </w:p>
        </w:tc>
        <w:tc>
          <w:tcPr>
            <w:tcW w:w="5909" w:type="dxa"/>
            <w:vAlign w:val="center"/>
          </w:tcPr>
          <w:p w:rsidR="001C22E9" w:rsidRPr="001D2769" w:rsidRDefault="001C22E9" w:rsidP="00AC1471">
            <w:pPr>
              <w:rPr>
                <w:rFonts w:asciiTheme="majorHAnsi" w:hAnsiTheme="majorHAnsi" w:cstheme="minorHAnsi"/>
                <w:color w:val="4F81BD" w:themeColor="accent1"/>
                <w:sz w:val="18"/>
                <w:szCs w:val="18"/>
                <w:u w:val="single"/>
              </w:rPr>
            </w:pPr>
            <w:r w:rsidRPr="001D2769">
              <w:rPr>
                <w:rFonts w:asciiTheme="majorHAnsi" w:hAnsiTheme="majorHAnsi" w:cstheme="minorHAnsi"/>
                <w:color w:val="4F81BD" w:themeColor="accent1"/>
                <w:sz w:val="18"/>
                <w:u w:val="single"/>
              </w:rPr>
              <w:t>Raporlama</w:t>
            </w:r>
          </w:p>
        </w:tc>
      </w:tr>
      <w:tr w:rsidR="001C22E9" w:rsidRPr="001D2769" w:rsidTr="00AC1471">
        <w:trPr>
          <w:trHeight w:val="280"/>
          <w:jc w:val="center"/>
        </w:trPr>
        <w:tc>
          <w:tcPr>
            <w:tcW w:w="488" w:type="dxa"/>
            <w:vAlign w:val="center"/>
          </w:tcPr>
          <w:p w:rsidR="001C22E9" w:rsidRPr="001D2769" w:rsidRDefault="001C22E9" w:rsidP="00AC1471">
            <w:pPr>
              <w:jc w:val="right"/>
              <w:rPr>
                <w:rFonts w:asciiTheme="majorHAnsi" w:hAnsiTheme="majorHAnsi" w:cstheme="minorHAnsi"/>
                <w:b/>
                <w:sz w:val="18"/>
                <w:szCs w:val="18"/>
              </w:rPr>
            </w:pPr>
            <w:r w:rsidRPr="001D2769">
              <w:rPr>
                <w:rFonts w:asciiTheme="majorHAnsi" w:hAnsiTheme="majorHAnsi" w:cstheme="minorHAnsi"/>
                <w:b/>
                <w:sz w:val="18"/>
              </w:rPr>
              <w:t>5.1</w:t>
            </w:r>
          </w:p>
        </w:tc>
        <w:tc>
          <w:tcPr>
            <w:tcW w:w="5909" w:type="dxa"/>
            <w:vAlign w:val="center"/>
          </w:tcPr>
          <w:p w:rsidR="001C22E9" w:rsidRPr="001D2769" w:rsidRDefault="001C22E9" w:rsidP="00AC1471">
            <w:pPr>
              <w:rPr>
                <w:rFonts w:asciiTheme="majorHAnsi" w:hAnsiTheme="majorHAnsi" w:cstheme="minorHAnsi"/>
                <w:color w:val="4F81BD" w:themeColor="accent1"/>
                <w:sz w:val="18"/>
                <w:szCs w:val="18"/>
                <w:u w:val="single"/>
              </w:rPr>
            </w:pPr>
            <w:r w:rsidRPr="001D2769">
              <w:rPr>
                <w:rFonts w:asciiTheme="majorHAnsi" w:hAnsiTheme="majorHAnsi" w:cstheme="minorHAnsi"/>
                <w:color w:val="4F81BD" w:themeColor="accent1"/>
                <w:sz w:val="18"/>
                <w:u w:val="single"/>
              </w:rPr>
              <w:t>Raporlama – Devlet çiftleri</w:t>
            </w:r>
          </w:p>
        </w:tc>
      </w:tr>
      <w:tr w:rsidR="001C22E9" w:rsidRPr="001D2769" w:rsidTr="00AC1471">
        <w:trPr>
          <w:trHeight w:val="280"/>
          <w:jc w:val="center"/>
        </w:trPr>
        <w:tc>
          <w:tcPr>
            <w:tcW w:w="488" w:type="dxa"/>
            <w:vAlign w:val="center"/>
          </w:tcPr>
          <w:p w:rsidR="001C22E9" w:rsidRPr="001D2769" w:rsidRDefault="001C22E9" w:rsidP="00AC1471">
            <w:pPr>
              <w:jc w:val="right"/>
              <w:rPr>
                <w:rFonts w:asciiTheme="majorHAnsi" w:hAnsiTheme="majorHAnsi" w:cstheme="minorHAnsi"/>
                <w:b/>
                <w:sz w:val="18"/>
                <w:szCs w:val="18"/>
              </w:rPr>
            </w:pPr>
            <w:r w:rsidRPr="001D2769">
              <w:rPr>
                <w:rFonts w:asciiTheme="majorHAnsi" w:hAnsiTheme="majorHAnsi" w:cstheme="minorHAnsi"/>
                <w:b/>
                <w:sz w:val="18"/>
              </w:rPr>
              <w:t>5.2</w:t>
            </w:r>
          </w:p>
        </w:tc>
        <w:tc>
          <w:tcPr>
            <w:tcW w:w="5909" w:type="dxa"/>
            <w:vAlign w:val="center"/>
          </w:tcPr>
          <w:p w:rsidR="001C22E9" w:rsidRPr="001D2769" w:rsidRDefault="001C22E9" w:rsidP="00AC1471">
            <w:pPr>
              <w:rPr>
                <w:rFonts w:asciiTheme="majorHAnsi" w:hAnsiTheme="majorHAnsi" w:cstheme="minorHAnsi"/>
                <w:color w:val="4F81BD" w:themeColor="accent1"/>
                <w:sz w:val="18"/>
                <w:szCs w:val="18"/>
                <w:u w:val="single"/>
              </w:rPr>
            </w:pPr>
            <w:r w:rsidRPr="001D2769">
              <w:rPr>
                <w:rFonts w:asciiTheme="majorHAnsi" w:hAnsiTheme="majorHAnsi" w:cstheme="minorHAnsi"/>
                <w:color w:val="4F81BD" w:themeColor="accent1"/>
                <w:sz w:val="18"/>
                <w:u w:val="single"/>
              </w:rPr>
              <w:t>Raporlama – Havaalanı çiftleri</w:t>
            </w:r>
          </w:p>
        </w:tc>
      </w:tr>
      <w:tr w:rsidR="001C22E9" w:rsidRPr="001D2769" w:rsidTr="00AC1471">
        <w:trPr>
          <w:trHeight w:val="280"/>
          <w:jc w:val="center"/>
        </w:trPr>
        <w:tc>
          <w:tcPr>
            <w:tcW w:w="488" w:type="dxa"/>
            <w:vAlign w:val="center"/>
          </w:tcPr>
          <w:p w:rsidR="001C22E9" w:rsidRPr="001D2769" w:rsidRDefault="001C22E9" w:rsidP="00AC1471">
            <w:pPr>
              <w:jc w:val="right"/>
              <w:rPr>
                <w:rFonts w:asciiTheme="majorHAnsi" w:hAnsiTheme="majorHAnsi" w:cstheme="minorHAnsi"/>
                <w:b/>
                <w:sz w:val="18"/>
                <w:szCs w:val="18"/>
              </w:rPr>
            </w:pPr>
            <w:r w:rsidRPr="001D2769">
              <w:rPr>
                <w:rFonts w:asciiTheme="majorHAnsi" w:hAnsiTheme="majorHAnsi" w:cstheme="minorHAnsi"/>
                <w:b/>
                <w:sz w:val="18"/>
              </w:rPr>
              <w:t>6</w:t>
            </w:r>
          </w:p>
        </w:tc>
        <w:tc>
          <w:tcPr>
            <w:tcW w:w="5909" w:type="dxa"/>
            <w:vAlign w:val="center"/>
          </w:tcPr>
          <w:p w:rsidR="001C22E9" w:rsidRPr="001D2769" w:rsidRDefault="001C22E9" w:rsidP="00AC1471">
            <w:pPr>
              <w:rPr>
                <w:rFonts w:asciiTheme="majorHAnsi" w:hAnsiTheme="majorHAnsi" w:cstheme="minorHAnsi"/>
                <w:color w:val="4F81BD" w:themeColor="accent1"/>
                <w:sz w:val="18"/>
                <w:szCs w:val="18"/>
                <w:u w:val="single"/>
              </w:rPr>
            </w:pPr>
            <w:r w:rsidRPr="001D2769">
              <w:rPr>
                <w:rFonts w:asciiTheme="majorHAnsi" w:hAnsiTheme="majorHAnsi" w:cstheme="minorHAnsi"/>
                <w:color w:val="4F81BD" w:themeColor="accent1"/>
                <w:sz w:val="18"/>
                <w:u w:val="single"/>
              </w:rPr>
              <w:t>Veri açıkları</w:t>
            </w:r>
          </w:p>
        </w:tc>
      </w:tr>
    </w:tbl>
    <w:p w:rsidR="001C22E9" w:rsidRPr="001D2769" w:rsidRDefault="001C22E9" w:rsidP="001C22E9">
      <w:pPr>
        <w:spacing w:after="0" w:line="240" w:lineRule="auto"/>
        <w:rPr>
          <w:rFonts w:asciiTheme="majorHAnsi" w:hAnsiTheme="majorHAnsi" w:cstheme="minorHAnsi"/>
          <w:sz w:val="18"/>
          <w:szCs w:val="18"/>
        </w:rPr>
      </w:pPr>
    </w:p>
    <w:p w:rsidR="001C22E9" w:rsidRPr="001D2769" w:rsidRDefault="001C22E9" w:rsidP="001C22E9">
      <w:pPr>
        <w:spacing w:after="0" w:line="240" w:lineRule="auto"/>
        <w:rPr>
          <w:rFonts w:asciiTheme="majorHAnsi" w:hAnsiTheme="majorHAnsi" w:cstheme="minorHAnsi"/>
          <w:sz w:val="18"/>
          <w:szCs w:val="18"/>
        </w:rPr>
      </w:pPr>
    </w:p>
    <w:p w:rsidR="001C22E9" w:rsidRPr="001D2769" w:rsidRDefault="001C22E9" w:rsidP="001C22E9">
      <w:pPr>
        <w:spacing w:after="0" w:line="240" w:lineRule="auto"/>
        <w:rPr>
          <w:rFonts w:asciiTheme="majorHAnsi" w:hAnsiTheme="majorHAnsi" w:cstheme="minorHAnsi"/>
          <w:sz w:val="18"/>
          <w:szCs w:val="18"/>
        </w:rPr>
      </w:pPr>
    </w:p>
    <w:tbl>
      <w:tblPr>
        <w:tblStyle w:val="TableNormal"/>
        <w:tblW w:w="0" w:type="auto"/>
        <w:jc w:val="center"/>
        <w:tblInd w:w="2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4"/>
        <w:gridCol w:w="2576"/>
      </w:tblGrid>
      <w:tr w:rsidR="001C22E9" w:rsidRPr="001D2769" w:rsidTr="00AC1471">
        <w:trPr>
          <w:trHeight w:val="20"/>
          <w:jc w:val="center"/>
        </w:trPr>
        <w:tc>
          <w:tcPr>
            <w:tcW w:w="2834" w:type="dxa"/>
            <w:tcBorders>
              <w:top w:val="nil"/>
              <w:left w:val="nil"/>
              <w:right w:val="nil"/>
            </w:tcBorders>
            <w:shd w:val="clear" w:color="auto" w:fill="auto"/>
          </w:tcPr>
          <w:p w:rsidR="001C22E9" w:rsidRPr="001D2769" w:rsidRDefault="001C22E9" w:rsidP="00AC1471">
            <w:pPr>
              <w:pStyle w:val="TableParagraph"/>
              <w:ind w:left="34"/>
              <w:rPr>
                <w:rFonts w:asciiTheme="majorHAnsi" w:hAnsiTheme="majorHAnsi"/>
                <w:b/>
                <w:w w:val="105"/>
                <w:sz w:val="18"/>
                <w:szCs w:val="18"/>
              </w:rPr>
            </w:pPr>
            <w:r w:rsidRPr="001D2769">
              <w:rPr>
                <w:rFonts w:asciiTheme="majorHAnsi" w:hAnsiTheme="majorHAnsi"/>
                <w:b/>
                <w:w w:val="105"/>
                <w:sz w:val="18"/>
              </w:rPr>
              <w:t>Şablon Bilgileri</w:t>
            </w:r>
          </w:p>
        </w:tc>
        <w:tc>
          <w:tcPr>
            <w:tcW w:w="2576" w:type="dxa"/>
            <w:tcBorders>
              <w:top w:val="nil"/>
              <w:left w:val="nil"/>
              <w:right w:val="nil"/>
            </w:tcBorders>
            <w:shd w:val="clear" w:color="auto" w:fill="auto"/>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jc w:val="center"/>
        </w:trPr>
        <w:tc>
          <w:tcPr>
            <w:tcW w:w="2834" w:type="dxa"/>
            <w:shd w:val="clear" w:color="auto" w:fill="BCD6ED"/>
          </w:tcPr>
          <w:p w:rsidR="001C22E9" w:rsidRPr="001D2769" w:rsidRDefault="001C22E9" w:rsidP="00AC1471">
            <w:pPr>
              <w:pStyle w:val="TableParagraph"/>
              <w:ind w:left="34"/>
              <w:rPr>
                <w:rFonts w:asciiTheme="majorHAnsi" w:hAnsiTheme="majorHAnsi"/>
                <w:sz w:val="18"/>
                <w:szCs w:val="18"/>
              </w:rPr>
            </w:pPr>
            <w:r w:rsidRPr="001D2769">
              <w:rPr>
                <w:rFonts w:asciiTheme="majorHAnsi" w:hAnsiTheme="majorHAnsi"/>
                <w:w w:val="105"/>
                <w:sz w:val="18"/>
              </w:rPr>
              <w:t>Şablonu sağlayan:</w:t>
            </w:r>
          </w:p>
        </w:tc>
        <w:tc>
          <w:tcPr>
            <w:tcW w:w="2576" w:type="dxa"/>
            <w:shd w:val="clear" w:color="auto" w:fill="CCFFCC"/>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jc w:val="center"/>
        </w:trPr>
        <w:tc>
          <w:tcPr>
            <w:tcW w:w="2834" w:type="dxa"/>
            <w:shd w:val="clear" w:color="auto" w:fill="BCD6ED"/>
          </w:tcPr>
          <w:p w:rsidR="001C22E9" w:rsidRPr="001D2769" w:rsidRDefault="001C22E9" w:rsidP="00AC1471">
            <w:pPr>
              <w:pStyle w:val="TableParagraph"/>
              <w:ind w:left="34"/>
              <w:rPr>
                <w:rFonts w:asciiTheme="majorHAnsi" w:hAnsiTheme="majorHAnsi"/>
                <w:sz w:val="18"/>
                <w:szCs w:val="18"/>
              </w:rPr>
            </w:pPr>
            <w:r w:rsidRPr="001D2769">
              <w:rPr>
                <w:rFonts w:asciiTheme="majorHAnsi" w:hAnsiTheme="majorHAnsi"/>
                <w:w w:val="105"/>
                <w:sz w:val="18"/>
              </w:rPr>
              <w:t>Versiyon (yayın tarihi):</w:t>
            </w:r>
          </w:p>
        </w:tc>
        <w:tc>
          <w:tcPr>
            <w:tcW w:w="2576" w:type="dxa"/>
            <w:shd w:val="clear" w:color="auto" w:fill="CCFFCC"/>
          </w:tcPr>
          <w:p w:rsidR="001C22E9" w:rsidRPr="001D2769" w:rsidRDefault="001C22E9" w:rsidP="00AC1471">
            <w:pPr>
              <w:pStyle w:val="TableParagraph"/>
              <w:rPr>
                <w:rFonts w:asciiTheme="majorHAnsi" w:hAnsiTheme="majorHAnsi"/>
                <w:sz w:val="18"/>
                <w:szCs w:val="18"/>
              </w:rPr>
            </w:pPr>
          </w:p>
        </w:tc>
      </w:tr>
    </w:tbl>
    <w:p w:rsidR="001C22E9" w:rsidRPr="001D2769" w:rsidRDefault="001C22E9" w:rsidP="001C22E9">
      <w:pPr>
        <w:spacing w:after="0" w:line="240" w:lineRule="auto"/>
        <w:jc w:val="center"/>
        <w:rPr>
          <w:rFonts w:asciiTheme="majorHAnsi" w:hAnsiTheme="majorHAnsi" w:cstheme="minorHAnsi"/>
          <w:sz w:val="18"/>
          <w:szCs w:val="18"/>
        </w:rPr>
      </w:pPr>
    </w:p>
    <w:p w:rsidR="001C22E9" w:rsidRPr="001D2769" w:rsidRDefault="001C22E9" w:rsidP="001C22E9">
      <w:pPr>
        <w:spacing w:after="0" w:line="240" w:lineRule="auto"/>
        <w:jc w:val="center"/>
        <w:rPr>
          <w:rFonts w:asciiTheme="majorHAnsi" w:hAnsiTheme="majorHAnsi" w:cstheme="minorHAnsi"/>
          <w:sz w:val="18"/>
          <w:szCs w:val="18"/>
        </w:rPr>
      </w:pPr>
    </w:p>
    <w:tbl>
      <w:tblPr>
        <w:tblStyle w:val="TableNormal"/>
        <w:tblW w:w="0" w:type="auto"/>
        <w:jc w:val="center"/>
        <w:tblInd w:w="2840" w:type="dxa"/>
        <w:tblLayout w:type="fixed"/>
        <w:tblLook w:val="01E0" w:firstRow="1" w:lastRow="1" w:firstColumn="1" w:lastColumn="1" w:noHBand="0" w:noVBand="0"/>
      </w:tblPr>
      <w:tblGrid>
        <w:gridCol w:w="5410"/>
      </w:tblGrid>
      <w:tr w:rsidR="001C22E9" w:rsidRPr="001D2769" w:rsidTr="00AC1471">
        <w:trPr>
          <w:trHeight w:val="648"/>
          <w:jc w:val="center"/>
        </w:trPr>
        <w:tc>
          <w:tcPr>
            <w:tcW w:w="5410" w:type="dxa"/>
            <w:shd w:val="clear" w:color="auto" w:fill="auto"/>
          </w:tcPr>
          <w:p w:rsidR="001C22E9" w:rsidRPr="001D2769" w:rsidRDefault="001C22E9" w:rsidP="00AC1471">
            <w:pPr>
              <w:pStyle w:val="TableParagraph"/>
              <w:rPr>
                <w:rFonts w:asciiTheme="majorHAnsi" w:hAnsiTheme="majorHAnsi"/>
                <w:sz w:val="18"/>
                <w:szCs w:val="18"/>
              </w:rPr>
            </w:pPr>
            <w:r w:rsidRPr="001D2769">
              <w:rPr>
                <w:rFonts w:asciiTheme="majorHAnsi" w:hAnsiTheme="majorHAnsi"/>
                <w:i/>
                <w:sz w:val="18"/>
              </w:rPr>
              <w:t xml:space="preserve">Not: Bu şablonun amaçları doğrultusunda, dış hat uçuşları, Annex 16, Cilt IV, Kısım II, Bölüm 1, Madde 1.1.2 ve Bölüm 2, Madde </w:t>
            </w:r>
            <w:proofErr w:type="gramStart"/>
            <w:r w:rsidRPr="001D2769">
              <w:rPr>
                <w:rFonts w:asciiTheme="majorHAnsi" w:hAnsiTheme="majorHAnsi"/>
                <w:i/>
                <w:sz w:val="18"/>
              </w:rPr>
              <w:t>2.1</w:t>
            </w:r>
            <w:proofErr w:type="gramEnd"/>
            <w:r w:rsidRPr="001D2769">
              <w:rPr>
                <w:rFonts w:asciiTheme="majorHAnsi" w:hAnsiTheme="majorHAnsi"/>
                <w:i/>
                <w:sz w:val="18"/>
              </w:rPr>
              <w:t xml:space="preserve"> kapsamında tanımlanmaktadır.</w:t>
            </w: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tabs>
          <w:tab w:val="left" w:pos="142"/>
        </w:tabs>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1 UÇAK İŞLETİCİSİNİN KİMLİK BİLGİLERİ VE FAALİYETLERİNİN TANIMLANMASI</w:t>
      </w:r>
    </w:p>
    <w:p w:rsidR="001C22E9" w:rsidRPr="001D2769" w:rsidRDefault="001C22E9" w:rsidP="001C22E9">
      <w:pPr>
        <w:tabs>
          <w:tab w:val="left" w:pos="142"/>
        </w:tabs>
        <w:spacing w:after="0" w:line="240" w:lineRule="auto"/>
        <w:jc w:val="both"/>
        <w:rPr>
          <w:rFonts w:asciiTheme="majorHAnsi" w:hAnsiTheme="majorHAnsi" w:cstheme="minorHAnsi"/>
          <w:sz w:val="18"/>
          <w:szCs w:val="18"/>
        </w:rPr>
      </w:pPr>
    </w:p>
    <w:p w:rsidR="001C22E9" w:rsidRPr="001D2769" w:rsidRDefault="001C22E9" w:rsidP="001C22E9">
      <w:pPr>
        <w:tabs>
          <w:tab w:val="left" w:pos="142"/>
        </w:tabs>
        <w:spacing w:after="0" w:line="240" w:lineRule="auto"/>
        <w:jc w:val="both"/>
        <w:rPr>
          <w:rFonts w:asciiTheme="majorHAnsi" w:hAnsiTheme="majorHAnsi" w:cstheme="minorHAnsi"/>
          <w:sz w:val="18"/>
          <w:szCs w:val="18"/>
        </w:rPr>
      </w:pPr>
    </w:p>
    <w:p w:rsidR="001C22E9" w:rsidRPr="001D2769" w:rsidRDefault="001C22E9" w:rsidP="001C22E9">
      <w:pPr>
        <w:tabs>
          <w:tab w:val="left" w:pos="142"/>
        </w:tabs>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a) Uçak işleticisinin adı/ticari unvanı</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uçak işleticisinin adını/ticari unvanını giriniz. Söz konusu ad/ticari unvan, havacılık faaliyetlerini gerçekleştiren tüzel kişi olmalıdır.</w:t>
      </w:r>
    </w:p>
    <w:tbl>
      <w:tblPr>
        <w:tblStyle w:val="TabloKlavuzu"/>
        <w:tblW w:w="0" w:type="auto"/>
        <w:tblInd w:w="284" w:type="dxa"/>
        <w:shd w:val="clear" w:color="66FF99" w:fill="CCFFCC"/>
        <w:tblLook w:val="04A0" w:firstRow="1" w:lastRow="0" w:firstColumn="1" w:lastColumn="0" w:noHBand="0" w:noVBand="1"/>
      </w:tblPr>
      <w:tblGrid>
        <w:gridCol w:w="10398"/>
      </w:tblGrid>
      <w:tr w:rsidR="001C22E9" w:rsidRPr="001D2769" w:rsidTr="00AC1471">
        <w:tc>
          <w:tcPr>
            <w:tcW w:w="10597"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a1) Uçak işleticisinin adresi</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uçak işleticisinin adresini giriniz.</w:t>
      </w: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8505"/>
      </w:tblGrid>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Adres satırı: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Şehir:</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Devlet / İl / Bölge:</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Posta Kodu/ZIP:</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Ülke:</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bl>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a2) İrtibat kişisi</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uçak işleticisinin bünyesinde, Emisyon Raporundan sorumlu şahsın iletişim bilgilerini giriniz.</w:t>
      </w: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8505"/>
      </w:tblGrid>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Unvanı: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Soyadı: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E-posta adresi:</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Telefon Numarası: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Adres satırı 1:</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Adres satırı 2:</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Şehir:</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Devlet / İl / Bölge:</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Posta Kodu/ZIP:</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Ülke:</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a3) Alternatif irtibat kişisi</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uçak işleticisinin bünyesinde, Emisyon Raporundan sorumlu ilave bir şahsın iletişim bilgilerini giriniz.</w:t>
      </w: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8505"/>
      </w:tblGrid>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Unvanı: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Soyadı: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E-posta adresi:</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Telefon Numarası: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Adres satırı 1:</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Adres satırı 2:</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Şehir:</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Devlet / İl / Bölge:</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Posta Kodu/ZIP:</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Ülke:</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a4) Yasal temsilci</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uçak işleticisinin bünyesinde, resmi yazışmalardan sorumlu herhangi bir temsilcinin herhangi bir iletişim adresini giriniz.</w:t>
      </w: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8505"/>
      </w:tblGrid>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Unvanı: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Soyadı: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E-posta adresi:</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Telefon Numarası: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Adres satırı 1:</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Adres satırı 2:</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Şehir:</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Devlet / İl / Bölge:</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Posta Kodu/ZIP:</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Ülke:</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b) Dış hat uçuşlarına ilişkin olarak uçak işleticisinin hava aracı tanımı (Uçuş planının 7. Maddesi)</w:t>
      </w: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 xml:space="preserve">Uçak işleticisine atfedilen uçuşun raporlanmasında kullanılan </w:t>
      </w:r>
      <w:proofErr w:type="gramStart"/>
      <w:r w:rsidRPr="001D2769">
        <w:rPr>
          <w:rFonts w:asciiTheme="majorHAnsi" w:hAnsiTheme="majorHAnsi" w:cstheme="minorHAnsi"/>
          <w:i/>
          <w:sz w:val="18"/>
        </w:rPr>
        <w:t>opsiyonları</w:t>
      </w:r>
      <w:proofErr w:type="gramEnd"/>
      <w:r w:rsidRPr="001D2769">
        <w:rPr>
          <w:rFonts w:asciiTheme="majorHAnsi" w:hAnsiTheme="majorHAnsi" w:cstheme="minorHAnsi"/>
          <w:i/>
          <w:sz w:val="18"/>
        </w:rPr>
        <w:t xml:space="preserve"> seçiniz.</w:t>
      </w:r>
    </w:p>
    <w:p w:rsidR="001C22E9" w:rsidRPr="001D2769" w:rsidRDefault="001C22E9" w:rsidP="001C22E9">
      <w:pPr>
        <w:spacing w:after="0" w:line="240" w:lineRule="auto"/>
        <w:ind w:left="142"/>
        <w:jc w:val="both"/>
        <w:rPr>
          <w:rFonts w:asciiTheme="majorHAnsi" w:hAnsiTheme="majorHAnsi" w:cstheme="minorHAnsi"/>
          <w:i/>
          <w:sz w:val="18"/>
          <w:szCs w:val="18"/>
        </w:rPr>
      </w:pPr>
    </w:p>
    <w:p w:rsidR="001C22E9" w:rsidRPr="001D2769" w:rsidRDefault="001C22E9" w:rsidP="001C22E9">
      <w:pPr>
        <w:spacing w:after="0" w:line="240" w:lineRule="auto"/>
        <w:ind w:left="142"/>
        <w:jc w:val="both"/>
        <w:rPr>
          <w:rFonts w:asciiTheme="majorHAnsi" w:hAnsiTheme="majorHAnsi" w:cstheme="minorHAnsi"/>
          <w:b/>
          <w:i/>
          <w:sz w:val="18"/>
          <w:szCs w:val="18"/>
        </w:rPr>
      </w:pPr>
      <w:r w:rsidRPr="001D2769">
        <w:rPr>
          <w:rFonts w:asciiTheme="majorHAnsi" w:hAnsiTheme="majorHAnsi" w:cstheme="minorHAnsi"/>
          <w:b/>
          <w:i/>
          <w:sz w:val="18"/>
        </w:rPr>
        <w:t>ICAO Tanımlayıcısı</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 xml:space="preserve">Uçuş planının 7. Maddesi (hava aracı tanımı) Doc 8585 — Hava Aracı İşleticilerine, Havacılık Otoritelerine ve Hizmetlerine ilişkin Tanımlayıcılar doğrultusunda herhangi bir ICAO Tanımlayıcısı ile başlıyor mu? </w:t>
      </w:r>
      <w:proofErr w:type="gramStart"/>
      <w:r w:rsidRPr="001D2769">
        <w:rPr>
          <w:rFonts w:asciiTheme="majorHAnsi" w:hAnsiTheme="majorHAnsi" w:cstheme="minorHAnsi"/>
          <w:i/>
          <w:sz w:val="18"/>
        </w:rPr>
        <w:t>Evet</w:t>
      </w:r>
      <w:proofErr w:type="gramEnd"/>
      <w:r w:rsidRPr="001D2769">
        <w:rPr>
          <w:rFonts w:asciiTheme="majorHAnsi" w:hAnsiTheme="majorHAnsi" w:cstheme="minorHAnsi"/>
          <w:i/>
          <w:sz w:val="18"/>
        </w:rPr>
        <w:t xml:space="preserve"> ise, lütfen, açılan listeden "ICAO Tanımlayıcısı"nı seçiniz ve b1) maddesini doldurunuz.</w:t>
      </w:r>
    </w:p>
    <w:p w:rsidR="001C22E9" w:rsidRPr="001D2769" w:rsidRDefault="001C22E9" w:rsidP="001C22E9">
      <w:pPr>
        <w:spacing w:after="0" w:line="240" w:lineRule="auto"/>
        <w:ind w:left="142"/>
        <w:jc w:val="both"/>
        <w:rPr>
          <w:rFonts w:asciiTheme="majorHAnsi" w:hAnsiTheme="majorHAnsi" w:cstheme="minorHAnsi"/>
          <w:i/>
          <w:sz w:val="18"/>
          <w:szCs w:val="18"/>
        </w:rPr>
      </w:pPr>
    </w:p>
    <w:p w:rsidR="001C22E9" w:rsidRPr="001D2769" w:rsidRDefault="001C22E9" w:rsidP="001C22E9">
      <w:pPr>
        <w:spacing w:after="0" w:line="240" w:lineRule="auto"/>
        <w:ind w:left="142"/>
        <w:jc w:val="both"/>
        <w:rPr>
          <w:rFonts w:asciiTheme="majorHAnsi" w:hAnsiTheme="majorHAnsi" w:cstheme="minorHAnsi"/>
          <w:b/>
          <w:i/>
          <w:sz w:val="18"/>
          <w:szCs w:val="18"/>
        </w:rPr>
      </w:pPr>
      <w:r w:rsidRPr="001D2769">
        <w:rPr>
          <w:rFonts w:asciiTheme="majorHAnsi" w:hAnsiTheme="majorHAnsi" w:cstheme="minorHAnsi"/>
          <w:b/>
          <w:i/>
          <w:sz w:val="18"/>
        </w:rPr>
        <w:t>Tescil işaretleri</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 xml:space="preserve">Uçuş planının 7. Maddesi (hava aracı tanımı) uyruk işaretine veya ortak işarete ve herhangi bir AOC (veya eşdeğeri) kapsamında açık bir şekilde belirtilen tescil işaretine uygun mu? </w:t>
      </w:r>
      <w:proofErr w:type="gramStart"/>
      <w:r w:rsidRPr="001D2769">
        <w:rPr>
          <w:rFonts w:asciiTheme="majorHAnsi" w:hAnsiTheme="majorHAnsi" w:cstheme="minorHAnsi"/>
          <w:i/>
          <w:sz w:val="18"/>
        </w:rPr>
        <w:t>Evet</w:t>
      </w:r>
      <w:proofErr w:type="gramEnd"/>
      <w:r w:rsidRPr="001D2769">
        <w:rPr>
          <w:rFonts w:asciiTheme="majorHAnsi" w:hAnsiTheme="majorHAnsi" w:cstheme="minorHAnsi"/>
          <w:i/>
          <w:sz w:val="18"/>
        </w:rPr>
        <w:t xml:space="preserve"> ise, lütfen, açılan listeden "Tescil işaretleri"ni seçiniz.</w:t>
      </w:r>
    </w:p>
    <w:p w:rsidR="001C22E9" w:rsidRPr="001D2769" w:rsidRDefault="001C22E9" w:rsidP="001C22E9">
      <w:pPr>
        <w:spacing w:after="0" w:line="240" w:lineRule="auto"/>
        <w:ind w:left="142"/>
        <w:jc w:val="both"/>
        <w:rPr>
          <w:rFonts w:asciiTheme="majorHAnsi" w:hAnsiTheme="majorHAnsi" w:cstheme="minorHAnsi"/>
          <w:i/>
          <w:sz w:val="18"/>
          <w:szCs w:val="18"/>
        </w:rPr>
      </w:pPr>
    </w:p>
    <w:p w:rsidR="001C22E9" w:rsidRPr="001D2769" w:rsidRDefault="001C22E9" w:rsidP="001C22E9">
      <w:pPr>
        <w:spacing w:after="0" w:line="240" w:lineRule="auto"/>
        <w:ind w:left="142"/>
        <w:jc w:val="both"/>
        <w:rPr>
          <w:rFonts w:asciiTheme="majorHAnsi" w:hAnsiTheme="majorHAnsi" w:cstheme="minorHAnsi"/>
          <w:b/>
          <w:i/>
          <w:sz w:val="18"/>
          <w:szCs w:val="18"/>
        </w:rPr>
      </w:pPr>
      <w:r w:rsidRPr="001D2769">
        <w:rPr>
          <w:rFonts w:asciiTheme="majorHAnsi" w:hAnsiTheme="majorHAnsi" w:cstheme="minorHAnsi"/>
          <w:b/>
          <w:i/>
          <w:sz w:val="18"/>
        </w:rPr>
        <w:t>ICAO Tanımlayıcısı ve tescil işaretleri</w:t>
      </w:r>
    </w:p>
    <w:p w:rsidR="001C22E9" w:rsidRPr="001D2769" w:rsidRDefault="001C22E9" w:rsidP="001C22E9">
      <w:pPr>
        <w:spacing w:after="0" w:line="240" w:lineRule="auto"/>
        <w:ind w:left="142"/>
        <w:jc w:val="both"/>
        <w:rPr>
          <w:rFonts w:asciiTheme="majorHAnsi" w:hAnsiTheme="majorHAnsi" w:cstheme="minorHAnsi"/>
          <w:sz w:val="18"/>
          <w:szCs w:val="18"/>
        </w:rPr>
      </w:pPr>
    </w:p>
    <w:tbl>
      <w:tblPr>
        <w:tblStyle w:val="TabloKlavuzu"/>
        <w:tblW w:w="0" w:type="auto"/>
        <w:tblInd w:w="284" w:type="dxa"/>
        <w:shd w:val="clear" w:color="66FF99" w:fill="CCFFCC"/>
        <w:tblLook w:val="04A0" w:firstRow="1" w:lastRow="0" w:firstColumn="1" w:lastColumn="0" w:noHBand="0" w:noVBand="1"/>
      </w:tblPr>
      <w:tblGrid>
        <w:gridCol w:w="10398"/>
      </w:tblGrid>
      <w:tr w:rsidR="001C22E9" w:rsidRPr="001D2769" w:rsidTr="00AC1471">
        <w:tc>
          <w:tcPr>
            <w:tcW w:w="10597"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ind w:left="284"/>
        <w:jc w:val="both"/>
        <w:rPr>
          <w:rFonts w:asciiTheme="majorHAnsi" w:hAnsiTheme="majorHAnsi" w:cstheme="minorHAnsi"/>
          <w:b/>
          <w:sz w:val="18"/>
          <w:szCs w:val="18"/>
        </w:rPr>
      </w:pPr>
      <w:r w:rsidRPr="001D2769">
        <w:rPr>
          <w:rFonts w:asciiTheme="majorHAnsi" w:hAnsiTheme="majorHAnsi" w:cstheme="minorHAnsi"/>
          <w:b/>
          <w:sz w:val="18"/>
        </w:rPr>
        <w:t>CORSIA kapsamında sorumluluk</w:t>
      </w:r>
    </w:p>
    <w:tbl>
      <w:tblPr>
        <w:tblStyle w:val="TabloKlavuzu"/>
        <w:tblW w:w="0" w:type="auto"/>
        <w:tblInd w:w="392" w:type="dxa"/>
        <w:shd w:val="clear" w:color="66FF99" w:fill="B8CCE4" w:themeFill="accent1" w:themeFillTint="66"/>
        <w:tblLook w:val="04A0" w:firstRow="1" w:lastRow="0" w:firstColumn="1" w:lastColumn="0" w:noHBand="0" w:noVBand="1"/>
      </w:tblPr>
      <w:tblGrid>
        <w:gridCol w:w="10290"/>
      </w:tblGrid>
      <w:tr w:rsidR="001C22E9" w:rsidRPr="001D2769" w:rsidTr="00AC1471">
        <w:tc>
          <w:tcPr>
            <w:tcW w:w="10489" w:type="dxa"/>
            <w:shd w:val="clear" w:color="66FF99" w:fill="B8CCE4" w:themeFill="accent1" w:themeFillTint="66"/>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b1) ICAO Tanımlayıcısı</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Uçak işleticisinin herhangi bir ICAO tanımlayıcısına (tanımlayıcılarına) sahip olması halinde, Doc 8585 — Hava Aracı İşleticilerine, Havacılık Otoritelerine ve Hizmetlerine ilişkin Tanımlayıcılar kapsamında belirtildiği üzere, Hava Trafik Kontrolü amaçları doğrultusunda kullanılan ICAO Tanımlayıcısını (veya Tanımlayıcılarını) belirtiniz.</w:t>
      </w:r>
    </w:p>
    <w:tbl>
      <w:tblPr>
        <w:tblStyle w:val="TabloKlavuzu"/>
        <w:tblW w:w="0" w:type="auto"/>
        <w:tblInd w:w="392" w:type="dxa"/>
        <w:shd w:val="pct5" w:color="66FF99" w:fill="CCFFCC"/>
        <w:tblLook w:val="04A0" w:firstRow="1" w:lastRow="0" w:firstColumn="1" w:lastColumn="0" w:noHBand="0" w:noVBand="1"/>
      </w:tblPr>
      <w:tblGrid>
        <w:gridCol w:w="10290"/>
      </w:tblGrid>
      <w:tr w:rsidR="001C22E9" w:rsidRPr="001D2769" w:rsidTr="00AC1471">
        <w:tc>
          <w:tcPr>
            <w:tcW w:w="10489" w:type="dxa"/>
            <w:shd w:val="pct5"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b2) Uçuşun atfedilmesine ilişkin ilave bilgiler</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İzleme dönemi süresince, b</w:t>
      </w:r>
      <w:proofErr w:type="gramStart"/>
      <w:r w:rsidRPr="001D2769">
        <w:rPr>
          <w:rFonts w:asciiTheme="majorHAnsi" w:hAnsiTheme="majorHAnsi" w:cstheme="minorHAnsi"/>
          <w:i/>
          <w:sz w:val="18"/>
        </w:rPr>
        <w:t>)</w:t>
      </w:r>
      <w:proofErr w:type="gramEnd"/>
      <w:r w:rsidRPr="001D2769">
        <w:rPr>
          <w:rFonts w:asciiTheme="majorHAnsi" w:hAnsiTheme="majorHAnsi" w:cstheme="minorHAnsi"/>
          <w:i/>
          <w:sz w:val="18"/>
        </w:rPr>
        <w:t xml:space="preserve"> maddesine tanımlanan ve EMP kapsamında açıklanan yaklaşıma ilave bir atıf yaklaşımının kullanılması halinde, lütfen, atıf sürecine ilişkin ayrıntılı bilgiler veriniz.</w:t>
      </w:r>
    </w:p>
    <w:tbl>
      <w:tblPr>
        <w:tblStyle w:val="TabloKlavuzu"/>
        <w:tblW w:w="0" w:type="auto"/>
        <w:tblInd w:w="392" w:type="dxa"/>
        <w:shd w:val="clear" w:color="66FF99" w:fill="CCFFCC"/>
        <w:tblLook w:val="04A0" w:firstRow="1" w:lastRow="0" w:firstColumn="1" w:lastColumn="0" w:noHBand="0" w:noVBand="1"/>
      </w:tblPr>
      <w:tblGrid>
        <w:gridCol w:w="10290"/>
      </w:tblGrid>
      <w:tr w:rsidR="001C22E9" w:rsidRPr="001D2769" w:rsidTr="00AC1471">
        <w:trPr>
          <w:trHeight w:val="1972"/>
        </w:trPr>
        <w:tc>
          <w:tcPr>
            <w:tcW w:w="10509"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c) Doğrulama kuruluşu</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Görevlendirilmiş akredite doğrulama kuruluşunun iletişim bilgileri.</w:t>
      </w: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8505"/>
      </w:tblGrid>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Doğrulama kuruluşu:</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Unvanı: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Doğrulayanın adı: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Doğrulayanın soyadı: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E-posta adresi:</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Telefon Numarası:</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Adres satırı 1:</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Adres satırı 2:</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Şehir:</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Devlet / İl / Bölge:</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Posta Kodu/ZIP:</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126"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Ülke:</w:t>
            </w:r>
          </w:p>
        </w:tc>
        <w:tc>
          <w:tcPr>
            <w:tcW w:w="8505"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 xml:space="preserve">c1) </w:t>
      </w:r>
      <w:r w:rsidR="001D2769" w:rsidRPr="001D2769">
        <w:rPr>
          <w:rFonts w:asciiTheme="majorHAnsi" w:hAnsiTheme="majorHAnsi" w:cstheme="minorHAnsi"/>
          <w:b/>
          <w:sz w:val="18"/>
        </w:rPr>
        <w:t>Akreditasyon</w:t>
      </w:r>
      <w:r w:rsidRPr="001D2769">
        <w:rPr>
          <w:rFonts w:asciiTheme="majorHAnsi" w:hAnsiTheme="majorHAnsi" w:cstheme="minorHAnsi"/>
          <w:b/>
          <w:sz w:val="18"/>
        </w:rPr>
        <w:t xml:space="preserve"> bilgileri</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Lütfen, ulusal akreditasyon kuruluşu ile ilgili bilgi veriniz.</w:t>
      </w:r>
    </w:p>
    <w:tbl>
      <w:tblPr>
        <w:tblStyle w:val="TableNormal"/>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079"/>
      </w:tblGrid>
      <w:tr w:rsidR="001C22E9" w:rsidRPr="001D2769" w:rsidTr="00AC1471">
        <w:trPr>
          <w:trHeight w:val="20"/>
        </w:trPr>
        <w:tc>
          <w:tcPr>
            <w:tcW w:w="2410"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İznin dayanağı:</w:t>
            </w:r>
          </w:p>
        </w:tc>
        <w:tc>
          <w:tcPr>
            <w:tcW w:w="8079"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410"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Kuruluş / Otorite:</w:t>
            </w:r>
          </w:p>
        </w:tc>
        <w:tc>
          <w:tcPr>
            <w:tcW w:w="8079"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410"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Numara:</w:t>
            </w:r>
          </w:p>
        </w:tc>
        <w:tc>
          <w:tcPr>
            <w:tcW w:w="8079"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2410" w:type="dxa"/>
            <w:shd w:val="clear" w:color="auto" w:fill="BCD6ED"/>
            <w:vAlign w:val="center"/>
          </w:tcPr>
          <w:p w:rsidR="001C22E9" w:rsidRPr="001D2769" w:rsidRDefault="001C22E9" w:rsidP="00AC1471">
            <w:pPr>
              <w:pStyle w:val="TableParagraph"/>
              <w:ind w:left="31"/>
              <w:rPr>
                <w:rFonts w:asciiTheme="majorHAnsi" w:hAnsiTheme="majorHAnsi"/>
                <w:sz w:val="18"/>
                <w:szCs w:val="18"/>
              </w:rPr>
            </w:pPr>
            <w:r w:rsidRPr="001D2769">
              <w:rPr>
                <w:rFonts w:asciiTheme="majorHAnsi" w:hAnsiTheme="majorHAnsi"/>
                <w:sz w:val="18"/>
              </w:rPr>
              <w:t>Ülke:</w:t>
            </w:r>
          </w:p>
        </w:tc>
        <w:tc>
          <w:tcPr>
            <w:tcW w:w="8079"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2 EMİSYON RAPORUNA İLİŞKİN TEMEL BİLGİLER</w:t>
      </w: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i/>
          <w:sz w:val="18"/>
          <w:szCs w:val="18"/>
        </w:rPr>
      </w:pPr>
      <w:r w:rsidRPr="001D2769">
        <w:rPr>
          <w:rFonts w:asciiTheme="majorHAnsi" w:hAnsiTheme="majorHAnsi" w:cstheme="minorHAnsi"/>
          <w:b/>
          <w:sz w:val="18"/>
        </w:rPr>
        <w:t>a) Raporlama yılı</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raporlama yılını belirtiniz.</w:t>
      </w:r>
    </w:p>
    <w:tbl>
      <w:tblPr>
        <w:tblStyle w:val="TabloKlavuzu"/>
        <w:tblW w:w="0" w:type="auto"/>
        <w:tblInd w:w="250" w:type="dxa"/>
        <w:shd w:val="pct5" w:color="66FF99" w:fill="CCFFCC"/>
        <w:tblLook w:val="04A0" w:firstRow="1" w:lastRow="0" w:firstColumn="1" w:lastColumn="0" w:noHBand="0" w:noVBand="1"/>
      </w:tblPr>
      <w:tblGrid>
        <w:gridCol w:w="10432"/>
      </w:tblGrid>
      <w:tr w:rsidR="001C22E9" w:rsidRPr="001D2769" w:rsidTr="00AC1471">
        <w:tc>
          <w:tcPr>
            <w:tcW w:w="10631" w:type="dxa"/>
            <w:shd w:val="pct5"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b) Raporlama yılının sonu</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İşletici, raporlama yılı süresince, uçuş faaliyetlerini durdurmadığı sürece, genellikle, raporlama yılının son günüdür. yyyy-aa-gg formatını kullanınız.</w:t>
      </w:r>
    </w:p>
    <w:tbl>
      <w:tblPr>
        <w:tblStyle w:val="TabloKlavuzu"/>
        <w:tblW w:w="0" w:type="auto"/>
        <w:tblInd w:w="250" w:type="dxa"/>
        <w:shd w:val="clear" w:color="66FF99" w:fill="CCFFCC"/>
        <w:tblLook w:val="04A0" w:firstRow="1" w:lastRow="0" w:firstColumn="1" w:lastColumn="0" w:noHBand="0" w:noVBand="1"/>
      </w:tblPr>
      <w:tblGrid>
        <w:gridCol w:w="10432"/>
      </w:tblGrid>
      <w:tr w:rsidR="001C22E9" w:rsidRPr="001D2769" w:rsidTr="00AC1471">
        <w:tc>
          <w:tcPr>
            <w:tcW w:w="10631"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c) Yayınlama tarihi</w:t>
      </w:r>
    </w:p>
    <w:p w:rsidR="001C22E9" w:rsidRPr="001D2769" w:rsidRDefault="001C22E9" w:rsidP="001C22E9">
      <w:pPr>
        <w:spacing w:after="0" w:line="240" w:lineRule="auto"/>
        <w:ind w:left="142"/>
        <w:jc w:val="both"/>
        <w:rPr>
          <w:rFonts w:asciiTheme="majorHAnsi" w:hAnsiTheme="majorHAnsi" w:cstheme="minorHAnsi"/>
          <w:i/>
          <w:sz w:val="18"/>
          <w:szCs w:val="18"/>
        </w:rPr>
      </w:pPr>
      <w:proofErr w:type="gramStart"/>
      <w:r w:rsidRPr="001D2769">
        <w:rPr>
          <w:rFonts w:asciiTheme="majorHAnsi" w:hAnsiTheme="majorHAnsi" w:cstheme="minorHAnsi"/>
          <w:i/>
          <w:sz w:val="18"/>
        </w:rPr>
        <w:t xml:space="preserve">Emisyon Raporunun derlendiği tarih. </w:t>
      </w:r>
      <w:proofErr w:type="gramEnd"/>
      <w:r w:rsidRPr="001D2769">
        <w:rPr>
          <w:rFonts w:asciiTheme="majorHAnsi" w:hAnsiTheme="majorHAnsi" w:cstheme="minorHAnsi"/>
          <w:i/>
          <w:sz w:val="18"/>
        </w:rPr>
        <w:t>yyyy-aa-gg formatını kullanınız.</w:t>
      </w:r>
    </w:p>
    <w:tbl>
      <w:tblPr>
        <w:tblStyle w:val="TabloKlavuzu"/>
        <w:tblW w:w="0" w:type="auto"/>
        <w:tblInd w:w="250" w:type="dxa"/>
        <w:shd w:val="clear" w:color="66FF99" w:fill="CCFFCC"/>
        <w:tblLook w:val="04A0" w:firstRow="1" w:lastRow="0" w:firstColumn="1" w:lastColumn="0" w:noHBand="0" w:noVBand="1"/>
      </w:tblPr>
      <w:tblGrid>
        <w:gridCol w:w="10432"/>
      </w:tblGrid>
      <w:tr w:rsidR="001C22E9" w:rsidRPr="001D2769" w:rsidTr="00AC1471">
        <w:tc>
          <w:tcPr>
            <w:tcW w:w="10631"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d) Versiyon</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 xml:space="preserve">Birden fazla sunum olduğu durumlarda, lütfen, Emisyon Raporunun </w:t>
      </w:r>
      <w:proofErr w:type="gramStart"/>
      <w:r w:rsidRPr="001D2769">
        <w:rPr>
          <w:rFonts w:asciiTheme="majorHAnsi" w:hAnsiTheme="majorHAnsi" w:cstheme="minorHAnsi"/>
          <w:i/>
          <w:sz w:val="18"/>
        </w:rPr>
        <w:t>versiyon</w:t>
      </w:r>
      <w:proofErr w:type="gramEnd"/>
      <w:r w:rsidRPr="001D2769">
        <w:rPr>
          <w:rFonts w:asciiTheme="majorHAnsi" w:hAnsiTheme="majorHAnsi" w:cstheme="minorHAnsi"/>
          <w:i/>
          <w:sz w:val="18"/>
        </w:rPr>
        <w:t xml:space="preserve"> numarasını giriniz.</w:t>
      </w:r>
    </w:p>
    <w:tbl>
      <w:tblPr>
        <w:tblStyle w:val="TabloKlavuzu"/>
        <w:tblW w:w="0" w:type="auto"/>
        <w:tblInd w:w="250" w:type="dxa"/>
        <w:shd w:val="clear" w:color="66FF99" w:fill="CCFFCC"/>
        <w:tblLook w:val="04A0" w:firstRow="1" w:lastRow="0" w:firstColumn="1" w:lastColumn="0" w:noHBand="0" w:noVBand="1"/>
      </w:tblPr>
      <w:tblGrid>
        <w:gridCol w:w="10432"/>
      </w:tblGrid>
      <w:tr w:rsidR="001C22E9" w:rsidRPr="001D2769" w:rsidTr="00AC1471">
        <w:tc>
          <w:tcPr>
            <w:tcW w:w="10631"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e) Mevcut Emisyon İzleme Planı</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 xml:space="preserve">Lütfen, Emisyon Planının dayandırıldığı onaylı Emisyon İzleme Planının </w:t>
      </w:r>
      <w:proofErr w:type="gramStart"/>
      <w:r w:rsidRPr="001D2769">
        <w:rPr>
          <w:rFonts w:asciiTheme="majorHAnsi" w:hAnsiTheme="majorHAnsi" w:cstheme="minorHAnsi"/>
          <w:i/>
          <w:sz w:val="18"/>
        </w:rPr>
        <w:t>versiyon</w:t>
      </w:r>
      <w:proofErr w:type="gramEnd"/>
      <w:r w:rsidRPr="001D2769">
        <w:rPr>
          <w:rFonts w:asciiTheme="majorHAnsi" w:hAnsiTheme="majorHAnsi" w:cstheme="minorHAnsi"/>
          <w:i/>
          <w:sz w:val="18"/>
        </w:rPr>
        <w:t xml:space="preserve"> numarasını giriniz.</w:t>
      </w:r>
    </w:p>
    <w:tbl>
      <w:tblPr>
        <w:tblStyle w:val="TabloKlavuzu"/>
        <w:tblW w:w="0" w:type="auto"/>
        <w:tblInd w:w="250" w:type="dxa"/>
        <w:shd w:val="clear" w:color="66FF99" w:fill="CCFFCC"/>
        <w:tblLook w:val="04A0" w:firstRow="1" w:lastRow="0" w:firstColumn="1" w:lastColumn="0" w:noHBand="0" w:noVBand="1"/>
      </w:tblPr>
      <w:tblGrid>
        <w:gridCol w:w="10432"/>
      </w:tblGrid>
      <w:tr w:rsidR="001C22E9" w:rsidRPr="001D2769" w:rsidTr="00AC1471">
        <w:tc>
          <w:tcPr>
            <w:tcW w:w="10631"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e1) Mevcut Emisyon İzleme Planının Onaylanması</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Lütfen, Emisyon İzleme Planının onaylandığı tarihi giriniz. yyyy-aa-gg formatını kullanınız.</w:t>
      </w:r>
    </w:p>
    <w:tbl>
      <w:tblPr>
        <w:tblStyle w:val="TabloKlavuzu"/>
        <w:tblW w:w="0" w:type="auto"/>
        <w:tblInd w:w="392" w:type="dxa"/>
        <w:shd w:val="clear" w:color="66FF99" w:fill="CCFFCC"/>
        <w:tblLook w:val="04A0" w:firstRow="1" w:lastRow="0" w:firstColumn="1" w:lastColumn="0" w:noHBand="0" w:noVBand="1"/>
      </w:tblPr>
      <w:tblGrid>
        <w:gridCol w:w="10290"/>
      </w:tblGrid>
      <w:tr w:rsidR="001C22E9" w:rsidRPr="001D2769" w:rsidTr="00AC1471">
        <w:tc>
          <w:tcPr>
            <w:tcW w:w="10489"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e2) Emisyon İzleme Planının geçerlilik tarihi</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Lütfen, mevcut Emisyon İzleme Planının geçerlilik tarihini giriniz. yyyy-aa-gg formatını kullanınız.</w:t>
      </w:r>
    </w:p>
    <w:tbl>
      <w:tblPr>
        <w:tblStyle w:val="TabloKlavuzu"/>
        <w:tblW w:w="0" w:type="auto"/>
        <w:tblInd w:w="392" w:type="dxa"/>
        <w:shd w:val="clear" w:color="66FF99" w:fill="CCFFCC"/>
        <w:tblLook w:val="04A0" w:firstRow="1" w:lastRow="0" w:firstColumn="1" w:lastColumn="0" w:noHBand="0" w:noVBand="1"/>
      </w:tblPr>
      <w:tblGrid>
        <w:gridCol w:w="10290"/>
      </w:tblGrid>
      <w:tr w:rsidR="001C22E9" w:rsidRPr="001D2769" w:rsidTr="00AC1471">
        <w:tc>
          <w:tcPr>
            <w:tcW w:w="10489"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e3) Emisyon İzleme Planının son güncellendiği tarih</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Lütfen, bu raporun oluşturulduğu Emisyon İzleme Planının tarihini giriniz. yyyy-aa-gg formatını kullanınız.</w:t>
      </w:r>
    </w:p>
    <w:tbl>
      <w:tblPr>
        <w:tblStyle w:val="TabloKlavuzu"/>
        <w:tblW w:w="0" w:type="auto"/>
        <w:tblInd w:w="392" w:type="dxa"/>
        <w:shd w:val="clear" w:color="66FF99" w:fill="CCFFCC"/>
        <w:tblLook w:val="04A0" w:firstRow="1" w:lastRow="0" w:firstColumn="1" w:lastColumn="0" w:noHBand="0" w:noVBand="1"/>
      </w:tblPr>
      <w:tblGrid>
        <w:gridCol w:w="10290"/>
      </w:tblGrid>
      <w:tr w:rsidR="001C22E9" w:rsidRPr="001D2769" w:rsidTr="00AC1471">
        <w:tc>
          <w:tcPr>
            <w:tcW w:w="10489"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 xml:space="preserve">e4) Raporlama yılı süresince, birden fazla onaylı Emisyon İzleme Planı </w:t>
      </w:r>
      <w:proofErr w:type="gramStart"/>
      <w:r w:rsidRPr="001D2769">
        <w:rPr>
          <w:rFonts w:asciiTheme="majorHAnsi" w:hAnsiTheme="majorHAnsi" w:cstheme="minorHAnsi"/>
          <w:b/>
          <w:sz w:val="18"/>
        </w:rPr>
        <w:t>versiyonu</w:t>
      </w:r>
      <w:proofErr w:type="gramEnd"/>
      <w:r w:rsidRPr="001D2769">
        <w:rPr>
          <w:rFonts w:asciiTheme="majorHAnsi" w:hAnsiTheme="majorHAnsi" w:cstheme="minorHAnsi"/>
          <w:b/>
          <w:sz w:val="18"/>
        </w:rPr>
        <w:t xml:space="preserve"> kullanıldı mı?</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Emisyon Planının, birden fazla Emisyon İzleme Planına dayandırılması halinde, lütfen, "evet" cevabını seçiniz.</w:t>
      </w:r>
    </w:p>
    <w:tbl>
      <w:tblPr>
        <w:tblStyle w:val="TabloKlavuzu"/>
        <w:tblW w:w="0" w:type="auto"/>
        <w:tblInd w:w="392" w:type="dxa"/>
        <w:shd w:val="clear" w:color="66FF99" w:fill="CCFFCC"/>
        <w:tblLook w:val="04A0" w:firstRow="1" w:lastRow="0" w:firstColumn="1" w:lastColumn="0" w:noHBand="0" w:noVBand="1"/>
      </w:tblPr>
      <w:tblGrid>
        <w:gridCol w:w="10290"/>
      </w:tblGrid>
      <w:tr w:rsidR="001C22E9" w:rsidRPr="001D2769" w:rsidTr="00AC1471">
        <w:tc>
          <w:tcPr>
            <w:tcW w:w="10489"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e4.1) Açıklama</w:t>
      </w:r>
    </w:p>
    <w:p w:rsidR="001C22E9" w:rsidRPr="001D2769" w:rsidRDefault="001C22E9" w:rsidP="001C22E9">
      <w:pPr>
        <w:spacing w:after="0" w:line="240" w:lineRule="auto"/>
        <w:ind w:left="426"/>
        <w:jc w:val="both"/>
        <w:rPr>
          <w:rFonts w:asciiTheme="majorHAnsi" w:hAnsiTheme="majorHAnsi" w:cstheme="minorHAnsi"/>
          <w:i/>
          <w:sz w:val="18"/>
          <w:szCs w:val="18"/>
        </w:rPr>
      </w:pPr>
      <w:r w:rsidRPr="001D2769">
        <w:rPr>
          <w:rFonts w:asciiTheme="majorHAnsi" w:hAnsiTheme="majorHAnsi" w:cstheme="minorHAnsi"/>
          <w:i/>
          <w:sz w:val="18"/>
        </w:rPr>
        <w:t>Lütfen, raporlama yılı süresince, çeşitli Emisyon İzleme Planlarının kullanılmasının sonuçlarını ayrıntılı bir şekilde açıklayınız.</w:t>
      </w:r>
    </w:p>
    <w:tbl>
      <w:tblPr>
        <w:tblStyle w:val="TabloKlavuzu"/>
        <w:tblW w:w="0" w:type="auto"/>
        <w:tblInd w:w="534" w:type="dxa"/>
        <w:shd w:val="clear" w:color="66FF99" w:fill="CCFFCC"/>
        <w:tblLook w:val="04A0" w:firstRow="1" w:lastRow="0" w:firstColumn="1" w:lastColumn="0" w:noHBand="0" w:noVBand="1"/>
      </w:tblPr>
      <w:tblGrid>
        <w:gridCol w:w="10148"/>
      </w:tblGrid>
      <w:tr w:rsidR="001C22E9" w:rsidRPr="001D2769" w:rsidTr="00AC1471">
        <w:trPr>
          <w:trHeight w:val="996"/>
        </w:trPr>
        <w:tc>
          <w:tcPr>
            <w:tcW w:w="10447"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e5) Önceki Emisyon İzleme Planı (mevcut olması halinde)</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 xml:space="preserve">Lütfen, </w:t>
      </w:r>
      <w:proofErr w:type="gramStart"/>
      <w:r w:rsidRPr="001D2769">
        <w:rPr>
          <w:rFonts w:asciiTheme="majorHAnsi" w:hAnsiTheme="majorHAnsi" w:cstheme="minorHAnsi"/>
          <w:i/>
          <w:sz w:val="18"/>
        </w:rPr>
        <w:t>versiyon</w:t>
      </w:r>
      <w:proofErr w:type="gramEnd"/>
      <w:r w:rsidRPr="001D2769">
        <w:rPr>
          <w:rFonts w:asciiTheme="majorHAnsi" w:hAnsiTheme="majorHAnsi" w:cstheme="minorHAnsi"/>
          <w:i/>
          <w:sz w:val="18"/>
        </w:rPr>
        <w:t xml:space="preserve"> numarası ve onay tarihi ile birlikte, önceki Emisyon İzleme Planını belirtiniz (mevcut olması halinde).</w:t>
      </w:r>
    </w:p>
    <w:tbl>
      <w:tblPr>
        <w:tblStyle w:val="TabloKlavuzu"/>
        <w:tblW w:w="0" w:type="auto"/>
        <w:tblInd w:w="392" w:type="dxa"/>
        <w:shd w:val="clear" w:color="66FF99" w:fill="CCFFCC"/>
        <w:tblLook w:val="04A0" w:firstRow="1" w:lastRow="0" w:firstColumn="1" w:lastColumn="0" w:noHBand="0" w:noVBand="1"/>
      </w:tblPr>
      <w:tblGrid>
        <w:gridCol w:w="10290"/>
      </w:tblGrid>
      <w:tr w:rsidR="001C22E9" w:rsidRPr="001D2769" w:rsidTr="00AC1471">
        <w:tc>
          <w:tcPr>
            <w:tcW w:w="10489"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f) Yakıt Kullanımı İzleme Yöntemi ve / veya ICAO CORSIA CO</w:t>
      </w:r>
      <w:r w:rsidRPr="001D2769">
        <w:rPr>
          <w:rFonts w:asciiTheme="majorHAnsi" w:hAnsiTheme="majorHAnsi" w:cstheme="minorHAnsi"/>
          <w:b/>
          <w:sz w:val="18"/>
          <w:vertAlign w:val="subscript"/>
        </w:rPr>
        <w:t>2</w:t>
      </w:r>
      <w:r w:rsidRPr="001D2769">
        <w:rPr>
          <w:rFonts w:asciiTheme="majorHAnsi" w:hAnsiTheme="majorHAnsi" w:cstheme="minorHAnsi"/>
          <w:b/>
          <w:sz w:val="18"/>
        </w:rPr>
        <w:t xml:space="preserve"> Tahmin ve Raporlama Aracı (CERT)</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uçak işleticisinin, ICAO CORSIA CO</w:t>
      </w:r>
      <w:r w:rsidRPr="001D2769">
        <w:rPr>
          <w:rFonts w:asciiTheme="majorHAnsi" w:hAnsiTheme="majorHAnsi" w:cstheme="minorHAnsi"/>
          <w:i/>
          <w:sz w:val="18"/>
          <w:vertAlign w:val="subscript"/>
        </w:rPr>
        <w:t>2</w:t>
      </w:r>
      <w:r w:rsidRPr="001D2769">
        <w:rPr>
          <w:rFonts w:asciiTheme="majorHAnsi" w:hAnsiTheme="majorHAnsi" w:cstheme="minorHAnsi"/>
          <w:i/>
          <w:sz w:val="18"/>
        </w:rPr>
        <w:t xml:space="preserve"> Tahmin ve Raporlama Aracını (CERT) kullanıp kullanmadığını ve söz konusu aracın, tüm dış hat uçuşları için mi, </w:t>
      </w:r>
      <w:proofErr w:type="gramStart"/>
      <w:r w:rsidRPr="001D2769">
        <w:rPr>
          <w:rFonts w:asciiTheme="majorHAnsi" w:hAnsiTheme="majorHAnsi" w:cstheme="minorHAnsi"/>
          <w:i/>
          <w:sz w:val="18"/>
        </w:rPr>
        <w:t>yoksa,</w:t>
      </w:r>
      <w:proofErr w:type="gramEnd"/>
      <w:r w:rsidRPr="001D2769">
        <w:rPr>
          <w:rFonts w:asciiTheme="majorHAnsi" w:hAnsiTheme="majorHAnsi" w:cstheme="minorHAnsi"/>
          <w:i/>
          <w:sz w:val="18"/>
        </w:rPr>
        <w:t xml:space="preserve"> yalnızca, denkleştirme gerekliliklerine tabi olan dış hat uçuşları için mi kullanıldığını belirtiniz.</w:t>
      </w:r>
    </w:p>
    <w:tbl>
      <w:tblPr>
        <w:tblStyle w:val="TabloKlavuzu"/>
        <w:tblW w:w="0" w:type="auto"/>
        <w:tblInd w:w="250" w:type="dxa"/>
        <w:shd w:val="clear" w:color="66FF99" w:fill="CCFFCC"/>
        <w:tblLook w:val="04A0" w:firstRow="1" w:lastRow="0" w:firstColumn="1" w:lastColumn="0" w:noHBand="0" w:noVBand="1"/>
      </w:tblPr>
      <w:tblGrid>
        <w:gridCol w:w="10432"/>
      </w:tblGrid>
      <w:tr w:rsidR="001C22E9" w:rsidRPr="001D2769" w:rsidTr="00AC1471">
        <w:tc>
          <w:tcPr>
            <w:tcW w:w="10631"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g) Blok Süreli Yakıt Tahsisi</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uçak işleticisinin, raporlama yılı süresince, Yakıt Kullanımı İzleme Yöntemlerinden "Blok Süreli Yakıt Tahsisi" yöntemini kullanıp kullanmadığını belirtiniz.</w:t>
      </w:r>
    </w:p>
    <w:tbl>
      <w:tblPr>
        <w:tblStyle w:val="TabloKlavuzu"/>
        <w:tblW w:w="0" w:type="auto"/>
        <w:tblInd w:w="250" w:type="dxa"/>
        <w:shd w:val="clear" w:color="66FF99" w:fill="CCFFCC"/>
        <w:tblLook w:val="04A0" w:firstRow="1" w:lastRow="0" w:firstColumn="1" w:lastColumn="0" w:noHBand="0" w:noVBand="1"/>
      </w:tblPr>
      <w:tblGrid>
        <w:gridCol w:w="10432"/>
      </w:tblGrid>
      <w:tr w:rsidR="001C22E9" w:rsidRPr="001D2769" w:rsidTr="00AC1471">
        <w:tc>
          <w:tcPr>
            <w:tcW w:w="10631"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g1) Temel uçak yakıt yakma oranı</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Lütfen, aşağıdaki tabloyu, Doc 8643 — Hava Aracı Tipi tanımlayıcı kapsamında belirtildiği üzere, her bir uçak tipine ilişkin ortalama yakıt yakma oranı (AFBR) ile doldurunuz. AFBR, mevcut rapor yılı için ton/saat olarak belirtilecektir (en az üç ondalık basamağa yuvarlanacaktır).</w:t>
      </w:r>
    </w:p>
    <w:p w:rsidR="001C22E9" w:rsidRPr="001D2769" w:rsidRDefault="001C22E9" w:rsidP="001C22E9">
      <w:pPr>
        <w:spacing w:after="0" w:line="240" w:lineRule="auto"/>
        <w:ind w:left="284"/>
        <w:jc w:val="both"/>
        <w:rPr>
          <w:rFonts w:asciiTheme="majorHAnsi" w:hAnsiTheme="majorHAnsi" w:cstheme="minorHAnsi"/>
          <w:i/>
          <w:sz w:val="18"/>
          <w:szCs w:val="18"/>
        </w:rPr>
      </w:pP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Doc 8643 — Hava Aracı Tipi Tanımlayıcılarına ilişkin ilave bilgiler, aşağıdaki adreste yer almaktadır:</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http://www.icao.int/publications/DOC8643/Pages/Search.aspx</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4912"/>
        <w:gridCol w:w="4913"/>
      </w:tblGrid>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Numara</w:t>
            </w:r>
          </w:p>
        </w:tc>
        <w:tc>
          <w:tcPr>
            <w:tcW w:w="4912" w:type="dxa"/>
            <w:shd w:val="clear" w:color="auto" w:fill="BCD6ED"/>
            <w:vAlign w:val="center"/>
          </w:tcPr>
          <w:p w:rsidR="001C22E9" w:rsidRPr="001D2769" w:rsidRDefault="001C22E9" w:rsidP="00AC1471">
            <w:pPr>
              <w:pStyle w:val="TableParagraph"/>
              <w:ind w:right="190"/>
              <w:jc w:val="center"/>
              <w:rPr>
                <w:rFonts w:asciiTheme="majorHAnsi" w:hAnsiTheme="majorHAnsi"/>
                <w:sz w:val="18"/>
                <w:szCs w:val="18"/>
              </w:rPr>
            </w:pPr>
            <w:r w:rsidRPr="001D2769">
              <w:rPr>
                <w:rFonts w:asciiTheme="majorHAnsi" w:hAnsiTheme="majorHAnsi"/>
                <w:w w:val="105"/>
                <w:sz w:val="18"/>
              </w:rPr>
              <w:t>ICAO hava aracı tipi tanımlayıcısı</w:t>
            </w:r>
          </w:p>
        </w:tc>
        <w:tc>
          <w:tcPr>
            <w:tcW w:w="491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Spesifik yakıt yakma oranı (ton/saat olarak)</w:t>
            </w: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18"/>
              <w:jc w:val="center"/>
              <w:rPr>
                <w:rFonts w:asciiTheme="majorHAnsi" w:hAnsiTheme="majorHAnsi"/>
                <w:sz w:val="18"/>
                <w:szCs w:val="18"/>
              </w:rPr>
            </w:pPr>
            <w:r w:rsidRPr="001D2769">
              <w:rPr>
                <w:rFonts w:asciiTheme="majorHAnsi" w:hAnsiTheme="majorHAnsi"/>
                <w:w w:val="102"/>
                <w:sz w:val="18"/>
              </w:rPr>
              <w:t>1</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18"/>
              <w:jc w:val="center"/>
              <w:rPr>
                <w:rFonts w:asciiTheme="majorHAnsi" w:hAnsiTheme="majorHAnsi"/>
                <w:sz w:val="18"/>
                <w:szCs w:val="18"/>
              </w:rPr>
            </w:pPr>
            <w:r w:rsidRPr="001D2769">
              <w:rPr>
                <w:rFonts w:asciiTheme="majorHAnsi" w:hAnsiTheme="majorHAnsi"/>
                <w:w w:val="102"/>
                <w:sz w:val="18"/>
              </w:rPr>
              <w:t>2</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18"/>
              <w:jc w:val="center"/>
              <w:rPr>
                <w:rFonts w:asciiTheme="majorHAnsi" w:hAnsiTheme="majorHAnsi"/>
                <w:sz w:val="18"/>
                <w:szCs w:val="18"/>
              </w:rPr>
            </w:pPr>
            <w:r w:rsidRPr="001D2769">
              <w:rPr>
                <w:rFonts w:asciiTheme="majorHAnsi" w:hAnsiTheme="majorHAnsi"/>
                <w:w w:val="102"/>
                <w:sz w:val="18"/>
              </w:rPr>
              <w:t>3</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18"/>
              <w:jc w:val="center"/>
              <w:rPr>
                <w:rFonts w:asciiTheme="majorHAnsi" w:hAnsiTheme="majorHAnsi"/>
                <w:sz w:val="18"/>
                <w:szCs w:val="18"/>
              </w:rPr>
            </w:pPr>
            <w:r w:rsidRPr="001D2769">
              <w:rPr>
                <w:rFonts w:asciiTheme="majorHAnsi" w:hAnsiTheme="majorHAnsi"/>
                <w:w w:val="102"/>
                <w:sz w:val="18"/>
              </w:rPr>
              <w:t>4</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18"/>
              <w:jc w:val="center"/>
              <w:rPr>
                <w:rFonts w:asciiTheme="majorHAnsi" w:hAnsiTheme="majorHAnsi"/>
                <w:sz w:val="18"/>
                <w:szCs w:val="18"/>
              </w:rPr>
            </w:pPr>
            <w:r w:rsidRPr="001D2769">
              <w:rPr>
                <w:rFonts w:asciiTheme="majorHAnsi" w:hAnsiTheme="majorHAnsi"/>
                <w:w w:val="102"/>
                <w:sz w:val="18"/>
              </w:rPr>
              <w:t>5</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18"/>
              <w:jc w:val="center"/>
              <w:rPr>
                <w:rFonts w:asciiTheme="majorHAnsi" w:hAnsiTheme="majorHAnsi"/>
                <w:sz w:val="18"/>
                <w:szCs w:val="18"/>
              </w:rPr>
            </w:pPr>
            <w:r w:rsidRPr="001D2769">
              <w:rPr>
                <w:rFonts w:asciiTheme="majorHAnsi" w:hAnsiTheme="majorHAnsi"/>
                <w:w w:val="102"/>
                <w:sz w:val="18"/>
              </w:rPr>
              <w:t>6</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18"/>
              <w:jc w:val="center"/>
              <w:rPr>
                <w:rFonts w:asciiTheme="majorHAnsi" w:hAnsiTheme="majorHAnsi"/>
                <w:sz w:val="18"/>
                <w:szCs w:val="18"/>
              </w:rPr>
            </w:pPr>
            <w:r w:rsidRPr="001D2769">
              <w:rPr>
                <w:rFonts w:asciiTheme="majorHAnsi" w:hAnsiTheme="majorHAnsi"/>
                <w:w w:val="102"/>
                <w:sz w:val="18"/>
              </w:rPr>
              <w:t>7</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18"/>
              <w:jc w:val="center"/>
              <w:rPr>
                <w:rFonts w:asciiTheme="majorHAnsi" w:hAnsiTheme="majorHAnsi"/>
                <w:sz w:val="18"/>
                <w:szCs w:val="18"/>
              </w:rPr>
            </w:pPr>
            <w:r w:rsidRPr="001D2769">
              <w:rPr>
                <w:rFonts w:asciiTheme="majorHAnsi" w:hAnsiTheme="majorHAnsi"/>
                <w:w w:val="102"/>
                <w:sz w:val="18"/>
              </w:rPr>
              <w:t>8</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18"/>
              <w:jc w:val="center"/>
              <w:rPr>
                <w:rFonts w:asciiTheme="majorHAnsi" w:hAnsiTheme="majorHAnsi"/>
                <w:sz w:val="18"/>
                <w:szCs w:val="18"/>
              </w:rPr>
            </w:pPr>
            <w:r w:rsidRPr="001D2769">
              <w:rPr>
                <w:rFonts w:asciiTheme="majorHAnsi" w:hAnsiTheme="majorHAnsi"/>
                <w:w w:val="102"/>
                <w:sz w:val="18"/>
              </w:rPr>
              <w:t>9</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10</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11</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12</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13</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14</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15</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16</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17</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18</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19</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20</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21</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22</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23</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24</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25</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26</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27</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28</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29</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30</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31</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32</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33</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34</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35</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36</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37</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38</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39</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40</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41</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42</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43</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44</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45</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46</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47</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48</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49</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953" w:type="dxa"/>
            <w:shd w:val="clear" w:color="auto" w:fill="BCD6ED"/>
            <w:vAlign w:val="center"/>
          </w:tcPr>
          <w:p w:rsidR="001C22E9" w:rsidRPr="001D2769" w:rsidRDefault="001C22E9" w:rsidP="00AC1471">
            <w:pPr>
              <w:pStyle w:val="TableParagraph"/>
              <w:ind w:left="329" w:right="311"/>
              <w:jc w:val="center"/>
              <w:rPr>
                <w:rFonts w:asciiTheme="majorHAnsi" w:hAnsiTheme="majorHAnsi"/>
                <w:sz w:val="18"/>
                <w:szCs w:val="18"/>
              </w:rPr>
            </w:pPr>
            <w:r w:rsidRPr="001D2769">
              <w:rPr>
                <w:rFonts w:asciiTheme="majorHAnsi" w:hAnsiTheme="majorHAnsi"/>
                <w:w w:val="105"/>
                <w:sz w:val="18"/>
              </w:rPr>
              <w:t>50</w:t>
            </w:r>
          </w:p>
        </w:tc>
        <w:tc>
          <w:tcPr>
            <w:tcW w:w="491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491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3 UÇAK FİLOSU VE YAKIT TÜRLERİ</w:t>
      </w: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a) Raporlama yılında faaliyet gösterilen tüm uçakların tescili</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 xml:space="preserve">Lütfen, raporlama yılı süresince, Annex 16, Cilt IV, Kısım II, Bölüm 1, Madde 1.1.2 ve Bölüm 2, Madde </w:t>
      </w:r>
      <w:proofErr w:type="gramStart"/>
      <w:r w:rsidRPr="001D2769">
        <w:rPr>
          <w:rFonts w:asciiTheme="majorHAnsi" w:hAnsiTheme="majorHAnsi" w:cstheme="minorHAnsi"/>
          <w:i/>
          <w:sz w:val="18"/>
        </w:rPr>
        <w:t>2.1</w:t>
      </w:r>
      <w:proofErr w:type="gramEnd"/>
      <w:r w:rsidRPr="001D2769">
        <w:rPr>
          <w:rFonts w:asciiTheme="majorHAnsi" w:hAnsiTheme="majorHAnsi" w:cstheme="minorHAnsi"/>
          <w:i/>
          <w:sz w:val="18"/>
        </w:rPr>
        <w:t xml:space="preserve"> kapsamında tanımlanan dış hat uçuşlarında faaliyet gösteren 5.700 kg (12.566 Ibs) üzerinde bir MTOM'ye sahip tüm uçakları belirtiniz. Gerekli görülmesi halinde, lütfen, ayrı bir liste iliştiriniz.</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Doc 8643 — Hava Aracı Tipi Tanımlayıcıları kapsamında belirtilen ICAO hava aracı tipi tanımlayıcısını, tescil işaretlerini ve uçağın sahip olunduğu veya kiralandığı ülkeyi giriniz. Lütfen, her bir ICAO hava aracı tipi tanımlayıcısına uygun yakıt türünü (türlerini) "X" olarak işaretleyiniz.</w:t>
      </w:r>
    </w:p>
    <w:p w:rsidR="001C22E9" w:rsidRPr="001D2769" w:rsidRDefault="001C22E9" w:rsidP="001C22E9">
      <w:pPr>
        <w:spacing w:after="0" w:line="240" w:lineRule="auto"/>
        <w:ind w:left="142"/>
        <w:jc w:val="both"/>
        <w:rPr>
          <w:rFonts w:asciiTheme="majorHAnsi" w:hAnsiTheme="majorHAnsi" w:cstheme="minorHAnsi"/>
          <w:i/>
          <w:sz w:val="18"/>
          <w:szCs w:val="18"/>
        </w:rPr>
      </w:pP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Doc 8643 — Hava Aracı Tipi Tanımlayıcılarına ilişkin ilave bilgiler, aşağıdaki adreste yer almaktadır:</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http://www.icao.int/publications/DOC8643/Pages/Search.aspx</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
        <w:gridCol w:w="923"/>
        <w:gridCol w:w="5956"/>
        <w:gridCol w:w="1275"/>
        <w:gridCol w:w="426"/>
        <w:gridCol w:w="425"/>
        <w:gridCol w:w="425"/>
        <w:gridCol w:w="426"/>
      </w:tblGrid>
      <w:tr w:rsidR="001C22E9" w:rsidRPr="001D2769" w:rsidTr="00AC1471">
        <w:trPr>
          <w:trHeight w:val="20"/>
        </w:trPr>
        <w:tc>
          <w:tcPr>
            <w:tcW w:w="776" w:type="dxa"/>
            <w:vMerge w:val="restart"/>
            <w:shd w:val="clear" w:color="auto" w:fill="BCD6ED"/>
            <w:vAlign w:val="center"/>
          </w:tcPr>
          <w:p w:rsidR="001C22E9" w:rsidRPr="001D2769" w:rsidRDefault="001C22E9" w:rsidP="00AC1471">
            <w:pPr>
              <w:jc w:val="center"/>
              <w:rPr>
                <w:sz w:val="18"/>
                <w:szCs w:val="18"/>
              </w:rPr>
            </w:pPr>
          </w:p>
          <w:p w:rsidR="001C22E9" w:rsidRPr="001D2769" w:rsidRDefault="001C22E9" w:rsidP="00AC1471">
            <w:pPr>
              <w:jc w:val="center"/>
              <w:rPr>
                <w:sz w:val="18"/>
                <w:szCs w:val="18"/>
              </w:rPr>
            </w:pPr>
            <w:r w:rsidRPr="001D2769">
              <w:rPr>
                <w:sz w:val="18"/>
              </w:rPr>
              <w:t>Numara</w:t>
            </w:r>
          </w:p>
        </w:tc>
        <w:tc>
          <w:tcPr>
            <w:tcW w:w="923" w:type="dxa"/>
            <w:vMerge w:val="restart"/>
            <w:shd w:val="clear" w:color="auto" w:fill="BCD6ED"/>
            <w:vAlign w:val="center"/>
          </w:tcPr>
          <w:p w:rsidR="001C22E9" w:rsidRPr="001D2769" w:rsidRDefault="001C22E9" w:rsidP="00AC1471">
            <w:pPr>
              <w:jc w:val="center"/>
              <w:rPr>
                <w:sz w:val="18"/>
                <w:szCs w:val="18"/>
              </w:rPr>
            </w:pPr>
            <w:r w:rsidRPr="001D2769">
              <w:rPr>
                <w:sz w:val="18"/>
              </w:rPr>
              <w:t>ICAO hava aracı tipi tanımlayıcıları</w:t>
            </w:r>
          </w:p>
        </w:tc>
        <w:tc>
          <w:tcPr>
            <w:tcW w:w="5956" w:type="dxa"/>
            <w:vMerge w:val="restart"/>
            <w:shd w:val="clear" w:color="auto" w:fill="BCD6ED"/>
            <w:vAlign w:val="center"/>
          </w:tcPr>
          <w:p w:rsidR="001C22E9" w:rsidRPr="001D2769" w:rsidRDefault="001C22E9" w:rsidP="00AC1471">
            <w:pPr>
              <w:jc w:val="center"/>
              <w:rPr>
                <w:sz w:val="18"/>
                <w:szCs w:val="18"/>
              </w:rPr>
            </w:pPr>
            <w:r w:rsidRPr="001D2769">
              <w:rPr>
                <w:sz w:val="18"/>
              </w:rPr>
              <w:t>Tescil işaretleri</w:t>
            </w:r>
          </w:p>
        </w:tc>
        <w:tc>
          <w:tcPr>
            <w:tcW w:w="1275" w:type="dxa"/>
            <w:vMerge w:val="restart"/>
            <w:shd w:val="clear" w:color="auto" w:fill="BCD6ED"/>
            <w:vAlign w:val="center"/>
          </w:tcPr>
          <w:p w:rsidR="001C22E9" w:rsidRPr="001D2769" w:rsidRDefault="001C22E9" w:rsidP="00AC1471">
            <w:pPr>
              <w:jc w:val="center"/>
              <w:rPr>
                <w:sz w:val="18"/>
                <w:szCs w:val="18"/>
              </w:rPr>
            </w:pPr>
            <w:r w:rsidRPr="001D2769">
              <w:rPr>
                <w:sz w:val="18"/>
              </w:rPr>
              <w:t>Mülkiyete ait veya kiralık</w:t>
            </w:r>
          </w:p>
        </w:tc>
        <w:tc>
          <w:tcPr>
            <w:tcW w:w="1702" w:type="dxa"/>
            <w:gridSpan w:val="4"/>
            <w:shd w:val="clear" w:color="auto" w:fill="BCD6ED"/>
            <w:vAlign w:val="center"/>
          </w:tcPr>
          <w:p w:rsidR="001C22E9" w:rsidRPr="001D2769" w:rsidRDefault="001C22E9" w:rsidP="00AC1471">
            <w:pPr>
              <w:jc w:val="center"/>
              <w:rPr>
                <w:sz w:val="18"/>
                <w:szCs w:val="18"/>
              </w:rPr>
            </w:pPr>
            <w:r w:rsidRPr="001D2769">
              <w:rPr>
                <w:sz w:val="18"/>
              </w:rPr>
              <w:t>Kullanılan yakıt</w:t>
            </w:r>
          </w:p>
        </w:tc>
      </w:tr>
      <w:tr w:rsidR="001C22E9" w:rsidRPr="001D2769" w:rsidTr="00AC1471">
        <w:trPr>
          <w:trHeight w:val="936"/>
        </w:trPr>
        <w:tc>
          <w:tcPr>
            <w:tcW w:w="776" w:type="dxa"/>
            <w:vMerge/>
            <w:tcBorders>
              <w:top w:val="nil"/>
            </w:tcBorders>
            <w:shd w:val="clear" w:color="auto" w:fill="BCD6ED"/>
            <w:vAlign w:val="center"/>
          </w:tcPr>
          <w:p w:rsidR="001C22E9" w:rsidRPr="001D2769" w:rsidRDefault="001C22E9" w:rsidP="00AC1471">
            <w:pPr>
              <w:jc w:val="center"/>
              <w:rPr>
                <w:sz w:val="18"/>
                <w:szCs w:val="18"/>
              </w:rPr>
            </w:pPr>
          </w:p>
        </w:tc>
        <w:tc>
          <w:tcPr>
            <w:tcW w:w="923" w:type="dxa"/>
            <w:vMerge/>
            <w:tcBorders>
              <w:top w:val="nil"/>
            </w:tcBorders>
            <w:shd w:val="clear" w:color="auto" w:fill="BCD6ED"/>
            <w:vAlign w:val="center"/>
          </w:tcPr>
          <w:p w:rsidR="001C22E9" w:rsidRPr="001D2769" w:rsidRDefault="001C22E9" w:rsidP="00AC1471">
            <w:pPr>
              <w:jc w:val="center"/>
              <w:rPr>
                <w:sz w:val="18"/>
                <w:szCs w:val="18"/>
              </w:rPr>
            </w:pPr>
          </w:p>
        </w:tc>
        <w:tc>
          <w:tcPr>
            <w:tcW w:w="5956" w:type="dxa"/>
            <w:vMerge/>
            <w:tcBorders>
              <w:top w:val="nil"/>
            </w:tcBorders>
            <w:shd w:val="clear" w:color="auto" w:fill="BCD6ED"/>
            <w:vAlign w:val="center"/>
          </w:tcPr>
          <w:p w:rsidR="001C22E9" w:rsidRPr="001D2769" w:rsidRDefault="001C22E9" w:rsidP="00AC1471">
            <w:pPr>
              <w:jc w:val="center"/>
              <w:rPr>
                <w:sz w:val="18"/>
                <w:szCs w:val="18"/>
              </w:rPr>
            </w:pPr>
          </w:p>
        </w:tc>
        <w:tc>
          <w:tcPr>
            <w:tcW w:w="1275" w:type="dxa"/>
            <w:vMerge/>
            <w:tcBorders>
              <w:top w:val="nil"/>
            </w:tcBorders>
            <w:shd w:val="clear" w:color="auto" w:fill="BCD6ED"/>
            <w:vAlign w:val="center"/>
          </w:tcPr>
          <w:p w:rsidR="001C22E9" w:rsidRPr="001D2769" w:rsidRDefault="001C22E9" w:rsidP="00AC1471">
            <w:pPr>
              <w:jc w:val="center"/>
              <w:rPr>
                <w:sz w:val="18"/>
                <w:szCs w:val="18"/>
              </w:rPr>
            </w:pPr>
          </w:p>
        </w:tc>
        <w:tc>
          <w:tcPr>
            <w:tcW w:w="426" w:type="dxa"/>
            <w:shd w:val="clear" w:color="auto" w:fill="BCD6ED"/>
            <w:textDirection w:val="btLr"/>
            <w:vAlign w:val="center"/>
          </w:tcPr>
          <w:p w:rsidR="001C22E9" w:rsidRPr="001D2769" w:rsidRDefault="001C22E9" w:rsidP="00AC1471">
            <w:pPr>
              <w:jc w:val="center"/>
              <w:rPr>
                <w:sz w:val="18"/>
                <w:szCs w:val="18"/>
              </w:rPr>
            </w:pPr>
            <w:r w:rsidRPr="001D2769">
              <w:rPr>
                <w:sz w:val="18"/>
              </w:rPr>
              <w:t>Jet-A</w:t>
            </w:r>
          </w:p>
        </w:tc>
        <w:tc>
          <w:tcPr>
            <w:tcW w:w="425" w:type="dxa"/>
            <w:shd w:val="clear" w:color="auto" w:fill="BCD6ED"/>
            <w:textDirection w:val="btLr"/>
            <w:vAlign w:val="center"/>
          </w:tcPr>
          <w:p w:rsidR="001C22E9" w:rsidRPr="001D2769" w:rsidRDefault="001C22E9" w:rsidP="00AC1471">
            <w:pPr>
              <w:jc w:val="center"/>
              <w:rPr>
                <w:sz w:val="18"/>
                <w:szCs w:val="18"/>
              </w:rPr>
            </w:pPr>
            <w:r w:rsidRPr="001D2769">
              <w:rPr>
                <w:sz w:val="18"/>
              </w:rPr>
              <w:t>Jet-A1</w:t>
            </w:r>
          </w:p>
        </w:tc>
        <w:tc>
          <w:tcPr>
            <w:tcW w:w="425" w:type="dxa"/>
            <w:shd w:val="clear" w:color="auto" w:fill="BCD6ED"/>
            <w:textDirection w:val="btLr"/>
            <w:vAlign w:val="center"/>
          </w:tcPr>
          <w:p w:rsidR="001C22E9" w:rsidRPr="001D2769" w:rsidRDefault="001C22E9" w:rsidP="00AC1471">
            <w:pPr>
              <w:jc w:val="center"/>
              <w:rPr>
                <w:sz w:val="18"/>
                <w:szCs w:val="18"/>
              </w:rPr>
            </w:pPr>
            <w:r w:rsidRPr="001D2769">
              <w:rPr>
                <w:sz w:val="18"/>
              </w:rPr>
              <w:t>Jet-B</w:t>
            </w:r>
          </w:p>
        </w:tc>
        <w:tc>
          <w:tcPr>
            <w:tcW w:w="426" w:type="dxa"/>
            <w:shd w:val="clear" w:color="auto" w:fill="BCD6ED"/>
            <w:textDirection w:val="btLr"/>
            <w:vAlign w:val="center"/>
          </w:tcPr>
          <w:p w:rsidR="001C22E9" w:rsidRPr="001D2769" w:rsidRDefault="001C22E9" w:rsidP="00AC1471">
            <w:pPr>
              <w:jc w:val="center"/>
              <w:rPr>
                <w:sz w:val="18"/>
                <w:szCs w:val="18"/>
              </w:rPr>
            </w:pPr>
            <w:r w:rsidRPr="001D2769">
              <w:rPr>
                <w:sz w:val="18"/>
              </w:rPr>
              <w:t>AvGas</w:t>
            </w: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1</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2</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3</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4</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5</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6</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7</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8</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9</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10</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11</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12</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13</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14</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15</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16</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17</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r w:rsidR="001C22E9" w:rsidRPr="001D2769" w:rsidTr="00AC1471">
        <w:trPr>
          <w:trHeight w:val="20"/>
        </w:trPr>
        <w:tc>
          <w:tcPr>
            <w:tcW w:w="776" w:type="dxa"/>
            <w:shd w:val="clear" w:color="auto" w:fill="BCD6ED"/>
            <w:vAlign w:val="center"/>
          </w:tcPr>
          <w:p w:rsidR="001C22E9" w:rsidRPr="001D2769" w:rsidRDefault="001C22E9" w:rsidP="00AC1471">
            <w:pPr>
              <w:jc w:val="center"/>
              <w:rPr>
                <w:sz w:val="18"/>
                <w:szCs w:val="18"/>
              </w:rPr>
            </w:pPr>
            <w:r w:rsidRPr="001D2769">
              <w:rPr>
                <w:sz w:val="18"/>
              </w:rPr>
              <w:t>18</w:t>
            </w:r>
          </w:p>
        </w:tc>
        <w:tc>
          <w:tcPr>
            <w:tcW w:w="923" w:type="dxa"/>
            <w:shd w:val="clear" w:color="auto" w:fill="CCFFCC"/>
            <w:vAlign w:val="center"/>
          </w:tcPr>
          <w:p w:rsidR="001C22E9" w:rsidRPr="001D2769" w:rsidRDefault="001C22E9" w:rsidP="00AC1471">
            <w:pPr>
              <w:jc w:val="center"/>
              <w:rPr>
                <w:sz w:val="18"/>
                <w:szCs w:val="18"/>
              </w:rPr>
            </w:pPr>
          </w:p>
        </w:tc>
        <w:tc>
          <w:tcPr>
            <w:tcW w:w="5956" w:type="dxa"/>
            <w:shd w:val="clear" w:color="auto" w:fill="CCFFCC"/>
            <w:vAlign w:val="center"/>
          </w:tcPr>
          <w:p w:rsidR="001C22E9" w:rsidRPr="001D2769" w:rsidRDefault="001C22E9" w:rsidP="00AC1471">
            <w:pPr>
              <w:jc w:val="center"/>
              <w:rPr>
                <w:sz w:val="18"/>
                <w:szCs w:val="18"/>
              </w:rPr>
            </w:pPr>
          </w:p>
        </w:tc>
        <w:tc>
          <w:tcPr>
            <w:tcW w:w="127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5" w:type="dxa"/>
            <w:shd w:val="clear" w:color="auto" w:fill="CCFFCC"/>
            <w:vAlign w:val="center"/>
          </w:tcPr>
          <w:p w:rsidR="001C22E9" w:rsidRPr="001D2769" w:rsidRDefault="001C22E9" w:rsidP="00AC1471">
            <w:pPr>
              <w:jc w:val="center"/>
              <w:rPr>
                <w:sz w:val="18"/>
                <w:szCs w:val="18"/>
              </w:rPr>
            </w:pPr>
          </w:p>
        </w:tc>
        <w:tc>
          <w:tcPr>
            <w:tcW w:w="426" w:type="dxa"/>
            <w:shd w:val="clear" w:color="auto" w:fill="CCFFCC"/>
            <w:vAlign w:val="center"/>
          </w:tcPr>
          <w:p w:rsidR="001C22E9" w:rsidRPr="001D2769" w:rsidRDefault="001C22E9" w:rsidP="00AC1471">
            <w:pPr>
              <w:jc w:val="center"/>
              <w:rPr>
                <w:sz w:val="18"/>
                <w:szCs w:val="18"/>
              </w:rPr>
            </w:pP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4 YAKIT YOĞUNLUĞU</w:t>
      </w: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a) Yakıt yoğunluğu</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raporlama yılında, yakıt ikmalini belirlemek üzere, standart yakıt yoğunluğu mu, yoksa gerçek yakıt yoğunluğunu kullanıldığını belirtiniz.</w:t>
      </w:r>
    </w:p>
    <w:tbl>
      <w:tblPr>
        <w:tblStyle w:val="TabloKlavuzu"/>
        <w:tblW w:w="0" w:type="auto"/>
        <w:tblInd w:w="250" w:type="dxa"/>
        <w:shd w:val="clear" w:color="66FF99" w:fill="CCFFCC"/>
        <w:tblLook w:val="04A0" w:firstRow="1" w:lastRow="0" w:firstColumn="1" w:lastColumn="0" w:noHBand="0" w:noVBand="1"/>
      </w:tblPr>
      <w:tblGrid>
        <w:gridCol w:w="10432"/>
      </w:tblGrid>
      <w:tr w:rsidR="001C22E9" w:rsidRPr="001D2769" w:rsidTr="00AC1471">
        <w:tc>
          <w:tcPr>
            <w:tcW w:w="10631"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a1) Tutarlılık</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Lütfen, CORSIA amaçları doğrultusunda yoğunluk verilerinin uygulanmasının, operasyonel nedenler ve emniyet nedenlerinden dolayı kullanılan fiili usuller ile tamamen aynı olduğunu teyit ediniz.</w:t>
      </w:r>
    </w:p>
    <w:tbl>
      <w:tblPr>
        <w:tblStyle w:val="TabloKlavuzu"/>
        <w:tblW w:w="0" w:type="auto"/>
        <w:tblInd w:w="392" w:type="dxa"/>
        <w:shd w:val="clear" w:color="66FF99" w:fill="CCFFCC"/>
        <w:tblLook w:val="04A0" w:firstRow="1" w:lastRow="0" w:firstColumn="1" w:lastColumn="0" w:noHBand="0" w:noVBand="1"/>
      </w:tblPr>
      <w:tblGrid>
        <w:gridCol w:w="10290"/>
      </w:tblGrid>
      <w:tr w:rsidR="001C22E9" w:rsidRPr="001D2769" w:rsidTr="00AC1471">
        <w:tc>
          <w:tcPr>
            <w:tcW w:w="10489"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5 RAPORLAMA</w:t>
      </w: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a) Raporlanan verilerin toplanma seviyesi</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 xml:space="preserve">Lütfen, uçak işleticisinin, herhangi bir Devlet çifti seviyesinde mi, </w:t>
      </w:r>
      <w:proofErr w:type="gramStart"/>
      <w:r w:rsidRPr="001D2769">
        <w:rPr>
          <w:rFonts w:asciiTheme="majorHAnsi" w:hAnsiTheme="majorHAnsi" w:cstheme="minorHAnsi"/>
          <w:i/>
          <w:sz w:val="18"/>
        </w:rPr>
        <w:t>yoksa,</w:t>
      </w:r>
      <w:proofErr w:type="gramEnd"/>
      <w:r w:rsidRPr="001D2769">
        <w:rPr>
          <w:rFonts w:asciiTheme="majorHAnsi" w:hAnsiTheme="majorHAnsi" w:cstheme="minorHAnsi"/>
          <w:i/>
          <w:sz w:val="18"/>
        </w:rPr>
        <w:t xml:space="preserve"> Devlet tarafından önerilen herhangi bir havaalanı çifti seviyesinde mi raporlama yapacağını seçiniz. Devlet çifti seviyesinin tercih edilmesi halinde, lütfen, "</w:t>
      </w:r>
      <w:proofErr w:type="gramStart"/>
      <w:r w:rsidRPr="001D2769">
        <w:rPr>
          <w:rFonts w:asciiTheme="majorHAnsi" w:hAnsiTheme="majorHAnsi" w:cstheme="minorHAnsi"/>
          <w:i/>
          <w:sz w:val="18"/>
        </w:rPr>
        <w:t>5.1</w:t>
      </w:r>
      <w:proofErr w:type="gramEnd"/>
      <w:r w:rsidRPr="001D2769">
        <w:rPr>
          <w:rFonts w:asciiTheme="majorHAnsi" w:hAnsiTheme="majorHAnsi" w:cstheme="minorHAnsi"/>
          <w:i/>
          <w:sz w:val="18"/>
        </w:rPr>
        <w:t xml:space="preserve"> Raporlama - Devlet çiftleri" ile devam ediniz. Havaalanı çifti seviyesinin tercih edilmesi halinde, lütfen, "</w:t>
      </w:r>
      <w:proofErr w:type="gramStart"/>
      <w:r w:rsidRPr="001D2769">
        <w:rPr>
          <w:rFonts w:asciiTheme="majorHAnsi" w:hAnsiTheme="majorHAnsi" w:cstheme="minorHAnsi"/>
          <w:i/>
          <w:sz w:val="18"/>
        </w:rPr>
        <w:t>5.2</w:t>
      </w:r>
      <w:proofErr w:type="gramEnd"/>
      <w:r w:rsidRPr="001D2769">
        <w:rPr>
          <w:rFonts w:asciiTheme="majorHAnsi" w:hAnsiTheme="majorHAnsi" w:cstheme="minorHAnsi"/>
          <w:i/>
          <w:sz w:val="18"/>
        </w:rPr>
        <w:t xml:space="preserve"> Raporlama - Havaalanı çiftleri" ile devam ediniz.</w:t>
      </w:r>
    </w:p>
    <w:tbl>
      <w:tblPr>
        <w:tblStyle w:val="TabloKlavuzu"/>
        <w:tblW w:w="0" w:type="auto"/>
        <w:tblInd w:w="250" w:type="dxa"/>
        <w:shd w:val="clear" w:color="66FF99" w:fill="CCFFCC"/>
        <w:tblLook w:val="04A0" w:firstRow="1" w:lastRow="0" w:firstColumn="1" w:lastColumn="0" w:noHBand="0" w:noVBand="1"/>
      </w:tblPr>
      <w:tblGrid>
        <w:gridCol w:w="10432"/>
      </w:tblGrid>
      <w:tr w:rsidR="001C22E9" w:rsidRPr="001D2769" w:rsidTr="00AC1471">
        <w:tc>
          <w:tcPr>
            <w:tcW w:w="10631"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5 RAPORLAMA - DEVLET ÇİFTLERİ</w:t>
      </w: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i/>
          <w:sz w:val="18"/>
          <w:szCs w:val="18"/>
        </w:rPr>
      </w:pPr>
      <w:r w:rsidRPr="001D2769">
        <w:rPr>
          <w:rFonts w:asciiTheme="majorHAnsi" w:hAnsiTheme="majorHAnsi" w:cstheme="minorHAnsi"/>
          <w:i/>
          <w:sz w:val="18"/>
        </w:rPr>
        <w:t>Açıklama: Lütfen, alt kısımda yer alan listeyi doldurunuz. Raporlama yılında faaliyet gösteren tüm Devlet çiftlerinin raporlanması gerekmektedir.</w:t>
      </w:r>
    </w:p>
    <w:p w:rsidR="001C22E9" w:rsidRPr="001D2769" w:rsidRDefault="001C22E9" w:rsidP="001C22E9">
      <w:pPr>
        <w:spacing w:after="0" w:line="240" w:lineRule="auto"/>
        <w:jc w:val="both"/>
        <w:rPr>
          <w:rFonts w:asciiTheme="majorHAnsi" w:hAnsiTheme="majorHAnsi" w:cstheme="minorHAnsi"/>
          <w:i/>
          <w:sz w:val="18"/>
          <w:szCs w:val="18"/>
        </w:rPr>
      </w:pPr>
    </w:p>
    <w:p w:rsidR="001C22E9" w:rsidRPr="001D2769" w:rsidRDefault="001C22E9" w:rsidP="001C22E9">
      <w:pPr>
        <w:spacing w:after="0" w:line="240" w:lineRule="auto"/>
        <w:jc w:val="both"/>
        <w:rPr>
          <w:rFonts w:asciiTheme="majorHAnsi" w:hAnsiTheme="majorHAnsi" w:cstheme="minorHAnsi"/>
          <w:i/>
          <w:sz w:val="18"/>
          <w:szCs w:val="18"/>
        </w:rPr>
      </w:pPr>
      <w:r w:rsidRPr="001D2769">
        <w:rPr>
          <w:rFonts w:asciiTheme="majorHAnsi" w:hAnsiTheme="majorHAnsi" w:cstheme="minorHAnsi"/>
          <w:i/>
          <w:sz w:val="18"/>
        </w:rPr>
        <w:t>Not I: Mevcut olması halinde, Devlet çiftleri arasındaki her iki yönü de raporlayınız (A-B ve B-A).</w:t>
      </w:r>
    </w:p>
    <w:p w:rsidR="001C22E9" w:rsidRPr="001D2769" w:rsidRDefault="001C22E9" w:rsidP="001C22E9">
      <w:pPr>
        <w:spacing w:after="0" w:line="240" w:lineRule="auto"/>
        <w:jc w:val="both"/>
        <w:rPr>
          <w:rFonts w:asciiTheme="majorHAnsi" w:hAnsiTheme="majorHAnsi" w:cstheme="minorHAnsi"/>
          <w:i/>
          <w:sz w:val="18"/>
          <w:szCs w:val="18"/>
        </w:rPr>
      </w:pPr>
      <w:r w:rsidRPr="001D2769">
        <w:rPr>
          <w:rFonts w:asciiTheme="majorHAnsi" w:hAnsiTheme="majorHAnsi" w:cstheme="minorHAnsi"/>
          <w:i/>
          <w:sz w:val="18"/>
        </w:rPr>
        <w:t xml:space="preserve">Not II: Farklı yakıt dönüşümü katsayılarına sahip aynı Devlet çiftinde farkı yakıt türleri kullanmış olmanız durumunda, aynı Devlet çifti oluşturmanız ve yakıtın bu kısmını ayrı olarak raporlamanız gerekmektedir. Lütfen, CORSIA'ya uygun yakıtlardan kaynaklanan </w:t>
      </w:r>
      <w:proofErr w:type="gramStart"/>
      <w:r w:rsidRPr="001D2769">
        <w:rPr>
          <w:rFonts w:asciiTheme="majorHAnsi" w:hAnsiTheme="majorHAnsi" w:cstheme="minorHAnsi"/>
          <w:i/>
          <w:sz w:val="18"/>
        </w:rPr>
        <w:t>emisyonun</w:t>
      </w:r>
      <w:proofErr w:type="gramEnd"/>
      <w:r w:rsidRPr="001D2769">
        <w:rPr>
          <w:rFonts w:asciiTheme="majorHAnsi" w:hAnsiTheme="majorHAnsi" w:cstheme="minorHAnsi"/>
          <w:i/>
          <w:sz w:val="18"/>
        </w:rPr>
        <w:t>, uygun uçak yakıtlarından elde edilen yakıt dönüşümü katsayısı ile hesaplandığını unutmayınız.</w:t>
      </w:r>
    </w:p>
    <w:p w:rsidR="001C22E9" w:rsidRPr="001D2769" w:rsidRDefault="001C22E9" w:rsidP="001C22E9">
      <w:pPr>
        <w:spacing w:after="0" w:line="240" w:lineRule="auto"/>
        <w:jc w:val="both"/>
        <w:rPr>
          <w:rFonts w:asciiTheme="majorHAnsi" w:hAnsiTheme="majorHAnsi" w:cstheme="minorHAnsi"/>
          <w:i/>
          <w:sz w:val="18"/>
          <w:szCs w:val="18"/>
        </w:rPr>
      </w:pPr>
      <w:r w:rsidRPr="001D2769">
        <w:rPr>
          <w:rFonts w:asciiTheme="majorHAnsi" w:hAnsiTheme="majorHAnsi" w:cstheme="minorHAnsi"/>
          <w:i/>
          <w:sz w:val="18"/>
        </w:rPr>
        <w:t>Not III: Ayrıca, raporlama dönemi süresince, CORSIA'ya uygun yakıtların kullanılmış olması durumunda, CORSIA'ya uygun yakıtlar raporu şablonunu da doldurunuz.</w:t>
      </w: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 xml:space="preserve">a) Rapor edilen dış hat uçuşlarının ve söz konusu uçuşlardan kaynaklanan </w:t>
      </w:r>
      <w:proofErr w:type="gramStart"/>
      <w:r w:rsidRPr="001D2769">
        <w:rPr>
          <w:rFonts w:asciiTheme="majorHAnsi" w:hAnsiTheme="majorHAnsi" w:cstheme="minorHAnsi"/>
          <w:b/>
          <w:sz w:val="18"/>
        </w:rPr>
        <w:t>emisyonun</w:t>
      </w:r>
      <w:proofErr w:type="gramEnd"/>
      <w:r w:rsidRPr="001D2769">
        <w:rPr>
          <w:rFonts w:asciiTheme="majorHAnsi" w:hAnsiTheme="majorHAnsi" w:cstheme="minorHAnsi"/>
          <w:b/>
          <w:sz w:val="18"/>
        </w:rPr>
        <w:t xml:space="preserve"> özeti</w:t>
      </w:r>
    </w:p>
    <w:p w:rsidR="001C22E9" w:rsidRPr="001D2769" w:rsidRDefault="001C22E9" w:rsidP="001C22E9">
      <w:pPr>
        <w:spacing w:after="0" w:line="240" w:lineRule="auto"/>
        <w:jc w:val="both"/>
        <w:rPr>
          <w:rFonts w:asciiTheme="majorHAnsi" w:hAnsiTheme="majorHAnsi" w:cstheme="minorHAnsi"/>
          <w:b/>
          <w:sz w:val="18"/>
          <w:szCs w:val="18"/>
        </w:rPr>
      </w:pPr>
    </w:p>
    <w:tbl>
      <w:tblPr>
        <w:tblStyle w:val="TableNormal"/>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3402"/>
      </w:tblGrid>
      <w:tr w:rsidR="001C22E9" w:rsidRPr="001D2769" w:rsidTr="00AC1471">
        <w:trPr>
          <w:trHeight w:val="20"/>
        </w:trPr>
        <w:tc>
          <w:tcPr>
            <w:tcW w:w="7087" w:type="dxa"/>
            <w:shd w:val="clear" w:color="auto" w:fill="BCD6ED"/>
            <w:vAlign w:val="center"/>
          </w:tcPr>
          <w:p w:rsidR="001C22E9" w:rsidRPr="001D2769" w:rsidRDefault="001C22E9" w:rsidP="00AC1471">
            <w:pPr>
              <w:pStyle w:val="TableParagraph"/>
              <w:rPr>
                <w:rFonts w:asciiTheme="majorHAnsi" w:hAnsiTheme="majorHAnsi"/>
                <w:sz w:val="18"/>
                <w:szCs w:val="18"/>
              </w:rPr>
            </w:pPr>
            <w:r w:rsidRPr="001D2769">
              <w:rPr>
                <w:rFonts w:asciiTheme="majorHAnsi" w:hAnsiTheme="majorHAnsi"/>
                <w:w w:val="105"/>
                <w:sz w:val="18"/>
              </w:rPr>
              <w:t>Dış hat uçuşlarından kaynaklanan, toplam CO</w:t>
            </w:r>
            <w:r w:rsidRPr="001D2769">
              <w:rPr>
                <w:rFonts w:asciiTheme="majorHAnsi" w:hAnsiTheme="majorHAnsi"/>
                <w:w w:val="105"/>
                <w:sz w:val="18"/>
                <w:vertAlign w:val="subscript"/>
              </w:rPr>
              <w:t>2</w:t>
            </w:r>
            <w:r w:rsidRPr="001D2769">
              <w:rPr>
                <w:rFonts w:asciiTheme="majorHAnsi" w:hAnsiTheme="majorHAnsi"/>
                <w:w w:val="105"/>
                <w:sz w:val="18"/>
              </w:rPr>
              <w:t xml:space="preserve"> </w:t>
            </w:r>
            <w:proofErr w:type="gramStart"/>
            <w:r w:rsidRPr="001D2769">
              <w:rPr>
                <w:rFonts w:asciiTheme="majorHAnsi" w:hAnsiTheme="majorHAnsi"/>
                <w:w w:val="105"/>
                <w:sz w:val="18"/>
              </w:rPr>
              <w:t>emisyonu</w:t>
            </w:r>
            <w:proofErr w:type="gramEnd"/>
            <w:r w:rsidRPr="001D2769">
              <w:rPr>
                <w:rFonts w:asciiTheme="majorHAnsi" w:hAnsiTheme="majorHAnsi"/>
                <w:w w:val="105"/>
                <w:sz w:val="18"/>
              </w:rPr>
              <w:t xml:space="preserve"> (ton olarak):</w:t>
            </w:r>
          </w:p>
        </w:tc>
        <w:tc>
          <w:tcPr>
            <w:tcW w:w="3402"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7087" w:type="dxa"/>
            <w:shd w:val="clear" w:color="auto" w:fill="BCD6ED"/>
            <w:vAlign w:val="center"/>
          </w:tcPr>
          <w:p w:rsidR="001C22E9" w:rsidRPr="001D2769" w:rsidRDefault="001C22E9" w:rsidP="00AC1471">
            <w:pPr>
              <w:pStyle w:val="TableParagraph"/>
              <w:rPr>
                <w:rFonts w:asciiTheme="majorHAnsi" w:hAnsiTheme="majorHAnsi"/>
                <w:sz w:val="18"/>
                <w:szCs w:val="18"/>
              </w:rPr>
            </w:pPr>
            <w:r w:rsidRPr="001D2769">
              <w:rPr>
                <w:rFonts w:asciiTheme="majorHAnsi" w:hAnsiTheme="majorHAnsi"/>
                <w:w w:val="105"/>
                <w:sz w:val="18"/>
              </w:rPr>
              <w:t>Denkleştirme gerekliliklerine tabi olan uçuşlardan kaynaklanan toplam CO</w:t>
            </w:r>
            <w:r w:rsidRPr="001D2769">
              <w:rPr>
                <w:rFonts w:asciiTheme="majorHAnsi" w:hAnsiTheme="majorHAnsi"/>
                <w:w w:val="105"/>
                <w:sz w:val="18"/>
                <w:vertAlign w:val="subscript"/>
              </w:rPr>
              <w:t>2</w:t>
            </w:r>
            <w:r w:rsidRPr="001D2769">
              <w:rPr>
                <w:rFonts w:asciiTheme="majorHAnsi" w:hAnsiTheme="majorHAnsi"/>
                <w:w w:val="105"/>
                <w:sz w:val="18"/>
              </w:rPr>
              <w:t xml:space="preserve"> </w:t>
            </w:r>
            <w:proofErr w:type="gramStart"/>
            <w:r w:rsidRPr="001D2769">
              <w:rPr>
                <w:rFonts w:asciiTheme="majorHAnsi" w:hAnsiTheme="majorHAnsi"/>
                <w:w w:val="105"/>
                <w:sz w:val="18"/>
              </w:rPr>
              <w:t>emisyonu</w:t>
            </w:r>
            <w:proofErr w:type="gramEnd"/>
            <w:r w:rsidRPr="001D2769">
              <w:rPr>
                <w:rFonts w:asciiTheme="majorHAnsi" w:hAnsiTheme="majorHAnsi"/>
                <w:w w:val="105"/>
                <w:sz w:val="18"/>
              </w:rPr>
              <w:t xml:space="preserve"> (ton olarak):</w:t>
            </w:r>
          </w:p>
        </w:tc>
        <w:tc>
          <w:tcPr>
            <w:tcW w:w="3402"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7087" w:type="dxa"/>
            <w:shd w:val="clear" w:color="auto" w:fill="BCD6ED"/>
            <w:vAlign w:val="center"/>
          </w:tcPr>
          <w:p w:rsidR="001C22E9" w:rsidRPr="001D2769" w:rsidRDefault="001C22E9" w:rsidP="00AC1471">
            <w:pPr>
              <w:pStyle w:val="TableParagraph"/>
              <w:rPr>
                <w:rFonts w:asciiTheme="majorHAnsi" w:hAnsiTheme="majorHAnsi"/>
                <w:sz w:val="18"/>
                <w:szCs w:val="18"/>
              </w:rPr>
            </w:pPr>
            <w:r w:rsidRPr="001D2769">
              <w:rPr>
                <w:rFonts w:asciiTheme="majorHAnsi" w:hAnsiTheme="majorHAnsi"/>
                <w:w w:val="105"/>
                <w:sz w:val="18"/>
              </w:rPr>
              <w:t>Raporlama dönemindeki dış hat uçuşlarının toplam sayısı:</w:t>
            </w:r>
          </w:p>
        </w:tc>
        <w:tc>
          <w:tcPr>
            <w:tcW w:w="3402"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7087" w:type="dxa"/>
            <w:shd w:val="clear" w:color="auto" w:fill="BCD6ED"/>
            <w:vAlign w:val="center"/>
          </w:tcPr>
          <w:p w:rsidR="001C22E9" w:rsidRPr="001D2769" w:rsidRDefault="001C22E9" w:rsidP="00AC1471">
            <w:pPr>
              <w:pStyle w:val="TableParagraph"/>
              <w:rPr>
                <w:rFonts w:asciiTheme="majorHAnsi" w:hAnsiTheme="majorHAnsi"/>
                <w:sz w:val="18"/>
                <w:szCs w:val="18"/>
              </w:rPr>
            </w:pPr>
            <w:r w:rsidRPr="001D2769">
              <w:rPr>
                <w:rFonts w:asciiTheme="majorHAnsi" w:hAnsiTheme="majorHAnsi"/>
                <w:w w:val="105"/>
                <w:sz w:val="18"/>
              </w:rPr>
              <w:t>Denkleştirme gerekliliklerine tabi olan dış hat uçuşlarının toplam sayısı:</w:t>
            </w:r>
          </w:p>
        </w:tc>
        <w:tc>
          <w:tcPr>
            <w:tcW w:w="3402"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7087" w:type="dxa"/>
            <w:shd w:val="clear" w:color="auto" w:fill="BCD6ED"/>
            <w:vAlign w:val="center"/>
          </w:tcPr>
          <w:p w:rsidR="001C22E9" w:rsidRPr="001D2769" w:rsidRDefault="001C22E9" w:rsidP="00AC1471">
            <w:pPr>
              <w:pStyle w:val="TableParagraph"/>
              <w:ind w:left="27"/>
              <w:rPr>
                <w:rFonts w:asciiTheme="majorHAnsi" w:hAnsiTheme="majorHAnsi"/>
                <w:sz w:val="18"/>
                <w:szCs w:val="18"/>
              </w:rPr>
            </w:pPr>
            <w:r w:rsidRPr="001D2769">
              <w:rPr>
                <w:rFonts w:asciiTheme="majorHAnsi" w:hAnsiTheme="majorHAnsi"/>
                <w:w w:val="105"/>
                <w:sz w:val="18"/>
              </w:rPr>
              <w:t xml:space="preserve">CORSIA'ya uygun yakıtların kullanımından kaynaklanan, beyan edilen toplam </w:t>
            </w:r>
            <w:proofErr w:type="gramStart"/>
            <w:r w:rsidRPr="001D2769">
              <w:rPr>
                <w:rFonts w:asciiTheme="majorHAnsi" w:hAnsiTheme="majorHAnsi"/>
                <w:w w:val="105"/>
                <w:sz w:val="18"/>
              </w:rPr>
              <w:t>emisyon</w:t>
            </w:r>
            <w:proofErr w:type="gramEnd"/>
            <w:r w:rsidRPr="001D2769">
              <w:rPr>
                <w:rFonts w:asciiTheme="majorHAnsi" w:hAnsiTheme="majorHAnsi"/>
                <w:w w:val="105"/>
                <w:sz w:val="18"/>
              </w:rPr>
              <w:t xml:space="preserve"> azaltımları (ton olarak):</w:t>
            </w:r>
          </w:p>
        </w:tc>
        <w:tc>
          <w:tcPr>
            <w:tcW w:w="3402"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b) Yakıt miktarlarının özeti (ton olarak):</w:t>
      </w:r>
    </w:p>
    <w:p w:rsidR="001C22E9" w:rsidRPr="001D2769" w:rsidRDefault="001C22E9" w:rsidP="001C22E9">
      <w:pPr>
        <w:spacing w:after="0" w:line="240" w:lineRule="auto"/>
        <w:jc w:val="both"/>
        <w:rPr>
          <w:rFonts w:asciiTheme="majorHAnsi" w:hAnsiTheme="majorHAnsi" w:cstheme="minorHAnsi"/>
          <w:b/>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2"/>
        <w:gridCol w:w="6307"/>
      </w:tblGrid>
      <w:tr w:rsidR="001C22E9" w:rsidRPr="001D2769" w:rsidTr="00AC1471">
        <w:trPr>
          <w:trHeight w:val="20"/>
        </w:trPr>
        <w:tc>
          <w:tcPr>
            <w:tcW w:w="4182" w:type="dxa"/>
            <w:shd w:val="clear" w:color="auto" w:fill="BCD6ED"/>
            <w:vAlign w:val="center"/>
          </w:tcPr>
          <w:p w:rsidR="001C22E9" w:rsidRPr="001D2769" w:rsidRDefault="001C22E9" w:rsidP="00AC1471">
            <w:pPr>
              <w:pStyle w:val="TableParagraph"/>
              <w:ind w:left="27"/>
              <w:rPr>
                <w:rFonts w:asciiTheme="majorHAnsi" w:hAnsiTheme="majorHAnsi"/>
                <w:sz w:val="18"/>
                <w:szCs w:val="18"/>
              </w:rPr>
            </w:pPr>
            <w:r w:rsidRPr="001D2769">
              <w:rPr>
                <w:rFonts w:asciiTheme="majorHAnsi" w:hAnsiTheme="majorHAnsi"/>
                <w:w w:val="105"/>
                <w:sz w:val="18"/>
              </w:rPr>
              <w:t>Jet-A</w:t>
            </w:r>
          </w:p>
        </w:tc>
        <w:tc>
          <w:tcPr>
            <w:tcW w:w="6307"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4182" w:type="dxa"/>
            <w:shd w:val="clear" w:color="auto" w:fill="BCD6ED"/>
            <w:vAlign w:val="center"/>
          </w:tcPr>
          <w:p w:rsidR="001C22E9" w:rsidRPr="001D2769" w:rsidRDefault="001C22E9" w:rsidP="00AC1471">
            <w:pPr>
              <w:pStyle w:val="TableParagraph"/>
              <w:ind w:left="27"/>
              <w:rPr>
                <w:rFonts w:asciiTheme="majorHAnsi" w:hAnsiTheme="majorHAnsi"/>
                <w:sz w:val="18"/>
                <w:szCs w:val="18"/>
              </w:rPr>
            </w:pPr>
            <w:r w:rsidRPr="001D2769">
              <w:rPr>
                <w:rFonts w:asciiTheme="majorHAnsi" w:hAnsiTheme="majorHAnsi"/>
                <w:w w:val="105"/>
                <w:sz w:val="18"/>
              </w:rPr>
              <w:t>Jet-A1</w:t>
            </w:r>
          </w:p>
        </w:tc>
        <w:tc>
          <w:tcPr>
            <w:tcW w:w="6307"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4182" w:type="dxa"/>
            <w:shd w:val="clear" w:color="auto" w:fill="BCD6ED"/>
            <w:vAlign w:val="center"/>
          </w:tcPr>
          <w:p w:rsidR="001C22E9" w:rsidRPr="001D2769" w:rsidRDefault="001C22E9" w:rsidP="00AC1471">
            <w:pPr>
              <w:pStyle w:val="TableParagraph"/>
              <w:ind w:left="27"/>
              <w:rPr>
                <w:rFonts w:asciiTheme="majorHAnsi" w:hAnsiTheme="majorHAnsi"/>
                <w:sz w:val="18"/>
                <w:szCs w:val="18"/>
              </w:rPr>
            </w:pPr>
            <w:r w:rsidRPr="001D2769">
              <w:rPr>
                <w:rFonts w:asciiTheme="majorHAnsi" w:hAnsiTheme="majorHAnsi"/>
                <w:w w:val="105"/>
                <w:sz w:val="18"/>
              </w:rPr>
              <w:t>Jet-B</w:t>
            </w:r>
          </w:p>
        </w:tc>
        <w:tc>
          <w:tcPr>
            <w:tcW w:w="6307"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4182" w:type="dxa"/>
            <w:shd w:val="clear" w:color="auto" w:fill="BCD6ED"/>
            <w:vAlign w:val="center"/>
          </w:tcPr>
          <w:p w:rsidR="001C22E9" w:rsidRPr="001D2769" w:rsidRDefault="001C22E9" w:rsidP="00AC1471">
            <w:pPr>
              <w:pStyle w:val="TableParagraph"/>
              <w:ind w:left="27"/>
              <w:rPr>
                <w:rFonts w:asciiTheme="majorHAnsi" w:hAnsiTheme="majorHAnsi"/>
                <w:sz w:val="18"/>
                <w:szCs w:val="18"/>
              </w:rPr>
            </w:pPr>
            <w:r w:rsidRPr="001D2769">
              <w:rPr>
                <w:rFonts w:asciiTheme="majorHAnsi" w:hAnsiTheme="majorHAnsi"/>
                <w:w w:val="105"/>
                <w:sz w:val="18"/>
              </w:rPr>
              <w:t>AvGas</w:t>
            </w:r>
          </w:p>
        </w:tc>
        <w:tc>
          <w:tcPr>
            <w:tcW w:w="6307"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b1) Beyan edilen CORSIA'ya uygun yakıtlar</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 xml:space="preserve">Beyan edilen </w:t>
      </w:r>
      <w:proofErr w:type="gramStart"/>
      <w:r w:rsidRPr="001D2769">
        <w:rPr>
          <w:rFonts w:asciiTheme="majorHAnsi" w:hAnsiTheme="majorHAnsi" w:cstheme="minorHAnsi"/>
          <w:i/>
          <w:sz w:val="18"/>
        </w:rPr>
        <w:t>emisyon</w:t>
      </w:r>
      <w:proofErr w:type="gramEnd"/>
      <w:r w:rsidRPr="001D2769">
        <w:rPr>
          <w:rFonts w:asciiTheme="majorHAnsi" w:hAnsiTheme="majorHAnsi" w:cstheme="minorHAnsi"/>
          <w:i/>
          <w:sz w:val="18"/>
        </w:rPr>
        <w:t xml:space="preserve"> azaltımlarının, CORSIA'ya uygun yakıtların kullanımından kaynaklanması halinde, lütfen, aşağıdaki tabloyu doldurunuz. Beyan ile ilgili olarak ek bilgiler gerekmekte olup, söz konusu ek bilgiler, CORSIA'ya uygun yakıtlara ilişkin ek bilgiler şablonu kullanılarak raporlanabilecektir.</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134"/>
        <w:gridCol w:w="1701"/>
        <w:gridCol w:w="2835"/>
        <w:gridCol w:w="1843"/>
        <w:gridCol w:w="1842"/>
      </w:tblGrid>
      <w:tr w:rsidR="001C22E9" w:rsidRPr="001D2769" w:rsidTr="00AC1471">
        <w:trPr>
          <w:trHeight w:val="20"/>
        </w:trPr>
        <w:tc>
          <w:tcPr>
            <w:tcW w:w="3969" w:type="dxa"/>
            <w:gridSpan w:val="3"/>
            <w:shd w:val="clear" w:color="auto" w:fill="BCD6ED"/>
            <w:vAlign w:val="center"/>
          </w:tcPr>
          <w:p w:rsidR="001C22E9" w:rsidRPr="001D2769" w:rsidRDefault="001C22E9" w:rsidP="00AC1471">
            <w:pPr>
              <w:pStyle w:val="TableParagraph"/>
              <w:ind w:right="121"/>
              <w:jc w:val="center"/>
              <w:rPr>
                <w:rFonts w:asciiTheme="majorHAnsi" w:hAnsiTheme="majorHAnsi"/>
                <w:sz w:val="18"/>
                <w:szCs w:val="18"/>
              </w:rPr>
            </w:pPr>
            <w:r w:rsidRPr="001D2769">
              <w:rPr>
                <w:rFonts w:asciiTheme="majorHAnsi" w:hAnsiTheme="majorHAnsi"/>
                <w:w w:val="105"/>
                <w:sz w:val="18"/>
              </w:rPr>
              <w:t>Yakıt türü</w:t>
            </w:r>
          </w:p>
        </w:tc>
        <w:tc>
          <w:tcPr>
            <w:tcW w:w="2835" w:type="dxa"/>
            <w:vMerge w:val="restart"/>
            <w:shd w:val="clear" w:color="auto" w:fill="BCD6ED"/>
            <w:vAlign w:val="center"/>
          </w:tcPr>
          <w:p w:rsidR="001C22E9" w:rsidRPr="001D2769" w:rsidRDefault="001C22E9" w:rsidP="00AC1471">
            <w:pPr>
              <w:pStyle w:val="TableParagraph"/>
              <w:ind w:left="109"/>
              <w:jc w:val="center"/>
              <w:rPr>
                <w:rFonts w:asciiTheme="majorHAnsi" w:hAnsiTheme="majorHAnsi"/>
                <w:sz w:val="18"/>
                <w:szCs w:val="18"/>
              </w:rPr>
            </w:pPr>
            <w:r w:rsidRPr="001D2769">
              <w:rPr>
                <w:rFonts w:asciiTheme="majorHAnsi" w:hAnsiTheme="majorHAnsi"/>
                <w:w w:val="105"/>
                <w:sz w:val="18"/>
              </w:rPr>
              <w:t>CORSIA'ya uygun katışıksız yakıtın toplam ağırlığı (ton olarak)</w:t>
            </w:r>
          </w:p>
        </w:tc>
        <w:tc>
          <w:tcPr>
            <w:tcW w:w="1843" w:type="dxa"/>
            <w:vMerge w:val="restart"/>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Onaylı Yaşam Döngüsü Emisyon değerleri</w:t>
            </w:r>
          </w:p>
        </w:tc>
        <w:tc>
          <w:tcPr>
            <w:tcW w:w="1842" w:type="dxa"/>
            <w:vMerge w:val="restart"/>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 xml:space="preserve">Beyan edilen </w:t>
            </w:r>
            <w:proofErr w:type="gramStart"/>
            <w:r w:rsidR="001D2769" w:rsidRPr="001D2769">
              <w:rPr>
                <w:rFonts w:asciiTheme="majorHAnsi" w:hAnsiTheme="majorHAnsi"/>
                <w:w w:val="105"/>
                <w:sz w:val="18"/>
              </w:rPr>
              <w:t>emisyon</w:t>
            </w:r>
            <w:proofErr w:type="gramEnd"/>
            <w:r w:rsidRPr="001D2769">
              <w:rPr>
                <w:rFonts w:asciiTheme="majorHAnsi" w:hAnsiTheme="majorHAnsi"/>
                <w:w w:val="105"/>
                <w:sz w:val="18"/>
              </w:rPr>
              <w:t xml:space="preserve"> azaltımı</w:t>
            </w:r>
          </w:p>
        </w:tc>
      </w:tr>
      <w:tr w:rsidR="001C22E9" w:rsidRPr="001D2769" w:rsidTr="00AC1471">
        <w:trPr>
          <w:trHeight w:val="20"/>
        </w:trPr>
        <w:tc>
          <w:tcPr>
            <w:tcW w:w="1134" w:type="dxa"/>
            <w:shd w:val="clear" w:color="auto" w:fill="BCD6ED"/>
            <w:vAlign w:val="center"/>
          </w:tcPr>
          <w:p w:rsidR="001C22E9" w:rsidRPr="001D2769" w:rsidRDefault="001C22E9" w:rsidP="00AC1471">
            <w:pPr>
              <w:pStyle w:val="TableParagraph"/>
              <w:ind w:left="52" w:right="41"/>
              <w:jc w:val="center"/>
              <w:rPr>
                <w:rFonts w:asciiTheme="majorHAnsi" w:hAnsiTheme="majorHAnsi"/>
                <w:sz w:val="18"/>
                <w:szCs w:val="18"/>
              </w:rPr>
            </w:pPr>
            <w:r w:rsidRPr="001D2769">
              <w:rPr>
                <w:rFonts w:asciiTheme="majorHAnsi" w:hAnsiTheme="majorHAnsi"/>
                <w:w w:val="105"/>
                <w:sz w:val="18"/>
              </w:rPr>
              <w:t>Yakıt türü (örneğin; Jet- A)</w:t>
            </w:r>
          </w:p>
        </w:tc>
        <w:tc>
          <w:tcPr>
            <w:tcW w:w="1134"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Besleme stoğu</w:t>
            </w:r>
          </w:p>
        </w:tc>
        <w:tc>
          <w:tcPr>
            <w:tcW w:w="1701"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Dönüşüm süreci</w:t>
            </w:r>
          </w:p>
        </w:tc>
        <w:tc>
          <w:tcPr>
            <w:tcW w:w="2835"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c>
          <w:tcPr>
            <w:tcW w:w="1843"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c>
          <w:tcPr>
            <w:tcW w:w="1842"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r>
      <w:tr w:rsidR="001C22E9" w:rsidRPr="001D2769" w:rsidTr="00AC1471">
        <w:trPr>
          <w:trHeight w:val="20"/>
        </w:trPr>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0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283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0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283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0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283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0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283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0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283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8647" w:type="dxa"/>
            <w:gridSpan w:val="5"/>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 xml:space="preserve">Beyan edilen CORSIA'ya uygun yakıtların kullanımından kaynaklanan toplam </w:t>
            </w:r>
            <w:proofErr w:type="gramStart"/>
            <w:r w:rsidRPr="001D2769">
              <w:rPr>
                <w:rFonts w:asciiTheme="majorHAnsi" w:hAnsiTheme="majorHAnsi"/>
                <w:w w:val="105"/>
                <w:sz w:val="18"/>
              </w:rPr>
              <w:t>emisyon</w:t>
            </w:r>
            <w:proofErr w:type="gramEnd"/>
            <w:r w:rsidRPr="001D2769">
              <w:rPr>
                <w:rFonts w:asciiTheme="majorHAnsi" w:hAnsiTheme="majorHAnsi"/>
                <w:w w:val="105"/>
                <w:sz w:val="18"/>
              </w:rPr>
              <w:t xml:space="preserve"> azaltımları</w:t>
            </w: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c) Tüm Devlet çiftlerinin yer aldığı tablo</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dış hat uçuşlarının gerçekleştirildiği tüm Devlet çiftlerini belirtiniz ve uçuş sayısını ve CO</w:t>
      </w:r>
      <w:r w:rsidRPr="001D2769">
        <w:rPr>
          <w:rFonts w:asciiTheme="majorHAnsi" w:hAnsiTheme="majorHAnsi" w:cstheme="minorHAnsi"/>
          <w:i/>
          <w:sz w:val="18"/>
          <w:vertAlign w:val="subscript"/>
        </w:rPr>
        <w:t>2</w:t>
      </w:r>
      <w:r w:rsidRPr="001D2769">
        <w:rPr>
          <w:rFonts w:asciiTheme="majorHAnsi" w:hAnsiTheme="majorHAnsi" w:cstheme="minorHAnsi"/>
          <w:i/>
          <w:sz w:val="18"/>
        </w:rPr>
        <w:t xml:space="preserve"> </w:t>
      </w:r>
      <w:proofErr w:type="gramStart"/>
      <w:r w:rsidR="001D2769" w:rsidRPr="001D2769">
        <w:rPr>
          <w:rFonts w:asciiTheme="majorHAnsi" w:hAnsiTheme="majorHAnsi" w:cstheme="minorHAnsi"/>
          <w:i/>
          <w:sz w:val="18"/>
        </w:rPr>
        <w:t>emisyon</w:t>
      </w:r>
      <w:proofErr w:type="gramEnd"/>
      <w:r w:rsidRPr="001D2769">
        <w:rPr>
          <w:rFonts w:asciiTheme="majorHAnsi" w:hAnsiTheme="majorHAnsi" w:cstheme="minorHAnsi"/>
          <w:i/>
          <w:sz w:val="18"/>
        </w:rPr>
        <w:t xml:space="preserve"> miktarını giriniz.</w:t>
      </w: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2"/>
        <w:gridCol w:w="1772"/>
        <w:gridCol w:w="850"/>
        <w:gridCol w:w="851"/>
        <w:gridCol w:w="992"/>
        <w:gridCol w:w="992"/>
        <w:gridCol w:w="993"/>
        <w:gridCol w:w="1134"/>
        <w:gridCol w:w="1275"/>
      </w:tblGrid>
      <w:tr w:rsidR="001C22E9" w:rsidRPr="001D2769" w:rsidTr="001C22E9">
        <w:trPr>
          <w:trHeight w:val="20"/>
        </w:trPr>
        <w:tc>
          <w:tcPr>
            <w:tcW w:w="177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Kalkış devleti</w:t>
            </w:r>
          </w:p>
        </w:tc>
        <w:tc>
          <w:tcPr>
            <w:tcW w:w="177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Varış devleti</w:t>
            </w:r>
          </w:p>
        </w:tc>
        <w:tc>
          <w:tcPr>
            <w:tcW w:w="850"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CO</w:t>
            </w:r>
            <w:r w:rsidRPr="001D2769">
              <w:rPr>
                <w:rFonts w:asciiTheme="majorHAnsi" w:hAnsiTheme="majorHAnsi"/>
                <w:w w:val="105"/>
                <w:sz w:val="18"/>
                <w:vertAlign w:val="subscript"/>
              </w:rPr>
              <w:t xml:space="preserve">2 </w:t>
            </w:r>
            <w:proofErr w:type="gramStart"/>
            <w:r w:rsidRPr="001D2769">
              <w:rPr>
                <w:rFonts w:asciiTheme="majorHAnsi" w:hAnsiTheme="majorHAnsi"/>
                <w:w w:val="105"/>
                <w:sz w:val="18"/>
              </w:rPr>
              <w:t>emisyonu</w:t>
            </w:r>
            <w:proofErr w:type="gramEnd"/>
            <w:r w:rsidRPr="001D2769">
              <w:rPr>
                <w:rFonts w:asciiTheme="majorHAnsi" w:hAnsiTheme="majorHAnsi"/>
                <w:w w:val="105"/>
                <w:sz w:val="18"/>
              </w:rPr>
              <w:t xml:space="preserve"> CERT kullanılarak mı tahmin edildi?</w:t>
            </w:r>
          </w:p>
        </w:tc>
        <w:tc>
          <w:tcPr>
            <w:tcW w:w="851" w:type="dxa"/>
            <w:shd w:val="clear" w:color="auto" w:fill="BCD6ED"/>
            <w:vAlign w:val="center"/>
          </w:tcPr>
          <w:p w:rsidR="001C22E9" w:rsidRPr="001D2769" w:rsidRDefault="001C22E9" w:rsidP="00AC1471">
            <w:pPr>
              <w:pStyle w:val="TableParagraph"/>
              <w:ind w:right="24"/>
              <w:jc w:val="center"/>
              <w:rPr>
                <w:rFonts w:asciiTheme="majorHAnsi" w:hAnsiTheme="majorHAnsi"/>
                <w:sz w:val="18"/>
                <w:szCs w:val="18"/>
              </w:rPr>
            </w:pPr>
            <w:r w:rsidRPr="001D2769">
              <w:rPr>
                <w:rFonts w:asciiTheme="majorHAnsi" w:hAnsiTheme="majorHAnsi"/>
                <w:w w:val="105"/>
                <w:sz w:val="18"/>
              </w:rPr>
              <w:t>Uçuşların toplam sayısı</w:t>
            </w:r>
          </w:p>
        </w:tc>
        <w:tc>
          <w:tcPr>
            <w:tcW w:w="99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Yakıt türü</w:t>
            </w:r>
          </w:p>
        </w:tc>
        <w:tc>
          <w:tcPr>
            <w:tcW w:w="992" w:type="dxa"/>
            <w:shd w:val="clear" w:color="auto" w:fill="BCD6ED"/>
            <w:vAlign w:val="center"/>
          </w:tcPr>
          <w:p w:rsidR="001C22E9" w:rsidRPr="001D2769" w:rsidRDefault="001C22E9" w:rsidP="00AC1471">
            <w:pPr>
              <w:pStyle w:val="TableParagraph"/>
              <w:ind w:right="18"/>
              <w:jc w:val="center"/>
              <w:rPr>
                <w:rFonts w:asciiTheme="majorHAnsi" w:hAnsiTheme="majorHAnsi"/>
                <w:sz w:val="18"/>
                <w:szCs w:val="18"/>
              </w:rPr>
            </w:pPr>
            <w:r w:rsidRPr="001D2769">
              <w:rPr>
                <w:rFonts w:asciiTheme="majorHAnsi" w:hAnsiTheme="majorHAnsi"/>
                <w:w w:val="105"/>
                <w:sz w:val="18"/>
              </w:rPr>
              <w:t>Toplam yakıt ağırlığı (ton olarak)</w:t>
            </w:r>
          </w:p>
        </w:tc>
        <w:tc>
          <w:tcPr>
            <w:tcW w:w="993" w:type="dxa"/>
            <w:shd w:val="clear" w:color="auto" w:fill="BCD6ED"/>
            <w:vAlign w:val="center"/>
          </w:tcPr>
          <w:p w:rsidR="001C22E9" w:rsidRPr="001D2769" w:rsidRDefault="001C22E9" w:rsidP="00AC1471">
            <w:pPr>
              <w:pStyle w:val="TableParagraph"/>
              <w:ind w:right="43"/>
              <w:jc w:val="center"/>
              <w:rPr>
                <w:rFonts w:asciiTheme="majorHAnsi" w:hAnsiTheme="majorHAnsi"/>
                <w:sz w:val="18"/>
                <w:szCs w:val="18"/>
              </w:rPr>
            </w:pPr>
            <w:r w:rsidRPr="001D2769">
              <w:rPr>
                <w:rFonts w:asciiTheme="majorHAnsi" w:hAnsiTheme="majorHAnsi"/>
                <w:w w:val="105"/>
                <w:sz w:val="18"/>
              </w:rPr>
              <w:t>Yakıt dönüşüm katsayıları</w:t>
            </w:r>
          </w:p>
        </w:tc>
        <w:tc>
          <w:tcPr>
            <w:tcW w:w="1134" w:type="dxa"/>
            <w:shd w:val="clear" w:color="auto" w:fill="BCD6ED"/>
            <w:vAlign w:val="center"/>
          </w:tcPr>
          <w:p w:rsidR="001C22E9" w:rsidRPr="001D2769" w:rsidRDefault="001C22E9" w:rsidP="00AC1471">
            <w:pPr>
              <w:pStyle w:val="TableParagraph"/>
              <w:ind w:right="68"/>
              <w:jc w:val="center"/>
              <w:rPr>
                <w:rFonts w:asciiTheme="majorHAnsi" w:hAnsiTheme="majorHAnsi"/>
                <w:sz w:val="18"/>
                <w:szCs w:val="18"/>
              </w:rPr>
            </w:pPr>
            <w:r w:rsidRPr="001D2769">
              <w:rPr>
                <w:rFonts w:asciiTheme="majorHAnsi" w:hAnsiTheme="majorHAnsi"/>
                <w:w w:val="105"/>
                <w:sz w:val="18"/>
              </w:rPr>
              <w:t>Toplam CO</w:t>
            </w:r>
            <w:r w:rsidRPr="001D2769">
              <w:rPr>
                <w:rFonts w:asciiTheme="majorHAnsi" w:hAnsiTheme="majorHAnsi"/>
                <w:w w:val="105"/>
                <w:sz w:val="18"/>
                <w:vertAlign w:val="subscript"/>
              </w:rPr>
              <w:t>2</w:t>
            </w:r>
            <w:r w:rsidRPr="001D2769">
              <w:rPr>
                <w:rFonts w:asciiTheme="majorHAnsi" w:hAnsiTheme="majorHAnsi"/>
                <w:w w:val="105"/>
                <w:sz w:val="18"/>
              </w:rPr>
              <w:t xml:space="preserve"> </w:t>
            </w:r>
            <w:proofErr w:type="gramStart"/>
            <w:r w:rsidRPr="001D2769">
              <w:rPr>
                <w:rFonts w:asciiTheme="majorHAnsi" w:hAnsiTheme="majorHAnsi"/>
                <w:w w:val="105"/>
                <w:sz w:val="18"/>
              </w:rPr>
              <w:t>emisyonu</w:t>
            </w:r>
            <w:proofErr w:type="gramEnd"/>
            <w:r w:rsidRPr="001D2769">
              <w:rPr>
                <w:rFonts w:asciiTheme="majorHAnsi" w:hAnsiTheme="majorHAnsi"/>
                <w:w w:val="105"/>
                <w:sz w:val="18"/>
              </w:rPr>
              <w:t xml:space="preserve"> (ton olarak)</w:t>
            </w:r>
          </w:p>
        </w:tc>
        <w:tc>
          <w:tcPr>
            <w:tcW w:w="1275" w:type="dxa"/>
            <w:shd w:val="clear" w:color="auto" w:fill="BCD6ED"/>
            <w:vAlign w:val="center"/>
          </w:tcPr>
          <w:p w:rsidR="001C22E9" w:rsidRPr="001D2769" w:rsidRDefault="001C22E9" w:rsidP="00AC1471">
            <w:pPr>
              <w:pStyle w:val="TableParagraph"/>
              <w:ind w:left="43" w:right="44" w:hanging="1"/>
              <w:jc w:val="center"/>
              <w:rPr>
                <w:rFonts w:asciiTheme="majorHAnsi" w:hAnsiTheme="majorHAnsi"/>
                <w:sz w:val="18"/>
                <w:szCs w:val="18"/>
              </w:rPr>
            </w:pPr>
            <w:r w:rsidRPr="001D2769">
              <w:rPr>
                <w:rFonts w:asciiTheme="majorHAnsi" w:hAnsiTheme="majorHAnsi"/>
                <w:w w:val="105"/>
                <w:sz w:val="18"/>
              </w:rPr>
              <w:t>Denkleştirme gerekliliklerine tabi mi?</w:t>
            </w: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7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5 RAPORLAMA - HAVAALANI ÇİFTLERİ</w:t>
      </w: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i/>
          <w:sz w:val="18"/>
          <w:szCs w:val="18"/>
        </w:rPr>
      </w:pPr>
      <w:r w:rsidRPr="001D2769">
        <w:rPr>
          <w:rFonts w:asciiTheme="majorHAnsi" w:hAnsiTheme="majorHAnsi" w:cstheme="minorHAnsi"/>
          <w:i/>
          <w:sz w:val="18"/>
        </w:rPr>
        <w:t>Açıklama: Lütfen, alt kısımda yer alan listeyi doldurunuz. Raporlama yılında faaliyet gösterilen tüm havaalanı çiftlerinin raporlanması gerekmektedir.</w:t>
      </w:r>
    </w:p>
    <w:p w:rsidR="001C22E9" w:rsidRPr="001D2769" w:rsidRDefault="001C22E9" w:rsidP="001C22E9">
      <w:pPr>
        <w:spacing w:after="0" w:line="240" w:lineRule="auto"/>
        <w:jc w:val="both"/>
        <w:rPr>
          <w:rFonts w:asciiTheme="majorHAnsi" w:hAnsiTheme="majorHAnsi" w:cstheme="minorHAnsi"/>
          <w:i/>
          <w:sz w:val="18"/>
          <w:szCs w:val="18"/>
        </w:rPr>
      </w:pPr>
    </w:p>
    <w:p w:rsidR="001C22E9" w:rsidRPr="001D2769" w:rsidRDefault="001C22E9" w:rsidP="001C22E9">
      <w:pPr>
        <w:spacing w:after="0" w:line="240" w:lineRule="auto"/>
        <w:jc w:val="both"/>
        <w:rPr>
          <w:rFonts w:asciiTheme="majorHAnsi" w:hAnsiTheme="majorHAnsi" w:cstheme="minorHAnsi"/>
          <w:i/>
          <w:sz w:val="18"/>
          <w:szCs w:val="18"/>
        </w:rPr>
      </w:pPr>
      <w:r w:rsidRPr="001D2769">
        <w:rPr>
          <w:rFonts w:asciiTheme="majorHAnsi" w:hAnsiTheme="majorHAnsi" w:cstheme="minorHAnsi"/>
          <w:i/>
          <w:sz w:val="18"/>
        </w:rPr>
        <w:t>Not I: Lütfen, mevcut olması halinde, havaalanı çiftleri arasındaki her iki yönü de raporlayınız (A-B ve B-A).</w:t>
      </w:r>
    </w:p>
    <w:p w:rsidR="001C22E9" w:rsidRPr="001D2769" w:rsidRDefault="001C22E9" w:rsidP="001C22E9">
      <w:pPr>
        <w:spacing w:after="0" w:line="240" w:lineRule="auto"/>
        <w:jc w:val="both"/>
        <w:rPr>
          <w:rFonts w:asciiTheme="majorHAnsi" w:hAnsiTheme="majorHAnsi" w:cstheme="minorHAnsi"/>
          <w:i/>
          <w:sz w:val="18"/>
          <w:szCs w:val="18"/>
        </w:rPr>
      </w:pPr>
      <w:r w:rsidRPr="001D2769">
        <w:rPr>
          <w:rFonts w:asciiTheme="majorHAnsi" w:hAnsiTheme="majorHAnsi" w:cstheme="minorHAnsi"/>
          <w:i/>
          <w:sz w:val="18"/>
        </w:rPr>
        <w:t xml:space="preserve">Not II: Farklı yakıt dönüşümü katsayılarına sahip aynı havaalanı çiftinde farkı yakıt türleri kullanmış olmanız durumunda, aynı havaalanı çifti oluşturmanız ve yakıtın bu kısmını ayrı olarak raporlamanız gerekmektedir. Lütfen, CORSIA'ya uygun yakıtlardan kaynaklanan </w:t>
      </w:r>
      <w:proofErr w:type="gramStart"/>
      <w:r w:rsidRPr="001D2769">
        <w:rPr>
          <w:rFonts w:asciiTheme="majorHAnsi" w:hAnsiTheme="majorHAnsi" w:cstheme="minorHAnsi"/>
          <w:i/>
          <w:sz w:val="18"/>
        </w:rPr>
        <w:t>emisyonun</w:t>
      </w:r>
      <w:proofErr w:type="gramEnd"/>
      <w:r w:rsidRPr="001D2769">
        <w:rPr>
          <w:rFonts w:asciiTheme="majorHAnsi" w:hAnsiTheme="majorHAnsi" w:cstheme="minorHAnsi"/>
          <w:i/>
          <w:sz w:val="18"/>
        </w:rPr>
        <w:t>, uygun uçak yakıtlarından elde edilen yakıt dönüşümü katsayısı ile hesaplandığını unutmayınız.</w:t>
      </w:r>
    </w:p>
    <w:p w:rsidR="001C22E9" w:rsidRPr="001D2769" w:rsidRDefault="001C22E9" w:rsidP="001C22E9">
      <w:pPr>
        <w:spacing w:after="0" w:line="240" w:lineRule="auto"/>
        <w:jc w:val="both"/>
        <w:rPr>
          <w:rFonts w:asciiTheme="majorHAnsi" w:hAnsiTheme="majorHAnsi" w:cstheme="minorHAnsi"/>
          <w:i/>
          <w:sz w:val="18"/>
          <w:szCs w:val="18"/>
        </w:rPr>
      </w:pPr>
      <w:r w:rsidRPr="001D2769">
        <w:rPr>
          <w:rFonts w:asciiTheme="majorHAnsi" w:hAnsiTheme="majorHAnsi" w:cstheme="minorHAnsi"/>
          <w:i/>
          <w:sz w:val="18"/>
        </w:rPr>
        <w:t>Not III: Ayrıca, lütfen, raporlama dönemi süresince, CORSIA'ya uygun yakıtların kullanılmış olması durumunda, CORSIA'ya uygun yakıtlara ilişkin ek bilgileri de doldurunuz.</w:t>
      </w: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 xml:space="preserve">a) Rapor edilen dış hat uçuşlarının ve söz konusu uçuşlardan kaynaklanan </w:t>
      </w:r>
      <w:proofErr w:type="gramStart"/>
      <w:r w:rsidRPr="001D2769">
        <w:rPr>
          <w:rFonts w:asciiTheme="majorHAnsi" w:hAnsiTheme="majorHAnsi" w:cstheme="minorHAnsi"/>
          <w:b/>
          <w:sz w:val="18"/>
        </w:rPr>
        <w:t>emisyonun</w:t>
      </w:r>
      <w:proofErr w:type="gramEnd"/>
      <w:r w:rsidRPr="001D2769">
        <w:rPr>
          <w:rFonts w:asciiTheme="majorHAnsi" w:hAnsiTheme="majorHAnsi" w:cstheme="minorHAnsi"/>
          <w:b/>
          <w:sz w:val="18"/>
        </w:rPr>
        <w:t xml:space="preserve"> özeti</w:t>
      </w:r>
    </w:p>
    <w:p w:rsidR="001C22E9" w:rsidRPr="001D2769" w:rsidRDefault="001C22E9" w:rsidP="001C22E9">
      <w:pPr>
        <w:spacing w:after="0" w:line="240" w:lineRule="auto"/>
        <w:jc w:val="both"/>
        <w:rPr>
          <w:rFonts w:asciiTheme="majorHAnsi" w:hAnsiTheme="majorHAnsi" w:cstheme="minorHAnsi"/>
          <w:b/>
          <w:sz w:val="18"/>
          <w:szCs w:val="18"/>
        </w:rPr>
      </w:pPr>
    </w:p>
    <w:tbl>
      <w:tblPr>
        <w:tblStyle w:val="TableNormal"/>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3402"/>
      </w:tblGrid>
      <w:tr w:rsidR="001C22E9" w:rsidRPr="001D2769" w:rsidTr="00AC1471">
        <w:trPr>
          <w:trHeight w:val="20"/>
        </w:trPr>
        <w:tc>
          <w:tcPr>
            <w:tcW w:w="7087" w:type="dxa"/>
            <w:shd w:val="clear" w:color="auto" w:fill="BCD6ED"/>
            <w:vAlign w:val="center"/>
          </w:tcPr>
          <w:p w:rsidR="001C22E9" w:rsidRPr="001D2769" w:rsidRDefault="001C22E9" w:rsidP="00AC1471">
            <w:pPr>
              <w:pStyle w:val="TableParagraph"/>
              <w:rPr>
                <w:rFonts w:asciiTheme="majorHAnsi" w:hAnsiTheme="majorHAnsi"/>
                <w:sz w:val="18"/>
                <w:szCs w:val="18"/>
              </w:rPr>
            </w:pPr>
            <w:r w:rsidRPr="001D2769">
              <w:rPr>
                <w:rFonts w:asciiTheme="majorHAnsi" w:hAnsiTheme="majorHAnsi"/>
                <w:w w:val="105"/>
                <w:sz w:val="18"/>
              </w:rPr>
              <w:t>Dış hat uçuşlarından kaynaklanan, toplam CO</w:t>
            </w:r>
            <w:r w:rsidRPr="001D2769">
              <w:rPr>
                <w:rFonts w:asciiTheme="majorHAnsi" w:hAnsiTheme="majorHAnsi"/>
                <w:w w:val="105"/>
                <w:sz w:val="18"/>
                <w:vertAlign w:val="subscript"/>
              </w:rPr>
              <w:t>2</w:t>
            </w:r>
            <w:r w:rsidRPr="001D2769">
              <w:rPr>
                <w:rFonts w:asciiTheme="majorHAnsi" w:hAnsiTheme="majorHAnsi"/>
                <w:w w:val="105"/>
                <w:sz w:val="18"/>
              </w:rPr>
              <w:t xml:space="preserve"> </w:t>
            </w:r>
            <w:proofErr w:type="gramStart"/>
            <w:r w:rsidRPr="001D2769">
              <w:rPr>
                <w:rFonts w:asciiTheme="majorHAnsi" w:hAnsiTheme="majorHAnsi"/>
                <w:w w:val="105"/>
                <w:sz w:val="18"/>
              </w:rPr>
              <w:t>emisyonu</w:t>
            </w:r>
            <w:proofErr w:type="gramEnd"/>
            <w:r w:rsidRPr="001D2769">
              <w:rPr>
                <w:rFonts w:asciiTheme="majorHAnsi" w:hAnsiTheme="majorHAnsi"/>
                <w:w w:val="105"/>
                <w:sz w:val="18"/>
              </w:rPr>
              <w:t xml:space="preserve"> (ton olarak):</w:t>
            </w:r>
          </w:p>
        </w:tc>
        <w:tc>
          <w:tcPr>
            <w:tcW w:w="3402"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7087" w:type="dxa"/>
            <w:shd w:val="clear" w:color="auto" w:fill="BCD6ED"/>
            <w:vAlign w:val="center"/>
          </w:tcPr>
          <w:p w:rsidR="001C22E9" w:rsidRPr="001D2769" w:rsidRDefault="001C22E9" w:rsidP="00AC1471">
            <w:pPr>
              <w:pStyle w:val="TableParagraph"/>
              <w:rPr>
                <w:rFonts w:asciiTheme="majorHAnsi" w:hAnsiTheme="majorHAnsi"/>
                <w:sz w:val="18"/>
                <w:szCs w:val="18"/>
              </w:rPr>
            </w:pPr>
            <w:r w:rsidRPr="001D2769">
              <w:rPr>
                <w:rFonts w:asciiTheme="majorHAnsi" w:hAnsiTheme="majorHAnsi"/>
                <w:w w:val="105"/>
                <w:sz w:val="18"/>
              </w:rPr>
              <w:t>Denkleştirme gerekliliklerine tabi olan uçuşlardan kaynaklanan toplam CO</w:t>
            </w:r>
            <w:r w:rsidRPr="001D2769">
              <w:rPr>
                <w:rFonts w:asciiTheme="majorHAnsi" w:hAnsiTheme="majorHAnsi"/>
                <w:w w:val="105"/>
                <w:sz w:val="18"/>
                <w:vertAlign w:val="subscript"/>
              </w:rPr>
              <w:t>2</w:t>
            </w:r>
            <w:r w:rsidRPr="001D2769">
              <w:rPr>
                <w:rFonts w:asciiTheme="majorHAnsi" w:hAnsiTheme="majorHAnsi"/>
                <w:w w:val="105"/>
                <w:sz w:val="18"/>
              </w:rPr>
              <w:t xml:space="preserve"> </w:t>
            </w:r>
            <w:proofErr w:type="gramStart"/>
            <w:r w:rsidRPr="001D2769">
              <w:rPr>
                <w:rFonts w:asciiTheme="majorHAnsi" w:hAnsiTheme="majorHAnsi"/>
                <w:w w:val="105"/>
                <w:sz w:val="18"/>
              </w:rPr>
              <w:t>emisyonu</w:t>
            </w:r>
            <w:proofErr w:type="gramEnd"/>
            <w:r w:rsidRPr="001D2769">
              <w:rPr>
                <w:rFonts w:asciiTheme="majorHAnsi" w:hAnsiTheme="majorHAnsi"/>
                <w:w w:val="105"/>
                <w:sz w:val="18"/>
              </w:rPr>
              <w:t xml:space="preserve"> (ton olarak):</w:t>
            </w:r>
          </w:p>
        </w:tc>
        <w:tc>
          <w:tcPr>
            <w:tcW w:w="3402"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7087" w:type="dxa"/>
            <w:shd w:val="clear" w:color="auto" w:fill="BCD6ED"/>
            <w:vAlign w:val="center"/>
          </w:tcPr>
          <w:p w:rsidR="001C22E9" w:rsidRPr="001D2769" w:rsidRDefault="001C22E9" w:rsidP="00AC1471">
            <w:pPr>
              <w:pStyle w:val="TableParagraph"/>
              <w:rPr>
                <w:rFonts w:asciiTheme="majorHAnsi" w:hAnsiTheme="majorHAnsi"/>
                <w:sz w:val="18"/>
                <w:szCs w:val="18"/>
              </w:rPr>
            </w:pPr>
            <w:r w:rsidRPr="001D2769">
              <w:rPr>
                <w:rFonts w:asciiTheme="majorHAnsi" w:hAnsiTheme="majorHAnsi"/>
                <w:w w:val="105"/>
                <w:sz w:val="18"/>
              </w:rPr>
              <w:t>Raporlama dönemindeki dış hat uçuşlarının toplam sayısı:</w:t>
            </w:r>
          </w:p>
        </w:tc>
        <w:tc>
          <w:tcPr>
            <w:tcW w:w="3402"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7087" w:type="dxa"/>
            <w:shd w:val="clear" w:color="auto" w:fill="BCD6ED"/>
            <w:vAlign w:val="center"/>
          </w:tcPr>
          <w:p w:rsidR="001C22E9" w:rsidRPr="001D2769" w:rsidRDefault="001C22E9" w:rsidP="00AC1471">
            <w:pPr>
              <w:pStyle w:val="TableParagraph"/>
              <w:rPr>
                <w:rFonts w:asciiTheme="majorHAnsi" w:hAnsiTheme="majorHAnsi"/>
                <w:sz w:val="18"/>
                <w:szCs w:val="18"/>
              </w:rPr>
            </w:pPr>
            <w:r w:rsidRPr="001D2769">
              <w:rPr>
                <w:rFonts w:asciiTheme="majorHAnsi" w:hAnsiTheme="majorHAnsi"/>
                <w:w w:val="105"/>
                <w:sz w:val="18"/>
              </w:rPr>
              <w:t>Denkleştirme gerekliliklerine tabi olan dış hat uçuşlarının toplam sayısı:</w:t>
            </w:r>
          </w:p>
        </w:tc>
        <w:tc>
          <w:tcPr>
            <w:tcW w:w="3402"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7087" w:type="dxa"/>
            <w:shd w:val="clear" w:color="auto" w:fill="BCD6ED"/>
            <w:vAlign w:val="center"/>
          </w:tcPr>
          <w:p w:rsidR="001C22E9" w:rsidRPr="001D2769" w:rsidRDefault="001C22E9" w:rsidP="00AC1471">
            <w:pPr>
              <w:pStyle w:val="TableParagraph"/>
              <w:ind w:left="27"/>
              <w:rPr>
                <w:rFonts w:asciiTheme="majorHAnsi" w:hAnsiTheme="majorHAnsi"/>
                <w:sz w:val="18"/>
                <w:szCs w:val="18"/>
              </w:rPr>
            </w:pPr>
            <w:r w:rsidRPr="001D2769">
              <w:rPr>
                <w:rFonts w:asciiTheme="majorHAnsi" w:hAnsiTheme="majorHAnsi"/>
                <w:w w:val="105"/>
                <w:sz w:val="18"/>
              </w:rPr>
              <w:t xml:space="preserve">CORSIA'ya uygun yakıtların kullanımından kaynaklanan, beyan edilen toplam </w:t>
            </w:r>
            <w:proofErr w:type="gramStart"/>
            <w:r w:rsidRPr="001D2769">
              <w:rPr>
                <w:rFonts w:asciiTheme="majorHAnsi" w:hAnsiTheme="majorHAnsi"/>
                <w:w w:val="105"/>
                <w:sz w:val="18"/>
              </w:rPr>
              <w:t>emisyon</w:t>
            </w:r>
            <w:proofErr w:type="gramEnd"/>
            <w:r w:rsidRPr="001D2769">
              <w:rPr>
                <w:rFonts w:asciiTheme="majorHAnsi" w:hAnsiTheme="majorHAnsi"/>
                <w:w w:val="105"/>
                <w:sz w:val="18"/>
              </w:rPr>
              <w:t xml:space="preserve"> azaltımları (ton olarak):</w:t>
            </w:r>
          </w:p>
        </w:tc>
        <w:tc>
          <w:tcPr>
            <w:tcW w:w="3402"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b) Yakıt miktarlarının özeti (ton olarak):</w:t>
      </w:r>
    </w:p>
    <w:p w:rsidR="001C22E9" w:rsidRPr="001D2769" w:rsidRDefault="001C22E9" w:rsidP="001C22E9">
      <w:pPr>
        <w:spacing w:after="0" w:line="240" w:lineRule="auto"/>
        <w:jc w:val="both"/>
        <w:rPr>
          <w:rFonts w:asciiTheme="majorHAnsi" w:hAnsiTheme="majorHAnsi" w:cstheme="minorHAnsi"/>
          <w:b/>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2"/>
        <w:gridCol w:w="6307"/>
      </w:tblGrid>
      <w:tr w:rsidR="001C22E9" w:rsidRPr="001D2769" w:rsidTr="00AC1471">
        <w:trPr>
          <w:trHeight w:val="20"/>
        </w:trPr>
        <w:tc>
          <w:tcPr>
            <w:tcW w:w="4182" w:type="dxa"/>
            <w:shd w:val="clear" w:color="auto" w:fill="BCD6ED"/>
            <w:vAlign w:val="center"/>
          </w:tcPr>
          <w:p w:rsidR="001C22E9" w:rsidRPr="001D2769" w:rsidRDefault="001C22E9" w:rsidP="00AC1471">
            <w:pPr>
              <w:pStyle w:val="TableParagraph"/>
              <w:ind w:left="27"/>
              <w:rPr>
                <w:rFonts w:asciiTheme="majorHAnsi" w:hAnsiTheme="majorHAnsi"/>
                <w:sz w:val="18"/>
                <w:szCs w:val="18"/>
              </w:rPr>
            </w:pPr>
            <w:r w:rsidRPr="001D2769">
              <w:rPr>
                <w:rFonts w:asciiTheme="majorHAnsi" w:hAnsiTheme="majorHAnsi"/>
                <w:w w:val="105"/>
                <w:sz w:val="18"/>
              </w:rPr>
              <w:t>Jet-A</w:t>
            </w:r>
          </w:p>
        </w:tc>
        <w:tc>
          <w:tcPr>
            <w:tcW w:w="6307"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4182" w:type="dxa"/>
            <w:shd w:val="clear" w:color="auto" w:fill="BCD6ED"/>
            <w:vAlign w:val="center"/>
          </w:tcPr>
          <w:p w:rsidR="001C22E9" w:rsidRPr="001D2769" w:rsidRDefault="001C22E9" w:rsidP="00AC1471">
            <w:pPr>
              <w:pStyle w:val="TableParagraph"/>
              <w:ind w:left="27"/>
              <w:rPr>
                <w:rFonts w:asciiTheme="majorHAnsi" w:hAnsiTheme="majorHAnsi"/>
                <w:sz w:val="18"/>
                <w:szCs w:val="18"/>
              </w:rPr>
            </w:pPr>
            <w:r w:rsidRPr="001D2769">
              <w:rPr>
                <w:rFonts w:asciiTheme="majorHAnsi" w:hAnsiTheme="majorHAnsi"/>
                <w:w w:val="105"/>
                <w:sz w:val="18"/>
              </w:rPr>
              <w:t>Jet-A1</w:t>
            </w:r>
          </w:p>
        </w:tc>
        <w:tc>
          <w:tcPr>
            <w:tcW w:w="6307"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4182" w:type="dxa"/>
            <w:shd w:val="clear" w:color="auto" w:fill="BCD6ED"/>
            <w:vAlign w:val="center"/>
          </w:tcPr>
          <w:p w:rsidR="001C22E9" w:rsidRPr="001D2769" w:rsidRDefault="001C22E9" w:rsidP="00AC1471">
            <w:pPr>
              <w:pStyle w:val="TableParagraph"/>
              <w:ind w:left="27"/>
              <w:rPr>
                <w:rFonts w:asciiTheme="majorHAnsi" w:hAnsiTheme="majorHAnsi"/>
                <w:sz w:val="18"/>
                <w:szCs w:val="18"/>
              </w:rPr>
            </w:pPr>
            <w:r w:rsidRPr="001D2769">
              <w:rPr>
                <w:rFonts w:asciiTheme="majorHAnsi" w:hAnsiTheme="majorHAnsi"/>
                <w:w w:val="105"/>
                <w:sz w:val="18"/>
              </w:rPr>
              <w:t>Jet-B</w:t>
            </w:r>
          </w:p>
        </w:tc>
        <w:tc>
          <w:tcPr>
            <w:tcW w:w="6307"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r w:rsidR="001C22E9" w:rsidRPr="001D2769" w:rsidTr="00AC1471">
        <w:trPr>
          <w:trHeight w:val="20"/>
        </w:trPr>
        <w:tc>
          <w:tcPr>
            <w:tcW w:w="4182" w:type="dxa"/>
            <w:shd w:val="clear" w:color="auto" w:fill="BCD6ED"/>
            <w:vAlign w:val="center"/>
          </w:tcPr>
          <w:p w:rsidR="001C22E9" w:rsidRPr="001D2769" w:rsidRDefault="001C22E9" w:rsidP="00AC1471">
            <w:pPr>
              <w:pStyle w:val="TableParagraph"/>
              <w:ind w:left="27"/>
              <w:rPr>
                <w:rFonts w:asciiTheme="majorHAnsi" w:hAnsiTheme="majorHAnsi"/>
                <w:sz w:val="18"/>
                <w:szCs w:val="18"/>
              </w:rPr>
            </w:pPr>
            <w:r w:rsidRPr="001D2769">
              <w:rPr>
                <w:rFonts w:asciiTheme="majorHAnsi" w:hAnsiTheme="majorHAnsi"/>
                <w:w w:val="105"/>
                <w:sz w:val="18"/>
              </w:rPr>
              <w:t>AvGas</w:t>
            </w:r>
          </w:p>
        </w:tc>
        <w:tc>
          <w:tcPr>
            <w:tcW w:w="6307" w:type="dxa"/>
            <w:shd w:val="clear" w:color="auto" w:fill="CCFFCC"/>
            <w:vAlign w:val="center"/>
          </w:tcPr>
          <w:p w:rsidR="001C22E9" w:rsidRPr="001D2769" w:rsidRDefault="001C22E9" w:rsidP="00AC1471">
            <w:pPr>
              <w:pStyle w:val="TableParagraph"/>
              <w:rPr>
                <w:rFonts w:asciiTheme="majorHAnsi" w:hAnsiTheme="majorHAnsi"/>
                <w:sz w:val="18"/>
                <w:szCs w:val="18"/>
              </w:rPr>
            </w:pP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b1) Beyan edilen CORSIA'ya uygun yakıtlar</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 xml:space="preserve">Beyan edilen </w:t>
      </w:r>
      <w:proofErr w:type="gramStart"/>
      <w:r w:rsidRPr="001D2769">
        <w:rPr>
          <w:rFonts w:asciiTheme="majorHAnsi" w:hAnsiTheme="majorHAnsi" w:cstheme="minorHAnsi"/>
          <w:i/>
          <w:sz w:val="18"/>
        </w:rPr>
        <w:t>emisyon</w:t>
      </w:r>
      <w:proofErr w:type="gramEnd"/>
      <w:r w:rsidRPr="001D2769">
        <w:rPr>
          <w:rFonts w:asciiTheme="majorHAnsi" w:hAnsiTheme="majorHAnsi" w:cstheme="minorHAnsi"/>
          <w:i/>
          <w:sz w:val="18"/>
        </w:rPr>
        <w:t xml:space="preserve"> azaltımlarının, CORSIA'ya uygun yakıtların kullanımından kaynaklanması halinde, lütfen, aşağıdaki tabloyu doldurunuz. Beyan ile ilgili olarak ek bilgiler gerekmekte olup, söz konusu ek bilgiler, CORSIA'ya uygun yakıtlara ilişkin ek bilgiler şablonu kullanılarak raporlanabilecektir.</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134"/>
        <w:gridCol w:w="1701"/>
        <w:gridCol w:w="2835"/>
        <w:gridCol w:w="1843"/>
        <w:gridCol w:w="1842"/>
      </w:tblGrid>
      <w:tr w:rsidR="001C22E9" w:rsidRPr="001D2769" w:rsidTr="00AC1471">
        <w:trPr>
          <w:trHeight w:val="20"/>
        </w:trPr>
        <w:tc>
          <w:tcPr>
            <w:tcW w:w="3969" w:type="dxa"/>
            <w:gridSpan w:val="3"/>
            <w:shd w:val="clear" w:color="auto" w:fill="BCD6ED"/>
            <w:vAlign w:val="center"/>
          </w:tcPr>
          <w:p w:rsidR="001C22E9" w:rsidRPr="001D2769" w:rsidRDefault="001C22E9" w:rsidP="00AC1471">
            <w:pPr>
              <w:pStyle w:val="TableParagraph"/>
              <w:ind w:right="121"/>
              <w:jc w:val="center"/>
              <w:rPr>
                <w:rFonts w:asciiTheme="majorHAnsi" w:hAnsiTheme="majorHAnsi"/>
                <w:sz w:val="18"/>
                <w:szCs w:val="18"/>
              </w:rPr>
            </w:pPr>
            <w:r w:rsidRPr="001D2769">
              <w:rPr>
                <w:rFonts w:asciiTheme="majorHAnsi" w:hAnsiTheme="majorHAnsi"/>
                <w:w w:val="105"/>
                <w:sz w:val="18"/>
              </w:rPr>
              <w:t>Yakıt türü</w:t>
            </w:r>
          </w:p>
        </w:tc>
        <w:tc>
          <w:tcPr>
            <w:tcW w:w="2835" w:type="dxa"/>
            <w:vMerge w:val="restart"/>
            <w:shd w:val="clear" w:color="auto" w:fill="BCD6ED"/>
            <w:vAlign w:val="center"/>
          </w:tcPr>
          <w:p w:rsidR="001C22E9" w:rsidRPr="001D2769" w:rsidRDefault="001C22E9" w:rsidP="00AC1471">
            <w:pPr>
              <w:pStyle w:val="TableParagraph"/>
              <w:ind w:left="109"/>
              <w:jc w:val="center"/>
              <w:rPr>
                <w:rFonts w:asciiTheme="majorHAnsi" w:hAnsiTheme="majorHAnsi"/>
                <w:sz w:val="18"/>
                <w:szCs w:val="18"/>
              </w:rPr>
            </w:pPr>
            <w:r w:rsidRPr="001D2769">
              <w:rPr>
                <w:rFonts w:asciiTheme="majorHAnsi" w:hAnsiTheme="majorHAnsi"/>
                <w:w w:val="105"/>
                <w:sz w:val="18"/>
              </w:rPr>
              <w:t>CORSIA'ya uygun katışıksız yakıtın toplam ağırlığı (ton olarak)</w:t>
            </w:r>
          </w:p>
        </w:tc>
        <w:tc>
          <w:tcPr>
            <w:tcW w:w="1843" w:type="dxa"/>
            <w:vMerge w:val="restart"/>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Onaylı Yaşam Döngüsü Emisyon değerleri</w:t>
            </w:r>
          </w:p>
        </w:tc>
        <w:tc>
          <w:tcPr>
            <w:tcW w:w="1842" w:type="dxa"/>
            <w:vMerge w:val="restart"/>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 xml:space="preserve">Beyan edilen </w:t>
            </w:r>
            <w:proofErr w:type="gramStart"/>
            <w:r w:rsidR="001D2769" w:rsidRPr="001D2769">
              <w:rPr>
                <w:rFonts w:asciiTheme="majorHAnsi" w:hAnsiTheme="majorHAnsi"/>
                <w:w w:val="105"/>
                <w:sz w:val="18"/>
              </w:rPr>
              <w:t>emisyon</w:t>
            </w:r>
            <w:proofErr w:type="gramEnd"/>
            <w:r w:rsidRPr="001D2769">
              <w:rPr>
                <w:rFonts w:asciiTheme="majorHAnsi" w:hAnsiTheme="majorHAnsi"/>
                <w:w w:val="105"/>
                <w:sz w:val="18"/>
              </w:rPr>
              <w:t xml:space="preserve"> azaltımı</w:t>
            </w:r>
          </w:p>
        </w:tc>
      </w:tr>
      <w:tr w:rsidR="001C22E9" w:rsidRPr="001D2769" w:rsidTr="00AC1471">
        <w:trPr>
          <w:trHeight w:val="20"/>
        </w:trPr>
        <w:tc>
          <w:tcPr>
            <w:tcW w:w="1134" w:type="dxa"/>
            <w:shd w:val="clear" w:color="auto" w:fill="BCD6ED"/>
            <w:vAlign w:val="center"/>
          </w:tcPr>
          <w:p w:rsidR="001C22E9" w:rsidRPr="001D2769" w:rsidRDefault="001C22E9" w:rsidP="00AC1471">
            <w:pPr>
              <w:pStyle w:val="TableParagraph"/>
              <w:ind w:left="52" w:right="41"/>
              <w:jc w:val="center"/>
              <w:rPr>
                <w:rFonts w:asciiTheme="majorHAnsi" w:hAnsiTheme="majorHAnsi"/>
                <w:sz w:val="18"/>
                <w:szCs w:val="18"/>
              </w:rPr>
            </w:pPr>
            <w:r w:rsidRPr="001D2769">
              <w:rPr>
                <w:rFonts w:asciiTheme="majorHAnsi" w:hAnsiTheme="majorHAnsi"/>
                <w:w w:val="105"/>
                <w:sz w:val="18"/>
              </w:rPr>
              <w:t>Yakıt türü (örneğin; Jet- A)</w:t>
            </w:r>
          </w:p>
        </w:tc>
        <w:tc>
          <w:tcPr>
            <w:tcW w:w="1134"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Besleme stoğu</w:t>
            </w:r>
          </w:p>
        </w:tc>
        <w:tc>
          <w:tcPr>
            <w:tcW w:w="1701"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Dönüşüm süreci</w:t>
            </w:r>
          </w:p>
        </w:tc>
        <w:tc>
          <w:tcPr>
            <w:tcW w:w="2835"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c>
          <w:tcPr>
            <w:tcW w:w="1843"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c>
          <w:tcPr>
            <w:tcW w:w="1842"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r>
      <w:tr w:rsidR="001C22E9" w:rsidRPr="001D2769" w:rsidTr="00AC1471">
        <w:trPr>
          <w:trHeight w:val="20"/>
        </w:trPr>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0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283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0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283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0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283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0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283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701"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283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AC1471">
        <w:trPr>
          <w:trHeight w:val="20"/>
        </w:trPr>
        <w:tc>
          <w:tcPr>
            <w:tcW w:w="8647" w:type="dxa"/>
            <w:gridSpan w:val="5"/>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 xml:space="preserve">Beyan edilen CORSIA'ya uygun yakıtların kullanımından kaynaklanan toplam </w:t>
            </w:r>
            <w:proofErr w:type="gramStart"/>
            <w:r w:rsidRPr="001D2769">
              <w:rPr>
                <w:rFonts w:asciiTheme="majorHAnsi" w:hAnsiTheme="majorHAnsi"/>
                <w:w w:val="105"/>
                <w:sz w:val="18"/>
              </w:rPr>
              <w:t>emisyon</w:t>
            </w:r>
            <w:proofErr w:type="gramEnd"/>
            <w:r w:rsidRPr="001D2769">
              <w:rPr>
                <w:rFonts w:asciiTheme="majorHAnsi" w:hAnsiTheme="majorHAnsi"/>
                <w:w w:val="105"/>
                <w:sz w:val="18"/>
              </w:rPr>
              <w:t xml:space="preserve"> azaltımları</w:t>
            </w:r>
          </w:p>
        </w:tc>
        <w:tc>
          <w:tcPr>
            <w:tcW w:w="184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bl>
    <w:p w:rsidR="001C22E9" w:rsidRPr="001D2769" w:rsidRDefault="001C22E9" w:rsidP="001C22E9">
      <w:pPr>
        <w:pBdr>
          <w:bottom w:val="single" w:sz="12" w:space="1" w:color="auto"/>
        </w:pBd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c) Tüm Devlet çiftlerinin yer aldığı tablo</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Lütfen, dış hat uçuşlarının gerçekleştirildiği tüm Devlet çiftlerini belirtiniz ve uçuş sayısını ve CO</w:t>
      </w:r>
      <w:r w:rsidRPr="001D2769">
        <w:rPr>
          <w:rFonts w:asciiTheme="majorHAnsi" w:hAnsiTheme="majorHAnsi" w:cstheme="minorHAnsi"/>
          <w:i/>
          <w:sz w:val="18"/>
          <w:vertAlign w:val="subscript"/>
        </w:rPr>
        <w:t>2</w:t>
      </w:r>
      <w:r w:rsidRPr="001D2769">
        <w:rPr>
          <w:rFonts w:asciiTheme="majorHAnsi" w:hAnsiTheme="majorHAnsi" w:cstheme="minorHAnsi"/>
          <w:i/>
          <w:sz w:val="18"/>
        </w:rPr>
        <w:t xml:space="preserve"> </w:t>
      </w:r>
      <w:proofErr w:type="gramStart"/>
      <w:r w:rsidR="001D2769" w:rsidRPr="001D2769">
        <w:rPr>
          <w:rFonts w:asciiTheme="majorHAnsi" w:hAnsiTheme="majorHAnsi" w:cstheme="minorHAnsi"/>
          <w:i/>
          <w:sz w:val="18"/>
        </w:rPr>
        <w:t>emisyon</w:t>
      </w:r>
      <w:proofErr w:type="gramEnd"/>
      <w:r w:rsidRPr="001D2769">
        <w:rPr>
          <w:rFonts w:asciiTheme="majorHAnsi" w:hAnsiTheme="majorHAnsi" w:cstheme="minorHAnsi"/>
          <w:i/>
          <w:sz w:val="18"/>
        </w:rPr>
        <w:t xml:space="preserve"> miktarını giriniz.</w:t>
      </w: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276"/>
        <w:gridCol w:w="850"/>
        <w:gridCol w:w="1276"/>
        <w:gridCol w:w="850"/>
        <w:gridCol w:w="709"/>
        <w:gridCol w:w="709"/>
        <w:gridCol w:w="992"/>
        <w:gridCol w:w="992"/>
        <w:gridCol w:w="993"/>
        <w:gridCol w:w="1275"/>
      </w:tblGrid>
      <w:tr w:rsidR="001C22E9" w:rsidRPr="001D2769" w:rsidTr="001C22E9">
        <w:trPr>
          <w:trHeight w:val="20"/>
        </w:trPr>
        <w:tc>
          <w:tcPr>
            <w:tcW w:w="1985" w:type="dxa"/>
            <w:gridSpan w:val="2"/>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Kalkış</w:t>
            </w:r>
          </w:p>
        </w:tc>
        <w:tc>
          <w:tcPr>
            <w:tcW w:w="2126" w:type="dxa"/>
            <w:gridSpan w:val="2"/>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Varış</w:t>
            </w:r>
          </w:p>
        </w:tc>
        <w:tc>
          <w:tcPr>
            <w:tcW w:w="850" w:type="dxa"/>
            <w:vMerge w:val="restart"/>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sz w:val="18"/>
              </w:rPr>
              <w:t>CO</w:t>
            </w:r>
            <w:r w:rsidRPr="001D2769">
              <w:rPr>
                <w:rFonts w:asciiTheme="majorHAnsi" w:hAnsiTheme="majorHAnsi"/>
                <w:sz w:val="18"/>
                <w:vertAlign w:val="subscript"/>
              </w:rPr>
              <w:t xml:space="preserve">2 </w:t>
            </w:r>
            <w:proofErr w:type="gramStart"/>
            <w:r w:rsidRPr="001D2769">
              <w:rPr>
                <w:rFonts w:asciiTheme="majorHAnsi" w:hAnsiTheme="majorHAnsi"/>
                <w:sz w:val="18"/>
              </w:rPr>
              <w:t>emisyonu</w:t>
            </w:r>
            <w:proofErr w:type="gramEnd"/>
            <w:r w:rsidRPr="001D2769">
              <w:rPr>
                <w:rFonts w:asciiTheme="majorHAnsi" w:hAnsiTheme="majorHAnsi"/>
                <w:sz w:val="18"/>
              </w:rPr>
              <w:t xml:space="preserve"> CERT kullanılarak mı tahmin edildi?</w:t>
            </w:r>
          </w:p>
        </w:tc>
        <w:tc>
          <w:tcPr>
            <w:tcW w:w="709" w:type="dxa"/>
            <w:vMerge w:val="restart"/>
            <w:shd w:val="clear" w:color="auto" w:fill="BCD6ED"/>
            <w:vAlign w:val="center"/>
          </w:tcPr>
          <w:p w:rsidR="001C22E9" w:rsidRPr="001D2769" w:rsidRDefault="001C22E9" w:rsidP="00AC1471">
            <w:pPr>
              <w:pStyle w:val="TableParagraph"/>
              <w:ind w:right="88"/>
              <w:jc w:val="center"/>
              <w:rPr>
                <w:rFonts w:asciiTheme="majorHAnsi" w:hAnsiTheme="majorHAnsi"/>
                <w:sz w:val="18"/>
                <w:szCs w:val="18"/>
              </w:rPr>
            </w:pPr>
            <w:r w:rsidRPr="001D2769">
              <w:rPr>
                <w:rFonts w:asciiTheme="majorHAnsi" w:hAnsiTheme="majorHAnsi"/>
                <w:w w:val="105"/>
                <w:sz w:val="18"/>
              </w:rPr>
              <w:t>Uçuşların toplam sayısı</w:t>
            </w:r>
          </w:p>
        </w:tc>
        <w:tc>
          <w:tcPr>
            <w:tcW w:w="709" w:type="dxa"/>
            <w:vMerge w:val="restart"/>
            <w:shd w:val="clear" w:color="auto" w:fill="BCD6ED"/>
            <w:vAlign w:val="center"/>
          </w:tcPr>
          <w:p w:rsidR="001C22E9" w:rsidRPr="001D2769" w:rsidRDefault="001C22E9" w:rsidP="00AC1471">
            <w:pPr>
              <w:pStyle w:val="TableParagraph"/>
              <w:ind w:right="136"/>
              <w:jc w:val="center"/>
              <w:rPr>
                <w:rFonts w:asciiTheme="majorHAnsi" w:hAnsiTheme="majorHAnsi"/>
                <w:sz w:val="18"/>
                <w:szCs w:val="18"/>
              </w:rPr>
            </w:pPr>
            <w:r w:rsidRPr="001D2769">
              <w:rPr>
                <w:rFonts w:asciiTheme="majorHAnsi" w:hAnsiTheme="majorHAnsi"/>
                <w:w w:val="105"/>
                <w:sz w:val="18"/>
              </w:rPr>
              <w:t>Yakıt türü</w:t>
            </w:r>
          </w:p>
        </w:tc>
        <w:tc>
          <w:tcPr>
            <w:tcW w:w="992" w:type="dxa"/>
            <w:vMerge w:val="restart"/>
            <w:shd w:val="clear" w:color="auto" w:fill="BCD6ED"/>
            <w:vAlign w:val="center"/>
          </w:tcPr>
          <w:p w:rsidR="001C22E9" w:rsidRPr="001D2769" w:rsidRDefault="001C22E9" w:rsidP="00AC1471">
            <w:pPr>
              <w:pStyle w:val="TableParagraph"/>
              <w:ind w:right="28"/>
              <w:jc w:val="center"/>
              <w:rPr>
                <w:rFonts w:asciiTheme="majorHAnsi" w:hAnsiTheme="majorHAnsi"/>
                <w:sz w:val="18"/>
                <w:szCs w:val="18"/>
              </w:rPr>
            </w:pPr>
            <w:r w:rsidRPr="001D2769">
              <w:rPr>
                <w:rFonts w:asciiTheme="majorHAnsi" w:hAnsiTheme="majorHAnsi"/>
                <w:w w:val="105"/>
                <w:sz w:val="18"/>
              </w:rPr>
              <w:t>Kullanılan toplam yakıt miktarı (ton olarak)</w:t>
            </w:r>
          </w:p>
        </w:tc>
        <w:tc>
          <w:tcPr>
            <w:tcW w:w="992" w:type="dxa"/>
            <w:vMerge w:val="restart"/>
            <w:shd w:val="clear" w:color="auto" w:fill="BCD6ED"/>
            <w:vAlign w:val="center"/>
          </w:tcPr>
          <w:p w:rsidR="001C22E9" w:rsidRPr="001D2769" w:rsidRDefault="001C22E9" w:rsidP="00AC1471">
            <w:pPr>
              <w:pStyle w:val="TableParagraph"/>
              <w:ind w:right="35"/>
              <w:jc w:val="center"/>
              <w:rPr>
                <w:rFonts w:asciiTheme="majorHAnsi" w:hAnsiTheme="majorHAnsi"/>
                <w:sz w:val="18"/>
                <w:szCs w:val="18"/>
              </w:rPr>
            </w:pPr>
            <w:r w:rsidRPr="001D2769">
              <w:rPr>
                <w:rFonts w:asciiTheme="majorHAnsi" w:hAnsiTheme="majorHAnsi"/>
                <w:w w:val="105"/>
                <w:sz w:val="18"/>
              </w:rPr>
              <w:t>Yakıt dönüşüm katsayıları</w:t>
            </w:r>
          </w:p>
        </w:tc>
        <w:tc>
          <w:tcPr>
            <w:tcW w:w="993" w:type="dxa"/>
            <w:vMerge w:val="restart"/>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sz w:val="18"/>
              </w:rPr>
              <w:t>CO</w:t>
            </w:r>
            <w:r w:rsidRPr="001D2769">
              <w:rPr>
                <w:rFonts w:asciiTheme="majorHAnsi" w:hAnsiTheme="majorHAnsi"/>
                <w:sz w:val="18"/>
                <w:vertAlign w:val="subscript"/>
              </w:rPr>
              <w:t>2</w:t>
            </w:r>
            <w:r w:rsidRPr="001D2769">
              <w:rPr>
                <w:rFonts w:asciiTheme="majorHAnsi" w:hAnsiTheme="majorHAnsi"/>
                <w:sz w:val="18"/>
              </w:rPr>
              <w:t xml:space="preserve"> </w:t>
            </w:r>
            <w:proofErr w:type="gramStart"/>
            <w:r w:rsidRPr="001D2769">
              <w:rPr>
                <w:rFonts w:asciiTheme="majorHAnsi" w:hAnsiTheme="majorHAnsi"/>
                <w:sz w:val="18"/>
              </w:rPr>
              <w:t>emisyonu</w:t>
            </w:r>
            <w:proofErr w:type="gramEnd"/>
            <w:r w:rsidRPr="001D2769">
              <w:rPr>
                <w:rFonts w:asciiTheme="majorHAnsi" w:hAnsiTheme="majorHAnsi"/>
                <w:sz w:val="18"/>
              </w:rPr>
              <w:t xml:space="preserve"> (ton olarak)</w:t>
            </w:r>
          </w:p>
        </w:tc>
        <w:tc>
          <w:tcPr>
            <w:tcW w:w="1275" w:type="dxa"/>
            <w:vMerge w:val="restart"/>
            <w:shd w:val="clear" w:color="auto" w:fill="BCD6ED"/>
            <w:vAlign w:val="center"/>
          </w:tcPr>
          <w:p w:rsidR="001C22E9" w:rsidRPr="001D2769" w:rsidRDefault="001C22E9" w:rsidP="00AC1471">
            <w:pPr>
              <w:pStyle w:val="TableParagraph"/>
              <w:ind w:right="17"/>
              <w:jc w:val="center"/>
              <w:rPr>
                <w:rFonts w:asciiTheme="majorHAnsi" w:hAnsiTheme="majorHAnsi"/>
                <w:sz w:val="18"/>
                <w:szCs w:val="18"/>
              </w:rPr>
            </w:pPr>
            <w:r w:rsidRPr="001D2769">
              <w:rPr>
                <w:rFonts w:asciiTheme="majorHAnsi" w:hAnsiTheme="majorHAnsi"/>
                <w:w w:val="105"/>
                <w:sz w:val="18"/>
              </w:rPr>
              <w:t>Denkleştirme gerekliliklerine tabi mi?</w:t>
            </w:r>
          </w:p>
        </w:tc>
      </w:tr>
      <w:tr w:rsidR="001C22E9" w:rsidRPr="001D2769" w:rsidTr="001C22E9">
        <w:trPr>
          <w:trHeight w:val="20"/>
        </w:trPr>
        <w:tc>
          <w:tcPr>
            <w:tcW w:w="709"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ICAO havaalanı kodu</w:t>
            </w:r>
          </w:p>
        </w:tc>
        <w:tc>
          <w:tcPr>
            <w:tcW w:w="1276"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Devlet</w:t>
            </w:r>
          </w:p>
        </w:tc>
        <w:tc>
          <w:tcPr>
            <w:tcW w:w="850"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ICAO havaalanı kodu</w:t>
            </w:r>
          </w:p>
        </w:tc>
        <w:tc>
          <w:tcPr>
            <w:tcW w:w="1276"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Devlet</w:t>
            </w:r>
          </w:p>
        </w:tc>
        <w:tc>
          <w:tcPr>
            <w:tcW w:w="850"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c>
          <w:tcPr>
            <w:tcW w:w="709"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c>
          <w:tcPr>
            <w:tcW w:w="709"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c>
          <w:tcPr>
            <w:tcW w:w="992"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c>
          <w:tcPr>
            <w:tcW w:w="992"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c>
          <w:tcPr>
            <w:tcW w:w="993"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c>
          <w:tcPr>
            <w:tcW w:w="1275" w:type="dxa"/>
            <w:vMerge/>
            <w:tcBorders>
              <w:top w:val="nil"/>
            </w:tcBorders>
            <w:shd w:val="clear" w:color="auto" w:fill="BCD6ED"/>
            <w:vAlign w:val="center"/>
          </w:tcPr>
          <w:p w:rsidR="001C22E9" w:rsidRPr="001D2769" w:rsidRDefault="001C22E9" w:rsidP="00AC1471">
            <w:pPr>
              <w:jc w:val="center"/>
              <w:rPr>
                <w:rFonts w:asciiTheme="majorHAnsi" w:hAnsiTheme="majorHAnsi"/>
                <w:sz w:val="18"/>
                <w:szCs w:val="18"/>
              </w:rPr>
            </w:pPr>
          </w:p>
        </w:tc>
      </w:tr>
      <w:tr w:rsidR="001C22E9" w:rsidRPr="001D2769" w:rsidTr="001C22E9">
        <w:trPr>
          <w:trHeight w:val="20"/>
        </w:trPr>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r w:rsidR="001C22E9" w:rsidRPr="001D2769" w:rsidTr="001C22E9">
        <w:trPr>
          <w:trHeight w:val="20"/>
        </w:trPr>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850"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709"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992"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p>
        </w:tc>
        <w:tc>
          <w:tcPr>
            <w:tcW w:w="993"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jc w:val="center"/>
              <w:rPr>
                <w:rFonts w:asciiTheme="majorHAnsi" w:hAnsiTheme="majorHAnsi"/>
                <w:sz w:val="18"/>
                <w:szCs w:val="18"/>
              </w:rPr>
            </w:pP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bookmarkStart w:id="0" w:name="_GoBack"/>
      <w:bookmarkEnd w:id="0"/>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6 VERİ AÇIKLARI</w:t>
      </w: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jc w:val="both"/>
        <w:rPr>
          <w:rFonts w:asciiTheme="majorHAnsi" w:hAnsiTheme="majorHAnsi" w:cstheme="minorHAnsi"/>
          <w:i/>
          <w:sz w:val="18"/>
          <w:szCs w:val="18"/>
        </w:rPr>
      </w:pPr>
      <w:r w:rsidRPr="001D2769">
        <w:rPr>
          <w:rFonts w:asciiTheme="majorHAnsi" w:hAnsiTheme="majorHAnsi" w:cstheme="minorHAnsi"/>
          <w:i/>
          <w:sz w:val="18"/>
        </w:rPr>
        <w:t>Açıklama: "Veri açıkları", CO</w:t>
      </w:r>
      <w:r w:rsidRPr="001D2769">
        <w:rPr>
          <w:rFonts w:asciiTheme="majorHAnsi" w:hAnsiTheme="majorHAnsi" w:cstheme="minorHAnsi"/>
          <w:i/>
          <w:sz w:val="18"/>
          <w:vertAlign w:val="subscript"/>
        </w:rPr>
        <w:t>2</w:t>
      </w:r>
      <w:r w:rsidRPr="001D2769">
        <w:rPr>
          <w:rFonts w:asciiTheme="majorHAnsi" w:hAnsiTheme="majorHAnsi" w:cstheme="minorHAnsi"/>
          <w:i/>
          <w:sz w:val="18"/>
        </w:rPr>
        <w:t xml:space="preserve"> </w:t>
      </w:r>
      <w:proofErr w:type="gramStart"/>
      <w:r w:rsidRPr="001D2769">
        <w:rPr>
          <w:rFonts w:asciiTheme="majorHAnsi" w:hAnsiTheme="majorHAnsi" w:cstheme="minorHAnsi"/>
          <w:i/>
          <w:sz w:val="18"/>
        </w:rPr>
        <w:t>emisyonunun</w:t>
      </w:r>
      <w:proofErr w:type="gramEnd"/>
      <w:r w:rsidRPr="001D2769">
        <w:rPr>
          <w:rFonts w:asciiTheme="majorHAnsi" w:hAnsiTheme="majorHAnsi" w:cstheme="minorHAnsi"/>
          <w:i/>
          <w:sz w:val="18"/>
        </w:rPr>
        <w:t xml:space="preserve"> doğru bir şekilde belirlenmesi için gerekli olmakla birlikte, bundan böyle birincil kaynaklardan elde edilemeyen ve ikincil kaynaklardan yeniden yapılandırılamayan eksik verileri teşkil etmektedir.</w:t>
      </w:r>
    </w:p>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a) Raporlama yılı süresince veri açıkları oluştu mu?</w:t>
      </w:r>
    </w:p>
    <w:p w:rsidR="001C22E9" w:rsidRPr="001D2769" w:rsidRDefault="001C22E9" w:rsidP="001C22E9">
      <w:pPr>
        <w:spacing w:after="0" w:line="240" w:lineRule="auto"/>
        <w:jc w:val="both"/>
        <w:rPr>
          <w:rFonts w:asciiTheme="majorHAnsi" w:hAnsiTheme="majorHAnsi" w:cstheme="minorHAnsi"/>
          <w:b/>
          <w:sz w:val="18"/>
          <w:szCs w:val="18"/>
        </w:rPr>
      </w:pPr>
    </w:p>
    <w:tbl>
      <w:tblPr>
        <w:tblStyle w:val="TabloKlavuzu"/>
        <w:tblW w:w="0" w:type="auto"/>
        <w:tblInd w:w="250" w:type="dxa"/>
        <w:shd w:val="clear" w:color="66FF99" w:fill="CCFFCC"/>
        <w:tblLook w:val="04A0" w:firstRow="1" w:lastRow="0" w:firstColumn="1" w:lastColumn="0" w:noHBand="0" w:noVBand="1"/>
      </w:tblPr>
      <w:tblGrid>
        <w:gridCol w:w="10432"/>
      </w:tblGrid>
      <w:tr w:rsidR="001C22E9" w:rsidRPr="001D2769" w:rsidTr="00AC1471">
        <w:tc>
          <w:tcPr>
            <w:tcW w:w="10631"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b) Veri açıklarına ilişkin olarak uygulanan yüzde 5'lik eşik aşıldı mı?</w:t>
      </w:r>
    </w:p>
    <w:p w:rsidR="001C22E9" w:rsidRPr="001D2769" w:rsidRDefault="001C22E9" w:rsidP="001C22E9">
      <w:pPr>
        <w:spacing w:after="0" w:line="240" w:lineRule="auto"/>
        <w:jc w:val="both"/>
        <w:rPr>
          <w:rFonts w:asciiTheme="majorHAnsi" w:hAnsiTheme="majorHAnsi" w:cstheme="minorHAnsi"/>
          <w:b/>
          <w:sz w:val="18"/>
          <w:szCs w:val="18"/>
        </w:rPr>
      </w:pP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 xml:space="preserve">2019 ve 2020 yılında, yüzde 5, Annex 16, Cilt IV, Kısım II, Bölüm 1, Madde 1.1.2 ve Bölüm 2, Madde </w:t>
      </w:r>
      <w:proofErr w:type="gramStart"/>
      <w:r w:rsidRPr="001D2769">
        <w:rPr>
          <w:rFonts w:asciiTheme="majorHAnsi" w:hAnsiTheme="majorHAnsi" w:cstheme="minorHAnsi"/>
          <w:i/>
          <w:sz w:val="18"/>
        </w:rPr>
        <w:t>2.1</w:t>
      </w:r>
      <w:proofErr w:type="gramEnd"/>
      <w:r w:rsidRPr="001D2769">
        <w:rPr>
          <w:rFonts w:asciiTheme="majorHAnsi" w:hAnsiTheme="majorHAnsi" w:cstheme="minorHAnsi"/>
          <w:i/>
          <w:sz w:val="18"/>
        </w:rPr>
        <w:t xml:space="preserve"> kapsamında tanımlanan dış hat uçuşlarına atıfta bulunmaktadır.</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 xml:space="preserve">2021 yılından itibaren, yüzde 5, Annex 16, Cilt IV, Kısım II, Bölüm 1, Madde 1.1.2 ve Bölüm 3, Madde </w:t>
      </w:r>
      <w:proofErr w:type="gramStart"/>
      <w:r w:rsidRPr="001D2769">
        <w:rPr>
          <w:rFonts w:asciiTheme="majorHAnsi" w:hAnsiTheme="majorHAnsi" w:cstheme="minorHAnsi"/>
          <w:i/>
          <w:sz w:val="18"/>
        </w:rPr>
        <w:t>3.1</w:t>
      </w:r>
      <w:proofErr w:type="gramEnd"/>
      <w:r w:rsidRPr="001D2769">
        <w:rPr>
          <w:rFonts w:asciiTheme="majorHAnsi" w:hAnsiTheme="majorHAnsi" w:cstheme="minorHAnsi"/>
          <w:i/>
          <w:sz w:val="18"/>
        </w:rPr>
        <w:t xml:space="preserve"> kapsamında tanımlandığı üzere, denkleştirme gerekliliklerine tabi olan dış hat uçuşlarına atıfta bulunmaktadır.</w:t>
      </w:r>
    </w:p>
    <w:p w:rsidR="001C22E9" w:rsidRPr="001D2769" w:rsidRDefault="001C22E9" w:rsidP="001C22E9">
      <w:pPr>
        <w:spacing w:after="0" w:line="240" w:lineRule="auto"/>
        <w:ind w:left="142"/>
        <w:jc w:val="both"/>
        <w:rPr>
          <w:rFonts w:asciiTheme="majorHAnsi" w:hAnsiTheme="majorHAnsi" w:cstheme="minorHAnsi"/>
          <w:sz w:val="18"/>
          <w:szCs w:val="18"/>
        </w:rPr>
      </w:pP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Veri açıklarının, herhangi bir uygunluk dönemi süresince, yukarıda açıklanmakta olan eşik değerleri aşmaması koşuluyla, herhangi bir Yakıt Kullanımı İzleme Yöntemi kullanan uçak işleticisi, söz konusu veri açıklarını, ICAO CORSIA CERT aracını kullanarak kapatacaktır.</w:t>
      </w:r>
    </w:p>
    <w:p w:rsidR="001C22E9" w:rsidRPr="001D2769" w:rsidRDefault="001C22E9" w:rsidP="001C22E9">
      <w:pPr>
        <w:spacing w:after="0" w:line="240" w:lineRule="auto"/>
        <w:ind w:left="142"/>
        <w:jc w:val="both"/>
        <w:rPr>
          <w:rFonts w:asciiTheme="majorHAnsi" w:hAnsiTheme="majorHAnsi" w:cstheme="minorHAnsi"/>
          <w:i/>
          <w:sz w:val="18"/>
          <w:szCs w:val="18"/>
        </w:rPr>
      </w:pPr>
      <w:r w:rsidRPr="001D2769">
        <w:rPr>
          <w:rFonts w:asciiTheme="majorHAnsi" w:hAnsiTheme="majorHAnsi" w:cstheme="minorHAnsi"/>
          <w:i/>
          <w:sz w:val="18"/>
        </w:rPr>
        <w:t xml:space="preserve">Sonrasında, tahmini </w:t>
      </w:r>
      <w:proofErr w:type="gramStart"/>
      <w:r w:rsidRPr="001D2769">
        <w:rPr>
          <w:rFonts w:asciiTheme="majorHAnsi" w:hAnsiTheme="majorHAnsi" w:cstheme="minorHAnsi"/>
          <w:i/>
          <w:sz w:val="18"/>
        </w:rPr>
        <w:t>emisyon</w:t>
      </w:r>
      <w:proofErr w:type="gramEnd"/>
      <w:r w:rsidRPr="001D2769">
        <w:rPr>
          <w:rFonts w:asciiTheme="majorHAnsi" w:hAnsiTheme="majorHAnsi" w:cstheme="minorHAnsi"/>
          <w:i/>
          <w:sz w:val="18"/>
        </w:rPr>
        <w:t>, tablolama 5.1 Raporlama - Devlet Çiftleri kapsamında, ayrı Devlet çiftleri olarak (raporlamanın, Devlet çifti seviyesinde gerçekleştirilmiş olması halinde) veya tablolama 5.2 Raporlama - Havaalanı Çiftleri kapsamında ayrı havaalanı çiftleri olarak (raporlamanın, havaalanı çifti seviyesinde gerçekleştirilmiş olması halinde) görünmelidir.</w:t>
      </w:r>
    </w:p>
    <w:p w:rsidR="001C22E9" w:rsidRPr="001D2769" w:rsidRDefault="001C22E9" w:rsidP="001C22E9">
      <w:pPr>
        <w:spacing w:after="0" w:line="240" w:lineRule="auto"/>
        <w:ind w:left="142"/>
        <w:jc w:val="both"/>
        <w:rPr>
          <w:rFonts w:asciiTheme="majorHAnsi" w:hAnsiTheme="majorHAnsi" w:cstheme="minorHAnsi"/>
          <w:i/>
          <w:sz w:val="18"/>
          <w:szCs w:val="18"/>
        </w:rPr>
      </w:pPr>
    </w:p>
    <w:tbl>
      <w:tblPr>
        <w:tblStyle w:val="TabloKlavuzu"/>
        <w:tblW w:w="0" w:type="auto"/>
        <w:tblInd w:w="250" w:type="dxa"/>
        <w:shd w:val="clear" w:color="66FF99" w:fill="CCFFCC"/>
        <w:tblLook w:val="04A0" w:firstRow="1" w:lastRow="0" w:firstColumn="1" w:lastColumn="0" w:noHBand="0" w:noVBand="1"/>
      </w:tblPr>
      <w:tblGrid>
        <w:gridCol w:w="10432"/>
      </w:tblGrid>
      <w:tr w:rsidR="001C22E9" w:rsidRPr="001D2769" w:rsidTr="00AC1471">
        <w:tc>
          <w:tcPr>
            <w:tcW w:w="10631"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rsidP="001C22E9">
      <w:pPr>
        <w:spacing w:after="0" w:line="240" w:lineRule="auto"/>
        <w:jc w:val="both"/>
        <w:rPr>
          <w:rFonts w:asciiTheme="majorHAnsi" w:hAnsiTheme="majorHAnsi" w:cstheme="minorHAnsi"/>
          <w:sz w:val="18"/>
          <w:szCs w:val="18"/>
        </w:rPr>
      </w:pP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t>b1) Veri açıklarının yüzdesi</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Lütfen, veri açıklarının yüzdesini (Kısım II, Bölüm 2, Madde 2.5.1 kapsamında tanımlanan ve en yakın %</w:t>
      </w:r>
      <w:proofErr w:type="gramStart"/>
      <w:r w:rsidRPr="001D2769">
        <w:rPr>
          <w:rFonts w:asciiTheme="majorHAnsi" w:hAnsiTheme="majorHAnsi" w:cstheme="minorHAnsi"/>
          <w:i/>
          <w:sz w:val="18"/>
        </w:rPr>
        <w:t>0.1'e</w:t>
      </w:r>
      <w:proofErr w:type="gramEnd"/>
      <w:r w:rsidRPr="001D2769">
        <w:rPr>
          <w:rFonts w:asciiTheme="majorHAnsi" w:hAnsiTheme="majorHAnsi" w:cstheme="minorHAnsi"/>
          <w:i/>
          <w:sz w:val="18"/>
        </w:rPr>
        <w:t xml:space="preserve"> yuvarlanan kriterlere uygun olarak) giriniz.</w:t>
      </w:r>
    </w:p>
    <w:tbl>
      <w:tblPr>
        <w:tblStyle w:val="TabloKlavuzu"/>
        <w:tblW w:w="0" w:type="auto"/>
        <w:tblInd w:w="392" w:type="dxa"/>
        <w:shd w:val="clear" w:color="66FF99" w:fill="CCFFCC"/>
        <w:tblLook w:val="04A0" w:firstRow="1" w:lastRow="0" w:firstColumn="1" w:lastColumn="0" w:noHBand="0" w:noVBand="1"/>
      </w:tblPr>
      <w:tblGrid>
        <w:gridCol w:w="10290"/>
      </w:tblGrid>
      <w:tr w:rsidR="001C22E9" w:rsidRPr="001D2769" w:rsidTr="00AC1471">
        <w:tc>
          <w:tcPr>
            <w:tcW w:w="10489" w:type="dxa"/>
            <w:shd w:val="clear" w:color="66FF99" w:fill="CCFFCC"/>
          </w:tcPr>
          <w:p w:rsidR="001C22E9" w:rsidRPr="001D2769" w:rsidRDefault="001C22E9" w:rsidP="00AC1471">
            <w:pPr>
              <w:jc w:val="both"/>
              <w:rPr>
                <w:rFonts w:asciiTheme="majorHAnsi" w:hAnsiTheme="majorHAnsi" w:cstheme="minorHAnsi"/>
                <w:sz w:val="18"/>
                <w:szCs w:val="18"/>
              </w:rPr>
            </w:pPr>
          </w:p>
        </w:tc>
      </w:tr>
    </w:tbl>
    <w:p w:rsidR="001C22E9" w:rsidRPr="001D2769" w:rsidRDefault="001C22E9">
      <w:pPr>
        <w:rPr>
          <w:rFonts w:asciiTheme="majorHAnsi" w:hAnsiTheme="majorHAnsi"/>
          <w:sz w:val="18"/>
          <w:szCs w:val="18"/>
        </w:rPr>
      </w:pPr>
    </w:p>
    <w:p w:rsidR="001C22E9" w:rsidRPr="001D2769" w:rsidRDefault="001C22E9">
      <w:pPr>
        <w:spacing w:after="0" w:line="240" w:lineRule="auto"/>
        <w:ind w:left="79"/>
        <w:jc w:val="both"/>
        <w:rPr>
          <w:rFonts w:asciiTheme="majorHAnsi" w:hAnsiTheme="majorHAnsi"/>
          <w:sz w:val="18"/>
          <w:szCs w:val="18"/>
        </w:rPr>
      </w:pPr>
      <w:r w:rsidRPr="001D2769">
        <w:br w:type="page"/>
      </w:r>
    </w:p>
    <w:p w:rsidR="001C22E9" w:rsidRPr="001D2769" w:rsidRDefault="001C22E9" w:rsidP="001C22E9">
      <w:pPr>
        <w:spacing w:after="0" w:line="240" w:lineRule="auto"/>
        <w:jc w:val="both"/>
        <w:rPr>
          <w:rFonts w:asciiTheme="majorHAnsi" w:hAnsiTheme="majorHAnsi" w:cstheme="minorHAnsi"/>
          <w:b/>
          <w:sz w:val="18"/>
          <w:szCs w:val="18"/>
        </w:rPr>
      </w:pPr>
      <w:r w:rsidRPr="001D2769">
        <w:rPr>
          <w:rFonts w:asciiTheme="majorHAnsi" w:hAnsiTheme="majorHAnsi" w:cstheme="minorHAnsi"/>
          <w:b/>
          <w:sz w:val="18"/>
        </w:rPr>
        <w:lastRenderedPageBreak/>
        <w:t>b2) Raporlama yılında yüzde 5'lik eşik değerin aşılmış olması halinde veri açıkları listesi</w:t>
      </w:r>
    </w:p>
    <w:p w:rsidR="001C22E9" w:rsidRPr="001D2769" w:rsidRDefault="001C22E9" w:rsidP="001C22E9">
      <w:pPr>
        <w:spacing w:after="0" w:line="240" w:lineRule="auto"/>
        <w:ind w:left="284"/>
        <w:jc w:val="both"/>
        <w:rPr>
          <w:rFonts w:asciiTheme="majorHAnsi" w:hAnsiTheme="majorHAnsi" w:cstheme="minorHAnsi"/>
          <w:i/>
          <w:sz w:val="18"/>
          <w:szCs w:val="18"/>
        </w:rPr>
      </w:pPr>
      <w:r w:rsidRPr="001D2769">
        <w:rPr>
          <w:rFonts w:asciiTheme="majorHAnsi" w:hAnsiTheme="majorHAnsi" w:cstheme="minorHAnsi"/>
          <w:i/>
          <w:sz w:val="18"/>
        </w:rPr>
        <w:t>Eşik değerin aşılmış olması halinde, lütfen, aşağıdaki listeyi doldurunuz.</w:t>
      </w:r>
    </w:p>
    <w:tbl>
      <w:tblPr>
        <w:tblStyle w:val="TableNormal"/>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2410"/>
        <w:gridCol w:w="2126"/>
        <w:gridCol w:w="1134"/>
        <w:gridCol w:w="1276"/>
        <w:gridCol w:w="1418"/>
        <w:gridCol w:w="1275"/>
      </w:tblGrid>
      <w:tr w:rsidR="001C22E9" w:rsidRPr="001D2769" w:rsidTr="001C22E9">
        <w:trPr>
          <w:trHeight w:val="20"/>
        </w:trPr>
        <w:tc>
          <w:tcPr>
            <w:tcW w:w="1139" w:type="dxa"/>
            <w:shd w:val="clear" w:color="auto" w:fill="BCD6ED"/>
            <w:vAlign w:val="center"/>
          </w:tcPr>
          <w:p w:rsidR="001C22E9" w:rsidRPr="001D2769" w:rsidRDefault="001C22E9" w:rsidP="00AC1471">
            <w:pPr>
              <w:pStyle w:val="TableParagraph"/>
              <w:ind w:left="40" w:right="34"/>
              <w:jc w:val="center"/>
              <w:rPr>
                <w:rFonts w:asciiTheme="majorHAnsi" w:hAnsiTheme="majorHAnsi"/>
                <w:sz w:val="18"/>
                <w:szCs w:val="18"/>
              </w:rPr>
            </w:pPr>
            <w:r w:rsidRPr="001D2769">
              <w:rPr>
                <w:rFonts w:asciiTheme="majorHAnsi" w:hAnsiTheme="majorHAnsi"/>
                <w:w w:val="105"/>
                <w:sz w:val="18"/>
              </w:rPr>
              <w:t>Numara</w:t>
            </w:r>
          </w:p>
        </w:tc>
        <w:tc>
          <w:tcPr>
            <w:tcW w:w="2410" w:type="dxa"/>
            <w:shd w:val="clear" w:color="auto" w:fill="BCD6ED"/>
            <w:vAlign w:val="center"/>
          </w:tcPr>
          <w:p w:rsidR="001C22E9" w:rsidRPr="001D2769" w:rsidRDefault="001C22E9" w:rsidP="00AC1471">
            <w:pPr>
              <w:pStyle w:val="TableParagraph"/>
              <w:ind w:right="24"/>
              <w:jc w:val="center"/>
              <w:rPr>
                <w:rFonts w:asciiTheme="majorHAnsi" w:hAnsiTheme="majorHAnsi"/>
                <w:sz w:val="18"/>
                <w:szCs w:val="18"/>
              </w:rPr>
            </w:pPr>
            <w:r w:rsidRPr="001D2769">
              <w:rPr>
                <w:rFonts w:asciiTheme="majorHAnsi" w:hAnsiTheme="majorHAnsi"/>
                <w:sz w:val="18"/>
              </w:rPr>
              <w:t>Referans</w:t>
            </w:r>
          </w:p>
          <w:p w:rsidR="001C22E9" w:rsidRPr="001D2769" w:rsidRDefault="001C22E9" w:rsidP="00AC1471">
            <w:pPr>
              <w:pStyle w:val="TableParagraph"/>
              <w:ind w:right="24"/>
              <w:jc w:val="center"/>
              <w:rPr>
                <w:rFonts w:asciiTheme="majorHAnsi" w:hAnsiTheme="majorHAnsi"/>
                <w:i/>
                <w:sz w:val="18"/>
                <w:szCs w:val="18"/>
              </w:rPr>
            </w:pPr>
            <w:r w:rsidRPr="001D2769">
              <w:rPr>
                <w:rFonts w:asciiTheme="majorHAnsi" w:hAnsiTheme="majorHAnsi"/>
                <w:i/>
                <w:sz w:val="18"/>
              </w:rPr>
              <w:t>(Veri açığının oluştuğu uçağa, havaalanına, uçuş numarasına, vb. hususlara ve/veya veri açığının oluştuğu dönemin başlangıç ve bitiş tarihine atıfta bulunarak, veri açığını açıklayınız)</w:t>
            </w:r>
          </w:p>
        </w:tc>
        <w:tc>
          <w:tcPr>
            <w:tcW w:w="2126" w:type="dxa"/>
            <w:shd w:val="clear" w:color="auto" w:fill="BCD6ED"/>
            <w:vAlign w:val="center"/>
          </w:tcPr>
          <w:p w:rsidR="001C22E9" w:rsidRPr="001D2769" w:rsidRDefault="001C22E9" w:rsidP="00AC1471">
            <w:pPr>
              <w:pStyle w:val="TableParagraph"/>
              <w:ind w:right="99"/>
              <w:jc w:val="center"/>
              <w:rPr>
                <w:rFonts w:asciiTheme="majorHAnsi" w:hAnsiTheme="majorHAnsi"/>
                <w:w w:val="105"/>
                <w:sz w:val="18"/>
                <w:szCs w:val="18"/>
              </w:rPr>
            </w:pPr>
            <w:r w:rsidRPr="001D2769">
              <w:rPr>
                <w:rFonts w:asciiTheme="majorHAnsi" w:hAnsiTheme="majorHAnsi"/>
                <w:w w:val="105"/>
                <w:sz w:val="18"/>
              </w:rPr>
              <w:t>Sebep</w:t>
            </w:r>
          </w:p>
          <w:p w:rsidR="001C22E9" w:rsidRPr="001D2769" w:rsidRDefault="001C22E9" w:rsidP="00AC1471">
            <w:pPr>
              <w:pStyle w:val="TableParagraph"/>
              <w:ind w:right="99"/>
              <w:jc w:val="center"/>
              <w:rPr>
                <w:rFonts w:asciiTheme="majorHAnsi" w:hAnsiTheme="majorHAnsi"/>
                <w:i/>
                <w:sz w:val="18"/>
                <w:szCs w:val="18"/>
              </w:rPr>
            </w:pPr>
            <w:r w:rsidRPr="001D2769">
              <w:rPr>
                <w:rFonts w:asciiTheme="majorHAnsi" w:hAnsiTheme="majorHAnsi"/>
                <w:i/>
                <w:sz w:val="18"/>
              </w:rPr>
              <w:t>(Lütfen, veri açığının oluşma sebebini açıklayınız.)</w:t>
            </w:r>
          </w:p>
        </w:tc>
        <w:tc>
          <w:tcPr>
            <w:tcW w:w="1134" w:type="dxa"/>
            <w:shd w:val="clear" w:color="auto" w:fill="BCD6ED"/>
            <w:vAlign w:val="center"/>
          </w:tcPr>
          <w:p w:rsidR="001C22E9" w:rsidRPr="001D2769" w:rsidRDefault="001C22E9" w:rsidP="00AC1471">
            <w:pPr>
              <w:pStyle w:val="TableParagraph"/>
              <w:ind w:right="50"/>
              <w:jc w:val="center"/>
              <w:rPr>
                <w:rFonts w:asciiTheme="majorHAnsi" w:hAnsiTheme="majorHAnsi"/>
                <w:w w:val="105"/>
                <w:sz w:val="18"/>
                <w:szCs w:val="18"/>
              </w:rPr>
            </w:pPr>
            <w:r w:rsidRPr="001D2769">
              <w:rPr>
                <w:rFonts w:asciiTheme="majorHAnsi" w:hAnsiTheme="majorHAnsi"/>
                <w:w w:val="105"/>
                <w:sz w:val="18"/>
              </w:rPr>
              <w:t>Tür</w:t>
            </w:r>
          </w:p>
          <w:p w:rsidR="001C22E9" w:rsidRPr="001D2769" w:rsidRDefault="001C22E9" w:rsidP="00AC1471">
            <w:pPr>
              <w:pStyle w:val="TableParagraph"/>
              <w:ind w:right="50"/>
              <w:jc w:val="center"/>
              <w:rPr>
                <w:rFonts w:asciiTheme="majorHAnsi" w:hAnsiTheme="majorHAnsi"/>
                <w:i/>
                <w:sz w:val="18"/>
                <w:szCs w:val="18"/>
              </w:rPr>
            </w:pPr>
            <w:r w:rsidRPr="001D2769">
              <w:rPr>
                <w:rFonts w:asciiTheme="majorHAnsi" w:hAnsiTheme="majorHAnsi"/>
                <w:i/>
                <w:sz w:val="18"/>
              </w:rPr>
              <w:t>("yoğunluk ölçümü mevcut değil", "yakıt ikmali mevcut değil", vb. şeklinde, veri açığı türünü açıklayınız)</w:t>
            </w:r>
          </w:p>
        </w:tc>
        <w:tc>
          <w:tcPr>
            <w:tcW w:w="1276" w:type="dxa"/>
            <w:shd w:val="clear" w:color="auto" w:fill="BCD6ED"/>
            <w:vAlign w:val="center"/>
          </w:tcPr>
          <w:p w:rsidR="001C22E9" w:rsidRPr="001D2769" w:rsidRDefault="001C22E9" w:rsidP="00AC1471">
            <w:pPr>
              <w:pStyle w:val="TableParagraph"/>
              <w:ind w:right="41"/>
              <w:jc w:val="center"/>
              <w:rPr>
                <w:rFonts w:asciiTheme="majorHAnsi" w:hAnsiTheme="majorHAnsi"/>
                <w:w w:val="105"/>
                <w:sz w:val="18"/>
                <w:szCs w:val="18"/>
              </w:rPr>
            </w:pPr>
            <w:r w:rsidRPr="001D2769">
              <w:rPr>
                <w:rFonts w:asciiTheme="majorHAnsi" w:hAnsiTheme="majorHAnsi"/>
                <w:sz w:val="18"/>
              </w:rPr>
              <w:t>İkame yöntem</w:t>
            </w:r>
          </w:p>
          <w:p w:rsidR="001C22E9" w:rsidRPr="001D2769" w:rsidRDefault="001C22E9" w:rsidP="00AC1471">
            <w:pPr>
              <w:pStyle w:val="TableParagraph"/>
              <w:ind w:right="41"/>
              <w:jc w:val="center"/>
              <w:rPr>
                <w:rFonts w:asciiTheme="majorHAnsi" w:hAnsiTheme="majorHAnsi"/>
                <w:i/>
                <w:sz w:val="18"/>
                <w:szCs w:val="18"/>
              </w:rPr>
            </w:pPr>
            <w:proofErr w:type="gramStart"/>
            <w:r w:rsidRPr="001D2769">
              <w:rPr>
                <w:rFonts w:asciiTheme="majorHAnsi" w:hAnsiTheme="majorHAnsi"/>
                <w:i/>
                <w:sz w:val="18"/>
              </w:rPr>
              <w:t>(</w:t>
            </w:r>
            <w:proofErr w:type="gramEnd"/>
            <w:r w:rsidRPr="001D2769">
              <w:rPr>
                <w:rFonts w:asciiTheme="majorHAnsi" w:hAnsiTheme="majorHAnsi"/>
                <w:i/>
                <w:sz w:val="18"/>
              </w:rPr>
              <w:t>Emisyon İzleme Planınızda, "... Aracı vb. aracılığıyla" şeklinde ilgili usule atıfta bulunulması gibi, alternatif verilerin belirlenmesinde kullanılan yöntemi açıklayınız</w:t>
            </w:r>
            <w:proofErr w:type="gramStart"/>
            <w:r w:rsidRPr="001D2769">
              <w:rPr>
                <w:rFonts w:asciiTheme="majorHAnsi" w:hAnsiTheme="majorHAnsi"/>
                <w:i/>
                <w:sz w:val="18"/>
              </w:rPr>
              <w:t>)</w:t>
            </w:r>
            <w:proofErr w:type="gramEnd"/>
          </w:p>
        </w:tc>
        <w:tc>
          <w:tcPr>
            <w:tcW w:w="1418" w:type="dxa"/>
            <w:shd w:val="clear" w:color="auto" w:fill="BCD6ED"/>
            <w:vAlign w:val="center"/>
          </w:tcPr>
          <w:p w:rsidR="001C22E9" w:rsidRPr="001D2769" w:rsidRDefault="001C22E9" w:rsidP="00AC1471">
            <w:pPr>
              <w:pStyle w:val="TableParagraph"/>
              <w:ind w:right="79"/>
              <w:jc w:val="center"/>
              <w:rPr>
                <w:rFonts w:asciiTheme="majorHAnsi" w:hAnsiTheme="majorHAnsi"/>
                <w:w w:val="105"/>
                <w:sz w:val="18"/>
                <w:szCs w:val="18"/>
              </w:rPr>
            </w:pPr>
            <w:r w:rsidRPr="001D2769">
              <w:rPr>
                <w:rFonts w:asciiTheme="majorHAnsi" w:hAnsiTheme="majorHAnsi"/>
                <w:w w:val="105"/>
                <w:sz w:val="18"/>
              </w:rPr>
              <w:t>CO</w:t>
            </w:r>
            <w:r w:rsidRPr="001D2769">
              <w:rPr>
                <w:rFonts w:asciiTheme="majorHAnsi" w:hAnsiTheme="majorHAnsi"/>
                <w:w w:val="105"/>
                <w:sz w:val="18"/>
                <w:vertAlign w:val="subscript"/>
              </w:rPr>
              <w:t>2</w:t>
            </w:r>
            <w:r w:rsidRPr="001D2769">
              <w:rPr>
                <w:rFonts w:asciiTheme="majorHAnsi" w:hAnsiTheme="majorHAnsi"/>
                <w:w w:val="105"/>
                <w:sz w:val="18"/>
              </w:rPr>
              <w:t xml:space="preserve"> </w:t>
            </w:r>
            <w:proofErr w:type="gramStart"/>
            <w:r w:rsidRPr="001D2769">
              <w:rPr>
                <w:rFonts w:asciiTheme="majorHAnsi" w:hAnsiTheme="majorHAnsi"/>
                <w:w w:val="105"/>
                <w:sz w:val="18"/>
              </w:rPr>
              <w:t>emisyonu</w:t>
            </w:r>
            <w:proofErr w:type="gramEnd"/>
            <w:r w:rsidRPr="001D2769">
              <w:rPr>
                <w:rFonts w:asciiTheme="majorHAnsi" w:hAnsiTheme="majorHAnsi"/>
                <w:w w:val="105"/>
                <w:sz w:val="18"/>
              </w:rPr>
              <w:t xml:space="preserve"> (ton olarak)</w:t>
            </w:r>
          </w:p>
          <w:p w:rsidR="001C22E9" w:rsidRPr="001D2769" w:rsidRDefault="001C22E9" w:rsidP="00AC1471">
            <w:pPr>
              <w:pStyle w:val="TableParagraph"/>
              <w:ind w:right="79"/>
              <w:jc w:val="center"/>
              <w:rPr>
                <w:rFonts w:asciiTheme="majorHAnsi" w:hAnsiTheme="majorHAnsi"/>
                <w:i/>
                <w:sz w:val="18"/>
                <w:szCs w:val="18"/>
              </w:rPr>
            </w:pPr>
            <w:r w:rsidRPr="001D2769">
              <w:rPr>
                <w:rFonts w:asciiTheme="majorHAnsi" w:hAnsiTheme="majorHAnsi"/>
                <w:i/>
                <w:sz w:val="18"/>
              </w:rPr>
              <w:t>(Veri açığından etkilenen CO</w:t>
            </w:r>
            <w:r w:rsidRPr="001D2769">
              <w:rPr>
                <w:rFonts w:asciiTheme="majorHAnsi" w:hAnsiTheme="majorHAnsi"/>
                <w:i/>
                <w:sz w:val="18"/>
                <w:vertAlign w:val="subscript"/>
              </w:rPr>
              <w:t>2</w:t>
            </w:r>
            <w:r w:rsidRPr="001D2769">
              <w:rPr>
                <w:rFonts w:asciiTheme="majorHAnsi" w:hAnsiTheme="majorHAnsi"/>
                <w:i/>
                <w:sz w:val="18"/>
              </w:rPr>
              <w:t xml:space="preserve"> </w:t>
            </w:r>
            <w:proofErr w:type="gramStart"/>
            <w:r w:rsidRPr="001D2769">
              <w:rPr>
                <w:rFonts w:asciiTheme="majorHAnsi" w:hAnsiTheme="majorHAnsi"/>
                <w:i/>
                <w:sz w:val="18"/>
              </w:rPr>
              <w:t>emisyonu</w:t>
            </w:r>
            <w:proofErr w:type="gramEnd"/>
            <w:r w:rsidRPr="001D2769">
              <w:rPr>
                <w:rFonts w:asciiTheme="majorHAnsi" w:hAnsiTheme="majorHAnsi"/>
                <w:i/>
                <w:sz w:val="18"/>
              </w:rPr>
              <w:t xml:space="preserve"> miktarını belirtiniz).</w:t>
            </w:r>
          </w:p>
        </w:tc>
        <w:tc>
          <w:tcPr>
            <w:tcW w:w="1275" w:type="dxa"/>
            <w:shd w:val="clear" w:color="auto" w:fill="BCD6ED"/>
            <w:vAlign w:val="center"/>
          </w:tcPr>
          <w:p w:rsidR="001C22E9" w:rsidRPr="001D2769" w:rsidRDefault="001C22E9" w:rsidP="00AC1471">
            <w:pPr>
              <w:pStyle w:val="TableParagraph"/>
              <w:jc w:val="center"/>
              <w:rPr>
                <w:rFonts w:asciiTheme="majorHAnsi" w:hAnsiTheme="majorHAnsi"/>
                <w:sz w:val="18"/>
                <w:szCs w:val="18"/>
              </w:rPr>
            </w:pPr>
            <w:r w:rsidRPr="001D2769">
              <w:rPr>
                <w:rFonts w:asciiTheme="majorHAnsi" w:hAnsiTheme="majorHAnsi"/>
                <w:w w:val="105"/>
                <w:sz w:val="18"/>
              </w:rPr>
              <w:t>Açıklamalar</w:t>
            </w:r>
          </w:p>
        </w:tc>
      </w:tr>
      <w:tr w:rsidR="001C22E9" w:rsidRPr="001D2769" w:rsidTr="001C22E9">
        <w:trPr>
          <w:trHeight w:val="20"/>
        </w:trPr>
        <w:tc>
          <w:tcPr>
            <w:tcW w:w="1139" w:type="dxa"/>
            <w:shd w:val="clear" w:color="auto" w:fill="BCD6ED"/>
            <w:vAlign w:val="center"/>
          </w:tcPr>
          <w:p w:rsidR="001C22E9" w:rsidRPr="001D2769" w:rsidRDefault="001C22E9" w:rsidP="00AC1471">
            <w:pPr>
              <w:pStyle w:val="TableParagraph"/>
              <w:spacing w:before="240" w:after="240"/>
              <w:ind w:left="6"/>
              <w:jc w:val="center"/>
              <w:rPr>
                <w:rFonts w:asciiTheme="majorHAnsi" w:hAnsiTheme="majorHAnsi"/>
                <w:sz w:val="18"/>
                <w:szCs w:val="18"/>
              </w:rPr>
            </w:pPr>
            <w:r w:rsidRPr="001D2769">
              <w:rPr>
                <w:rFonts w:asciiTheme="majorHAnsi" w:hAnsiTheme="majorHAnsi"/>
                <w:w w:val="103"/>
                <w:sz w:val="18"/>
              </w:rPr>
              <w:t>1</w:t>
            </w:r>
          </w:p>
        </w:tc>
        <w:tc>
          <w:tcPr>
            <w:tcW w:w="2410"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2126"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418"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r>
      <w:tr w:rsidR="001C22E9" w:rsidRPr="001D2769" w:rsidTr="001C22E9">
        <w:trPr>
          <w:trHeight w:val="20"/>
        </w:trPr>
        <w:tc>
          <w:tcPr>
            <w:tcW w:w="1139" w:type="dxa"/>
            <w:shd w:val="clear" w:color="auto" w:fill="BCD6ED"/>
            <w:vAlign w:val="center"/>
          </w:tcPr>
          <w:p w:rsidR="001C22E9" w:rsidRPr="001D2769" w:rsidRDefault="001C22E9" w:rsidP="00AC1471">
            <w:pPr>
              <w:pStyle w:val="TableParagraph"/>
              <w:spacing w:before="240" w:after="240"/>
              <w:ind w:left="6"/>
              <w:jc w:val="center"/>
              <w:rPr>
                <w:rFonts w:asciiTheme="majorHAnsi" w:hAnsiTheme="majorHAnsi"/>
                <w:sz w:val="18"/>
                <w:szCs w:val="18"/>
              </w:rPr>
            </w:pPr>
            <w:r w:rsidRPr="001D2769">
              <w:rPr>
                <w:rFonts w:asciiTheme="majorHAnsi" w:hAnsiTheme="majorHAnsi"/>
                <w:w w:val="103"/>
                <w:sz w:val="18"/>
              </w:rPr>
              <w:t>2</w:t>
            </w:r>
          </w:p>
        </w:tc>
        <w:tc>
          <w:tcPr>
            <w:tcW w:w="2410"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2126"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418"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r>
      <w:tr w:rsidR="001C22E9" w:rsidRPr="001D2769" w:rsidTr="001C22E9">
        <w:trPr>
          <w:trHeight w:val="20"/>
        </w:trPr>
        <w:tc>
          <w:tcPr>
            <w:tcW w:w="1139" w:type="dxa"/>
            <w:shd w:val="clear" w:color="auto" w:fill="BCD6ED"/>
            <w:vAlign w:val="center"/>
          </w:tcPr>
          <w:p w:rsidR="001C22E9" w:rsidRPr="001D2769" w:rsidRDefault="001C22E9" w:rsidP="00AC1471">
            <w:pPr>
              <w:pStyle w:val="TableParagraph"/>
              <w:spacing w:before="240" w:after="240"/>
              <w:ind w:left="6"/>
              <w:jc w:val="center"/>
              <w:rPr>
                <w:rFonts w:asciiTheme="majorHAnsi" w:hAnsiTheme="majorHAnsi"/>
                <w:sz w:val="18"/>
                <w:szCs w:val="18"/>
              </w:rPr>
            </w:pPr>
            <w:r w:rsidRPr="001D2769">
              <w:rPr>
                <w:rFonts w:asciiTheme="majorHAnsi" w:hAnsiTheme="majorHAnsi"/>
                <w:w w:val="103"/>
                <w:sz w:val="18"/>
              </w:rPr>
              <w:t>3</w:t>
            </w:r>
          </w:p>
        </w:tc>
        <w:tc>
          <w:tcPr>
            <w:tcW w:w="2410"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2126"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418"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r>
      <w:tr w:rsidR="001C22E9" w:rsidRPr="001D2769" w:rsidTr="001C22E9">
        <w:trPr>
          <w:trHeight w:val="20"/>
        </w:trPr>
        <w:tc>
          <w:tcPr>
            <w:tcW w:w="1139" w:type="dxa"/>
            <w:shd w:val="clear" w:color="auto" w:fill="BCD6ED"/>
            <w:vAlign w:val="center"/>
          </w:tcPr>
          <w:p w:rsidR="001C22E9" w:rsidRPr="001D2769" w:rsidRDefault="001C22E9" w:rsidP="00AC1471">
            <w:pPr>
              <w:pStyle w:val="TableParagraph"/>
              <w:spacing w:before="240" w:after="240"/>
              <w:ind w:left="6"/>
              <w:jc w:val="center"/>
              <w:rPr>
                <w:rFonts w:asciiTheme="majorHAnsi" w:hAnsiTheme="majorHAnsi"/>
                <w:sz w:val="18"/>
                <w:szCs w:val="18"/>
              </w:rPr>
            </w:pPr>
            <w:r w:rsidRPr="001D2769">
              <w:rPr>
                <w:rFonts w:asciiTheme="majorHAnsi" w:hAnsiTheme="majorHAnsi"/>
                <w:w w:val="103"/>
                <w:sz w:val="18"/>
              </w:rPr>
              <w:t>4</w:t>
            </w:r>
          </w:p>
        </w:tc>
        <w:tc>
          <w:tcPr>
            <w:tcW w:w="2410"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2126"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418"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r>
      <w:tr w:rsidR="001C22E9" w:rsidRPr="001D2769" w:rsidTr="001C22E9">
        <w:trPr>
          <w:trHeight w:val="20"/>
        </w:trPr>
        <w:tc>
          <w:tcPr>
            <w:tcW w:w="1139" w:type="dxa"/>
            <w:shd w:val="clear" w:color="auto" w:fill="BCD6ED"/>
            <w:vAlign w:val="center"/>
          </w:tcPr>
          <w:p w:rsidR="001C22E9" w:rsidRPr="001D2769" w:rsidRDefault="001C22E9" w:rsidP="00AC1471">
            <w:pPr>
              <w:pStyle w:val="TableParagraph"/>
              <w:spacing w:before="240" w:after="240"/>
              <w:ind w:left="6"/>
              <w:jc w:val="center"/>
              <w:rPr>
                <w:rFonts w:asciiTheme="majorHAnsi" w:hAnsiTheme="majorHAnsi"/>
                <w:sz w:val="18"/>
                <w:szCs w:val="18"/>
              </w:rPr>
            </w:pPr>
            <w:r w:rsidRPr="001D2769">
              <w:rPr>
                <w:rFonts w:asciiTheme="majorHAnsi" w:hAnsiTheme="majorHAnsi"/>
                <w:w w:val="103"/>
                <w:sz w:val="18"/>
              </w:rPr>
              <w:t>5</w:t>
            </w:r>
          </w:p>
        </w:tc>
        <w:tc>
          <w:tcPr>
            <w:tcW w:w="2410"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2126"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134"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276"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418"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c>
          <w:tcPr>
            <w:tcW w:w="1275" w:type="dxa"/>
            <w:shd w:val="clear" w:color="auto" w:fill="CCFFCC"/>
            <w:vAlign w:val="center"/>
          </w:tcPr>
          <w:p w:rsidR="001C22E9" w:rsidRPr="001D2769" w:rsidRDefault="001C22E9" w:rsidP="00AC1471">
            <w:pPr>
              <w:pStyle w:val="TableParagraph"/>
              <w:spacing w:before="240" w:after="240"/>
              <w:jc w:val="center"/>
              <w:rPr>
                <w:rFonts w:asciiTheme="majorHAnsi" w:hAnsiTheme="majorHAnsi"/>
                <w:sz w:val="18"/>
                <w:szCs w:val="18"/>
              </w:rPr>
            </w:pPr>
          </w:p>
        </w:tc>
      </w:tr>
    </w:tbl>
    <w:p w:rsidR="001C22E9" w:rsidRPr="001D2769" w:rsidRDefault="001C22E9" w:rsidP="001C22E9">
      <w:pPr>
        <w:rPr>
          <w:rFonts w:asciiTheme="majorHAnsi" w:hAnsiTheme="majorHAnsi"/>
          <w:sz w:val="18"/>
          <w:szCs w:val="18"/>
        </w:rPr>
      </w:pPr>
    </w:p>
    <w:sectPr w:rsidR="001C22E9" w:rsidRPr="001D2769" w:rsidSect="001C22E9">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20"/>
    <w:rsid w:val="001C22E9"/>
    <w:rsid w:val="001D2769"/>
    <w:rsid w:val="00497852"/>
    <w:rsid w:val="004A4C95"/>
    <w:rsid w:val="00877720"/>
    <w:rsid w:val="009D14CC"/>
    <w:rsid w:val="00B32051"/>
    <w:rsid w:val="00D410F2"/>
    <w:rsid w:val="00DA36AF"/>
    <w:rsid w:val="00E64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tr-TR" w:eastAsia="tr-TR" w:bidi="tr-TR"/>
      </w:rPr>
    </w:rPrDefault>
    <w:pPrDefault>
      <w:pPr>
        <w:ind w:lef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E9"/>
    <w:pPr>
      <w:spacing w:after="200" w:line="276" w:lineRule="auto"/>
      <w:ind w:left="0"/>
      <w:jc w:val="left"/>
    </w:pPr>
    <w:rPr>
      <w:rFonts w:asciiTheme="minorHAnsi" w:hAnsiTheme="minorHAns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22E9"/>
    <w:pPr>
      <w:ind w:left="0"/>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C22E9"/>
    <w:pPr>
      <w:widowControl w:val="0"/>
      <w:autoSpaceDE w:val="0"/>
      <w:autoSpaceDN w:val="0"/>
      <w:ind w:left="0"/>
      <w:jc w:val="left"/>
    </w:pPr>
    <w:rPr>
      <w:rFonts w:asciiTheme="minorHAnsi" w:hAnsi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22E9"/>
    <w:pPr>
      <w:widowControl w:val="0"/>
      <w:autoSpaceDE w:val="0"/>
      <w:autoSpaceDN w:val="0"/>
      <w:spacing w:after="0" w:line="240" w:lineRule="auto"/>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tr-TR" w:eastAsia="tr-TR" w:bidi="tr-TR"/>
      </w:rPr>
    </w:rPrDefault>
    <w:pPrDefault>
      <w:pPr>
        <w:ind w:lef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E9"/>
    <w:pPr>
      <w:spacing w:after="200" w:line="276" w:lineRule="auto"/>
      <w:ind w:left="0"/>
      <w:jc w:val="left"/>
    </w:pPr>
    <w:rPr>
      <w:rFonts w:asciiTheme="minorHAnsi" w:hAnsiTheme="minorHAns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22E9"/>
    <w:pPr>
      <w:ind w:left="0"/>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C22E9"/>
    <w:pPr>
      <w:widowControl w:val="0"/>
      <w:autoSpaceDE w:val="0"/>
      <w:autoSpaceDN w:val="0"/>
      <w:ind w:left="0"/>
      <w:jc w:val="left"/>
    </w:pPr>
    <w:rPr>
      <w:rFonts w:asciiTheme="minorHAnsi" w:hAnsi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22E9"/>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2485</Words>
  <Characters>14169</Characters>
  <Application>Microsoft Office Word</Application>
  <DocSecurity>0</DocSecurity>
  <Lines>118</Lines>
  <Paragraphs>33</Paragraphs>
  <ScaleCrop>false</ScaleCrop>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Erol</dc:creator>
  <cp:keywords/>
  <dc:description/>
  <cp:lastModifiedBy>Duygu Erol</cp:lastModifiedBy>
  <cp:revision>3</cp:revision>
  <dcterms:created xsi:type="dcterms:W3CDTF">2018-10-15T09:17:00Z</dcterms:created>
  <dcterms:modified xsi:type="dcterms:W3CDTF">2018-10-15T10:00:00Z</dcterms:modified>
</cp:coreProperties>
</file>